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vertAlign w:val="baseline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default" w:ascii="方正小标宋简体" w:hAnsi="方正小标宋简体" w:eastAsia="方正小标宋简体" w:cs="方正小标宋简体"/>
          <w:b/>
          <w:i w:val="0"/>
          <w:caps w:val="0"/>
          <w:color w:val="auto"/>
          <w:spacing w:val="0"/>
          <w:kern w:val="0"/>
          <w:sz w:val="44"/>
          <w:szCs w:val="44"/>
          <w:shd w:val="clear" w:fill="FFFFFF"/>
          <w:vertAlign w:val="baseline"/>
          <w:lang w:val="en-US" w:eastAsia="zh-CN" w:bidi="ar"/>
        </w:rPr>
        <w:t>湖南省主要矿种矿山最低开采规模一览表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bidi w:val="0"/>
        <w:spacing w:before="0" w:beforeAutospacing="0" w:after="0" w:afterAutospacing="0" w:line="240" w:lineRule="auto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1"/>
          <w:szCs w:val="21"/>
          <w:shd w:val="clear" w:fill="FFFFFF"/>
          <w:vertAlign w:val="baseline"/>
          <w:lang w:val="en-US" w:eastAsia="zh-CN" w:bidi="ar"/>
        </w:rPr>
        <w:t> </w:t>
      </w:r>
    </w:p>
    <w:tbl>
      <w:tblPr>
        <w:tblStyle w:val="2"/>
        <w:tblW w:w="8955" w:type="dxa"/>
        <w:jc w:val="center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1689"/>
        <w:gridCol w:w="1972"/>
        <w:gridCol w:w="2019"/>
        <w:gridCol w:w="2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Header/>
          <w:jc w:val="center"/>
        </w:trPr>
        <w:tc>
          <w:tcPr>
            <w:tcW w:w="2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矿种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2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新设矿山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最低开采规模</w:t>
            </w:r>
          </w:p>
        </w:tc>
        <w:tc>
          <w:tcPr>
            <w:tcW w:w="2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已设矿山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最低开采规模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石煤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铁（赤铁矿≥50%）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铁（其它铁矿石）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锰（碳酸锰）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锰（氧化锰）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铜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铅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锌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锡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锑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汞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稀土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金(岩金)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硫铁矿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磷矿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岩盐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芒硝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重晶石（沉积型）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重晶石（热液型）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石墨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石膏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高岭土</w:t>
            </w:r>
          </w:p>
        </w:tc>
        <w:tc>
          <w:tcPr>
            <w:tcW w:w="19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萤石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水泥用灰岩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　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400" w:lineRule="atLeast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建筑用石料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（包括建筑用白云岩、大理岩、二长岩、花岗岩、辉绿岩、凝灰岩、砂岩、闪长岩、玄武岩、页岩、灰岩）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矿石万立方米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96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饰面用石料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矿石万立方米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砂</w:t>
            </w:r>
          </w:p>
        </w:tc>
        <w:tc>
          <w:tcPr>
            <w:tcW w:w="16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山砂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7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32"/>
                <w:szCs w:val="32"/>
              </w:rPr>
            </w:pPr>
          </w:p>
        </w:tc>
        <w:tc>
          <w:tcPr>
            <w:tcW w:w="1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河砂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矿石万吨</w:t>
            </w:r>
          </w:p>
        </w:tc>
        <w:tc>
          <w:tcPr>
            <w:tcW w:w="20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bidi w:val="0"/>
              <w:spacing w:before="0" w:beforeAutospacing="0" w:after="0" w:afterAutospacing="0" w:line="240" w:lineRule="auto"/>
              <w:ind w:left="0" w:right="0" w:firstLine="0"/>
              <w:jc w:val="center"/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vertAlign w:val="baseline"/>
                <w:lang w:val="en-US" w:eastAsia="zh-CN" w:bidi="ar"/>
              </w:rPr>
              <w:t>10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F3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2019-09-26T03:43:05Z</dcterms:created>
  <dc:creator>Administrator</dc:creator>
  <cp:lastModifiedBy>易礼</cp:lastModifiedBy>
  <dcterms:modified xsi:type="dcterms:W3CDTF">2019-09-26T03:43:25Z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