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5E6" w:rsidRDefault="000255E6" w:rsidP="000255E6">
      <w:pPr>
        <w:jc w:val="center"/>
        <w:outlineLvl w:val="1"/>
        <w:rPr>
          <w:rFonts w:ascii="方正仿宋_GBK" w:eastAsia="方正仿宋_GBK" w:hAnsi="方正仿宋_GBK" w:cs="方正仿宋_GBK"/>
          <w:sz w:val="36"/>
          <w:szCs w:val="36"/>
        </w:rPr>
      </w:pPr>
      <w:bookmarkStart w:id="0" w:name="_Toc21887"/>
      <w:r>
        <w:rPr>
          <w:rFonts w:ascii="方正仿宋_GBK" w:eastAsia="方正仿宋_GBK" w:hAnsi="方正仿宋_GBK" w:cs="方正仿宋_GBK"/>
          <w:sz w:val="36"/>
          <w:szCs w:val="36"/>
        </w:rPr>
        <w:t>（三）注销登记</w:t>
      </w:r>
      <w:bookmarkEnd w:id="0"/>
    </w:p>
    <w:p w:rsidR="000255E6" w:rsidRPr="000255E6" w:rsidRDefault="000255E6" w:rsidP="000255E6">
      <w:pPr>
        <w:ind w:firstLineChars="200" w:firstLine="560"/>
        <w:rPr>
          <w:rFonts w:eastAsia="仿宋_GB2312"/>
          <w:sz w:val="28"/>
          <w:szCs w:val="28"/>
        </w:rPr>
      </w:pPr>
      <w:r w:rsidRPr="000255E6">
        <w:rPr>
          <w:rFonts w:eastAsia="仿宋_GB2312"/>
          <w:sz w:val="28"/>
          <w:szCs w:val="28"/>
        </w:rPr>
        <w:t>（</w:t>
      </w:r>
      <w:r w:rsidRPr="000255E6">
        <w:rPr>
          <w:rFonts w:eastAsia="仿宋_GB2312"/>
          <w:sz w:val="28"/>
          <w:szCs w:val="28"/>
        </w:rPr>
        <w:t>1</w:t>
      </w:r>
      <w:r w:rsidRPr="000255E6">
        <w:rPr>
          <w:rFonts w:eastAsia="仿宋_GB2312"/>
          <w:sz w:val="28"/>
          <w:szCs w:val="28"/>
        </w:rPr>
        <w:t>）适用情形</w:t>
      </w:r>
      <w:r w:rsidRPr="000255E6">
        <w:rPr>
          <w:rFonts w:eastAsia="仿宋_GB2312" w:hint="eastAsia"/>
          <w:sz w:val="28"/>
          <w:szCs w:val="28"/>
        </w:rPr>
        <w:t>：</w:t>
      </w:r>
    </w:p>
    <w:p w:rsidR="000255E6" w:rsidRPr="000255E6" w:rsidRDefault="000255E6" w:rsidP="000255E6">
      <w:pPr>
        <w:pStyle w:val="a3"/>
        <w:ind w:firstLine="560"/>
        <w:rPr>
          <w:rFonts w:ascii="仿宋" w:eastAsia="仿宋" w:hAnsi="仿宋" w:cs="Times New Roman"/>
          <w:sz w:val="28"/>
          <w:szCs w:val="28"/>
        </w:rPr>
      </w:pPr>
      <w:r w:rsidRPr="000255E6">
        <w:rPr>
          <w:rFonts w:ascii="仿宋" w:eastAsia="仿宋" w:hAnsi="仿宋" w:cs="Times New Roman"/>
          <w:sz w:val="28"/>
          <w:szCs w:val="28"/>
        </w:rPr>
        <w:t>已经登记的居住权，有下列情形之一的，当事人可以申请办理注销登记：</w:t>
      </w:r>
    </w:p>
    <w:p w:rsidR="000255E6" w:rsidRPr="000255E6" w:rsidRDefault="000255E6" w:rsidP="000255E6">
      <w:pPr>
        <w:pStyle w:val="a3"/>
        <w:ind w:firstLine="560"/>
        <w:rPr>
          <w:rFonts w:ascii="仿宋" w:eastAsia="仿宋" w:hAnsi="仿宋" w:cs="Times New Roman"/>
          <w:sz w:val="28"/>
          <w:szCs w:val="28"/>
        </w:rPr>
      </w:pPr>
      <w:r w:rsidRPr="000255E6">
        <w:rPr>
          <w:rFonts w:ascii="仿宋" w:eastAsia="仿宋" w:hAnsi="仿宋" w:cs="Times New Roman"/>
          <w:sz w:val="28"/>
          <w:szCs w:val="28"/>
        </w:rPr>
        <w:t>1.居住权人死亡的；</w:t>
      </w:r>
    </w:p>
    <w:p w:rsidR="000255E6" w:rsidRPr="000255E6" w:rsidRDefault="000255E6" w:rsidP="000255E6">
      <w:pPr>
        <w:pStyle w:val="a3"/>
        <w:ind w:firstLine="560"/>
        <w:rPr>
          <w:rFonts w:ascii="仿宋" w:eastAsia="仿宋" w:hAnsi="仿宋" w:cs="Times New Roman"/>
          <w:sz w:val="28"/>
          <w:szCs w:val="28"/>
        </w:rPr>
      </w:pPr>
      <w:r w:rsidRPr="000255E6">
        <w:rPr>
          <w:rFonts w:ascii="仿宋" w:eastAsia="仿宋" w:hAnsi="仿宋" w:cs="Times New Roman"/>
          <w:sz w:val="28"/>
          <w:szCs w:val="28"/>
        </w:rPr>
        <w:t>2.约定的存续期间届满；</w:t>
      </w:r>
    </w:p>
    <w:p w:rsidR="000255E6" w:rsidRPr="000255E6" w:rsidRDefault="000255E6" w:rsidP="000255E6">
      <w:pPr>
        <w:pStyle w:val="a3"/>
        <w:ind w:firstLine="560"/>
        <w:rPr>
          <w:rFonts w:ascii="仿宋" w:eastAsia="仿宋" w:hAnsi="仿宋" w:cs="Times New Roman"/>
          <w:sz w:val="28"/>
          <w:szCs w:val="28"/>
        </w:rPr>
      </w:pPr>
      <w:r w:rsidRPr="000255E6">
        <w:rPr>
          <w:rFonts w:ascii="仿宋" w:eastAsia="仿宋" w:hAnsi="仿宋" w:cs="Times New Roman"/>
          <w:sz w:val="28"/>
          <w:szCs w:val="28"/>
        </w:rPr>
        <w:t>3.居住权人放弃权利的；</w:t>
      </w:r>
    </w:p>
    <w:p w:rsidR="000255E6" w:rsidRPr="000255E6" w:rsidRDefault="000255E6" w:rsidP="000255E6">
      <w:pPr>
        <w:pStyle w:val="a3"/>
        <w:ind w:firstLine="560"/>
        <w:rPr>
          <w:rFonts w:ascii="仿宋" w:eastAsia="仿宋" w:hAnsi="仿宋" w:cs="Times New Roman"/>
          <w:sz w:val="28"/>
          <w:szCs w:val="28"/>
        </w:rPr>
      </w:pPr>
      <w:r w:rsidRPr="000255E6">
        <w:rPr>
          <w:rFonts w:ascii="仿宋" w:eastAsia="仿宋" w:hAnsi="仿宋" w:cs="Times New Roman"/>
          <w:sz w:val="28"/>
          <w:szCs w:val="28"/>
        </w:rPr>
        <w:t>4.居住权消灭的其他情形。</w:t>
      </w:r>
    </w:p>
    <w:p w:rsidR="000255E6" w:rsidRPr="000255E6" w:rsidRDefault="000255E6" w:rsidP="000255E6">
      <w:pPr>
        <w:ind w:firstLineChars="200" w:firstLine="560"/>
        <w:rPr>
          <w:rFonts w:ascii="仿宋" w:eastAsia="仿宋" w:hAnsi="仿宋"/>
          <w:sz w:val="28"/>
          <w:szCs w:val="28"/>
        </w:rPr>
      </w:pPr>
      <w:r w:rsidRPr="000255E6">
        <w:rPr>
          <w:rFonts w:ascii="仿宋" w:eastAsia="仿宋" w:hAnsi="仿宋"/>
          <w:sz w:val="28"/>
          <w:szCs w:val="28"/>
        </w:rPr>
        <w:t>（2）申请主体</w:t>
      </w:r>
      <w:r w:rsidRPr="000255E6">
        <w:rPr>
          <w:rFonts w:ascii="仿宋" w:eastAsia="仿宋" w:hAnsi="仿宋" w:hint="eastAsia"/>
          <w:sz w:val="28"/>
          <w:szCs w:val="28"/>
        </w:rPr>
        <w:t>：</w:t>
      </w:r>
    </w:p>
    <w:p w:rsidR="000255E6" w:rsidRPr="000255E6" w:rsidRDefault="000255E6" w:rsidP="000255E6">
      <w:pPr>
        <w:ind w:firstLineChars="200" w:firstLine="560"/>
        <w:rPr>
          <w:rFonts w:ascii="仿宋" w:eastAsia="仿宋" w:hAnsi="仿宋"/>
          <w:sz w:val="28"/>
          <w:szCs w:val="28"/>
        </w:rPr>
      </w:pPr>
      <w:r w:rsidRPr="000255E6">
        <w:rPr>
          <w:rFonts w:ascii="仿宋" w:eastAsia="仿宋" w:hAnsi="仿宋"/>
          <w:sz w:val="28"/>
          <w:szCs w:val="28"/>
        </w:rPr>
        <w:t>居住权注销登记的申请主体应当是不动产登记簿记载的权利人。</w:t>
      </w:r>
    </w:p>
    <w:p w:rsidR="000255E6" w:rsidRPr="000255E6" w:rsidRDefault="000255E6" w:rsidP="000255E6">
      <w:pPr>
        <w:ind w:firstLineChars="200" w:firstLine="560"/>
        <w:rPr>
          <w:rFonts w:ascii="仿宋" w:eastAsia="仿宋" w:hAnsi="仿宋"/>
          <w:sz w:val="28"/>
          <w:szCs w:val="28"/>
        </w:rPr>
      </w:pPr>
      <w:r w:rsidRPr="000255E6">
        <w:rPr>
          <w:rFonts w:ascii="仿宋" w:eastAsia="仿宋" w:hAnsi="仿宋"/>
          <w:sz w:val="28"/>
          <w:szCs w:val="28"/>
        </w:rPr>
        <w:t>（3）申请材料和审查要点</w:t>
      </w:r>
      <w:r w:rsidRPr="000255E6">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2"/>
        <w:gridCol w:w="2450"/>
        <w:gridCol w:w="3888"/>
        <w:gridCol w:w="718"/>
      </w:tblGrid>
      <w:tr w:rsidR="000255E6" w:rsidTr="00425FE0">
        <w:tc>
          <w:tcPr>
            <w:tcW w:w="3912" w:type="dxa"/>
            <w:gridSpan w:val="2"/>
            <w:tcBorders>
              <w:top w:val="single" w:sz="4" w:space="0" w:color="auto"/>
              <w:left w:val="single" w:sz="4" w:space="0" w:color="auto"/>
              <w:bottom w:val="single" w:sz="4" w:space="0" w:color="auto"/>
              <w:right w:val="single" w:sz="4" w:space="0" w:color="auto"/>
            </w:tcBorders>
            <w:vAlign w:val="center"/>
          </w:tcPr>
          <w:p w:rsidR="000255E6" w:rsidRDefault="000255E6" w:rsidP="00425FE0">
            <w:pPr>
              <w:jc w:val="center"/>
              <w:rPr>
                <w:rFonts w:eastAsia="仿宋_GB2312"/>
                <w:b/>
                <w:sz w:val="24"/>
                <w:szCs w:val="24"/>
              </w:rPr>
            </w:pPr>
            <w:r>
              <w:rPr>
                <w:rFonts w:eastAsia="仿宋_GB2312"/>
                <w:b/>
                <w:sz w:val="24"/>
                <w:szCs w:val="24"/>
              </w:rPr>
              <w:t>申请材料</w:t>
            </w:r>
          </w:p>
        </w:tc>
        <w:tc>
          <w:tcPr>
            <w:tcW w:w="3888" w:type="dxa"/>
            <w:tcBorders>
              <w:top w:val="single" w:sz="4" w:space="0" w:color="auto"/>
              <w:left w:val="single" w:sz="4" w:space="0" w:color="auto"/>
              <w:bottom w:val="single" w:sz="4" w:space="0" w:color="auto"/>
              <w:right w:val="single" w:sz="4" w:space="0" w:color="auto"/>
            </w:tcBorders>
            <w:vAlign w:val="center"/>
          </w:tcPr>
          <w:p w:rsidR="000255E6" w:rsidRDefault="000255E6" w:rsidP="00425FE0">
            <w:pPr>
              <w:jc w:val="center"/>
              <w:rPr>
                <w:rFonts w:eastAsia="仿宋_GB2312"/>
                <w:b/>
                <w:sz w:val="24"/>
                <w:szCs w:val="24"/>
              </w:rPr>
            </w:pPr>
            <w:r>
              <w:rPr>
                <w:rFonts w:eastAsia="仿宋_GB2312"/>
                <w:b/>
                <w:sz w:val="24"/>
                <w:szCs w:val="24"/>
              </w:rPr>
              <w:t>审查要点</w:t>
            </w:r>
          </w:p>
        </w:tc>
        <w:tc>
          <w:tcPr>
            <w:tcW w:w="718" w:type="dxa"/>
            <w:tcBorders>
              <w:top w:val="single" w:sz="4" w:space="0" w:color="auto"/>
              <w:left w:val="single" w:sz="4" w:space="0" w:color="auto"/>
              <w:bottom w:val="single" w:sz="4" w:space="0" w:color="auto"/>
              <w:right w:val="single" w:sz="4" w:space="0" w:color="auto"/>
            </w:tcBorders>
            <w:vAlign w:val="center"/>
          </w:tcPr>
          <w:p w:rsidR="000255E6" w:rsidRDefault="000255E6" w:rsidP="00425FE0">
            <w:pPr>
              <w:jc w:val="center"/>
              <w:rPr>
                <w:rFonts w:eastAsia="仿宋_GB2312"/>
                <w:b/>
                <w:sz w:val="24"/>
                <w:szCs w:val="24"/>
              </w:rPr>
            </w:pPr>
            <w:r>
              <w:rPr>
                <w:rFonts w:eastAsia="仿宋_GB2312"/>
                <w:b/>
                <w:sz w:val="24"/>
                <w:szCs w:val="24"/>
              </w:rPr>
              <w:t>备注</w:t>
            </w:r>
          </w:p>
        </w:tc>
      </w:tr>
      <w:tr w:rsidR="000255E6" w:rsidTr="00425FE0">
        <w:tc>
          <w:tcPr>
            <w:tcW w:w="3912" w:type="dxa"/>
            <w:gridSpan w:val="2"/>
            <w:tcBorders>
              <w:top w:val="single" w:sz="4" w:space="0" w:color="auto"/>
              <w:left w:val="single" w:sz="4" w:space="0" w:color="auto"/>
              <w:bottom w:val="single" w:sz="4" w:space="0" w:color="auto"/>
              <w:right w:val="single" w:sz="4" w:space="0" w:color="auto"/>
            </w:tcBorders>
            <w:vAlign w:val="center"/>
          </w:tcPr>
          <w:p w:rsidR="000255E6" w:rsidRDefault="000255E6" w:rsidP="00425FE0">
            <w:pPr>
              <w:rPr>
                <w:rFonts w:eastAsia="仿宋_GB2312"/>
                <w:sz w:val="24"/>
                <w:szCs w:val="24"/>
              </w:rPr>
            </w:pPr>
            <w:r>
              <w:rPr>
                <w:rFonts w:eastAsia="仿宋_GB2312"/>
                <w:sz w:val="24"/>
                <w:szCs w:val="24"/>
              </w:rPr>
              <w:t>1.</w:t>
            </w:r>
            <w:r>
              <w:rPr>
                <w:rFonts w:eastAsia="仿宋_GB2312"/>
                <w:sz w:val="24"/>
                <w:szCs w:val="24"/>
              </w:rPr>
              <w:t>不动产登记申请书</w:t>
            </w:r>
          </w:p>
        </w:tc>
        <w:tc>
          <w:tcPr>
            <w:tcW w:w="3888" w:type="dxa"/>
            <w:tcBorders>
              <w:top w:val="single" w:sz="4" w:space="0" w:color="auto"/>
              <w:left w:val="single" w:sz="4" w:space="0" w:color="auto"/>
              <w:bottom w:val="single" w:sz="4" w:space="0" w:color="auto"/>
              <w:right w:val="single" w:sz="4" w:space="0" w:color="auto"/>
            </w:tcBorders>
            <w:vAlign w:val="center"/>
          </w:tcPr>
          <w:p w:rsidR="000255E6" w:rsidRDefault="000255E6" w:rsidP="00425FE0">
            <w:pPr>
              <w:rPr>
                <w:rFonts w:eastAsia="仿宋_GB2312"/>
                <w:sz w:val="24"/>
                <w:szCs w:val="24"/>
              </w:rPr>
            </w:pPr>
            <w:r w:rsidRPr="0025237A">
              <w:rPr>
                <w:rFonts w:eastAsia="仿宋_GB2312" w:hint="eastAsia"/>
                <w:sz w:val="24"/>
                <w:szCs w:val="24"/>
              </w:rPr>
              <w:t>申请人或委托人签字</w:t>
            </w:r>
          </w:p>
        </w:tc>
        <w:tc>
          <w:tcPr>
            <w:tcW w:w="718" w:type="dxa"/>
            <w:tcBorders>
              <w:top w:val="single" w:sz="4" w:space="0" w:color="auto"/>
              <w:left w:val="single" w:sz="4" w:space="0" w:color="auto"/>
              <w:bottom w:val="single" w:sz="4" w:space="0" w:color="auto"/>
              <w:right w:val="single" w:sz="4" w:space="0" w:color="auto"/>
            </w:tcBorders>
            <w:vAlign w:val="center"/>
          </w:tcPr>
          <w:p w:rsidR="000255E6" w:rsidRDefault="000255E6" w:rsidP="00425FE0">
            <w:pPr>
              <w:jc w:val="center"/>
              <w:rPr>
                <w:rFonts w:eastAsia="仿宋_GB2312"/>
                <w:sz w:val="24"/>
                <w:szCs w:val="24"/>
              </w:rPr>
            </w:pPr>
            <w:r>
              <w:rPr>
                <w:rFonts w:eastAsia="仿宋_GB2312"/>
                <w:sz w:val="24"/>
                <w:szCs w:val="24"/>
              </w:rPr>
              <w:t>原件</w:t>
            </w:r>
          </w:p>
        </w:tc>
      </w:tr>
      <w:tr w:rsidR="000255E6" w:rsidTr="00425FE0">
        <w:trPr>
          <w:trHeight w:val="778"/>
        </w:trPr>
        <w:tc>
          <w:tcPr>
            <w:tcW w:w="3912" w:type="dxa"/>
            <w:gridSpan w:val="2"/>
            <w:tcBorders>
              <w:top w:val="single" w:sz="4" w:space="0" w:color="auto"/>
              <w:left w:val="single" w:sz="4" w:space="0" w:color="auto"/>
              <w:right w:val="single" w:sz="4" w:space="0" w:color="auto"/>
            </w:tcBorders>
            <w:vAlign w:val="center"/>
          </w:tcPr>
          <w:p w:rsidR="000255E6" w:rsidRDefault="000255E6" w:rsidP="00425FE0">
            <w:pPr>
              <w:rPr>
                <w:rFonts w:eastAsia="仿宋_GB2312"/>
                <w:sz w:val="24"/>
                <w:szCs w:val="24"/>
              </w:rPr>
            </w:pPr>
            <w:r>
              <w:rPr>
                <w:rFonts w:eastAsia="仿宋_GB2312"/>
                <w:sz w:val="24"/>
                <w:szCs w:val="24"/>
              </w:rPr>
              <w:t>2.</w:t>
            </w:r>
            <w:r>
              <w:rPr>
                <w:rFonts w:eastAsia="仿宋_GB2312"/>
                <w:sz w:val="24"/>
                <w:szCs w:val="24"/>
              </w:rPr>
              <w:t>申请人身份证明</w:t>
            </w:r>
          </w:p>
        </w:tc>
        <w:tc>
          <w:tcPr>
            <w:tcW w:w="3888" w:type="dxa"/>
            <w:tcBorders>
              <w:top w:val="single" w:sz="4" w:space="0" w:color="auto"/>
              <w:left w:val="single" w:sz="4" w:space="0" w:color="auto"/>
              <w:right w:val="single" w:sz="4" w:space="0" w:color="auto"/>
            </w:tcBorders>
            <w:vAlign w:val="center"/>
          </w:tcPr>
          <w:p w:rsidR="000255E6" w:rsidRDefault="000255E6" w:rsidP="00425FE0">
            <w:pPr>
              <w:rPr>
                <w:rFonts w:eastAsia="仿宋_GB2312"/>
                <w:sz w:val="24"/>
                <w:szCs w:val="24"/>
              </w:rPr>
            </w:pPr>
            <w:r w:rsidRPr="0025237A">
              <w:rPr>
                <w:rFonts w:eastAsia="仿宋_GB2312" w:hint="eastAsia"/>
                <w:sz w:val="24"/>
                <w:szCs w:val="24"/>
              </w:rPr>
              <w:t>身份证明与本人一致</w:t>
            </w:r>
          </w:p>
        </w:tc>
        <w:tc>
          <w:tcPr>
            <w:tcW w:w="718" w:type="dxa"/>
            <w:tcBorders>
              <w:top w:val="single" w:sz="4" w:space="0" w:color="auto"/>
              <w:left w:val="single" w:sz="4" w:space="0" w:color="auto"/>
              <w:right w:val="single" w:sz="4" w:space="0" w:color="auto"/>
            </w:tcBorders>
            <w:vAlign w:val="center"/>
          </w:tcPr>
          <w:p w:rsidR="000255E6" w:rsidRDefault="000255E6" w:rsidP="00425FE0">
            <w:pPr>
              <w:jc w:val="center"/>
              <w:rPr>
                <w:rFonts w:eastAsia="仿宋_GB2312"/>
                <w:sz w:val="24"/>
                <w:szCs w:val="24"/>
              </w:rPr>
            </w:pPr>
            <w:r>
              <w:rPr>
                <w:rFonts w:eastAsia="仿宋_GB2312"/>
                <w:sz w:val="24"/>
                <w:szCs w:val="24"/>
              </w:rPr>
              <w:t>校验原件</w:t>
            </w:r>
          </w:p>
        </w:tc>
      </w:tr>
      <w:tr w:rsidR="000255E6" w:rsidTr="00425FE0">
        <w:trPr>
          <w:trHeight w:val="780"/>
        </w:trPr>
        <w:tc>
          <w:tcPr>
            <w:tcW w:w="3912" w:type="dxa"/>
            <w:gridSpan w:val="2"/>
            <w:tcBorders>
              <w:left w:val="single" w:sz="4" w:space="0" w:color="auto"/>
              <w:right w:val="single" w:sz="4" w:space="0" w:color="auto"/>
            </w:tcBorders>
            <w:vAlign w:val="center"/>
          </w:tcPr>
          <w:p w:rsidR="000255E6" w:rsidRDefault="000255E6" w:rsidP="00425FE0">
            <w:pPr>
              <w:rPr>
                <w:rFonts w:eastAsia="仿宋_GB2312"/>
                <w:sz w:val="24"/>
                <w:szCs w:val="24"/>
              </w:rPr>
            </w:pPr>
            <w:r>
              <w:rPr>
                <w:rFonts w:eastAsia="仿宋_GB2312"/>
                <w:bCs/>
                <w:sz w:val="24"/>
                <w:szCs w:val="24"/>
              </w:rPr>
              <w:t>3.</w:t>
            </w:r>
            <w:r>
              <w:rPr>
                <w:rFonts w:eastAsia="仿宋_GB2312"/>
                <w:sz w:val="24"/>
                <w:szCs w:val="24"/>
              </w:rPr>
              <w:t>不动产权属证书</w:t>
            </w:r>
          </w:p>
        </w:tc>
        <w:tc>
          <w:tcPr>
            <w:tcW w:w="3888" w:type="dxa"/>
            <w:tcBorders>
              <w:left w:val="single" w:sz="4" w:space="0" w:color="auto"/>
              <w:right w:val="single" w:sz="4" w:space="0" w:color="auto"/>
            </w:tcBorders>
            <w:vAlign w:val="center"/>
          </w:tcPr>
          <w:p w:rsidR="000255E6" w:rsidRDefault="000255E6" w:rsidP="00425FE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0255E6" w:rsidRDefault="000255E6" w:rsidP="00425FE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718" w:type="dxa"/>
            <w:tcBorders>
              <w:left w:val="single" w:sz="4" w:space="0" w:color="auto"/>
              <w:right w:val="single" w:sz="4" w:space="0" w:color="auto"/>
            </w:tcBorders>
            <w:vAlign w:val="center"/>
          </w:tcPr>
          <w:p w:rsidR="000255E6" w:rsidRDefault="000255E6" w:rsidP="00425FE0">
            <w:pPr>
              <w:jc w:val="center"/>
              <w:rPr>
                <w:rFonts w:eastAsia="仿宋_GB2312"/>
                <w:sz w:val="24"/>
                <w:szCs w:val="24"/>
              </w:rPr>
            </w:pPr>
            <w:r>
              <w:rPr>
                <w:rFonts w:eastAsia="仿宋_GB2312"/>
                <w:sz w:val="24"/>
                <w:szCs w:val="24"/>
              </w:rPr>
              <w:t>原件</w:t>
            </w:r>
          </w:p>
        </w:tc>
      </w:tr>
      <w:tr w:rsidR="000255E6" w:rsidTr="00425FE0">
        <w:trPr>
          <w:trHeight w:val="780"/>
        </w:trPr>
        <w:tc>
          <w:tcPr>
            <w:tcW w:w="1462" w:type="dxa"/>
            <w:tcBorders>
              <w:left w:val="single" w:sz="4" w:space="0" w:color="auto"/>
              <w:right w:val="single" w:sz="4" w:space="0" w:color="auto"/>
            </w:tcBorders>
            <w:vAlign w:val="center"/>
          </w:tcPr>
          <w:p w:rsidR="000255E6" w:rsidRDefault="000255E6" w:rsidP="00425FE0">
            <w:pPr>
              <w:rPr>
                <w:rFonts w:eastAsia="仿宋_GB2312"/>
                <w:bCs/>
                <w:sz w:val="24"/>
                <w:szCs w:val="24"/>
              </w:rPr>
            </w:pPr>
            <w:r>
              <w:rPr>
                <w:rFonts w:eastAsia="仿宋_GB2312"/>
                <w:bCs/>
                <w:sz w:val="24"/>
                <w:szCs w:val="24"/>
              </w:rPr>
              <w:t>4.</w:t>
            </w:r>
            <w:r>
              <w:rPr>
                <w:rFonts w:eastAsia="仿宋_GB2312"/>
                <w:kern w:val="0"/>
                <w:sz w:val="24"/>
                <w:szCs w:val="24"/>
              </w:rPr>
              <w:t>居住权消灭的材料</w:t>
            </w:r>
          </w:p>
        </w:tc>
        <w:tc>
          <w:tcPr>
            <w:tcW w:w="2450" w:type="dxa"/>
            <w:tcBorders>
              <w:left w:val="single" w:sz="4" w:space="0" w:color="auto"/>
              <w:right w:val="single" w:sz="4" w:space="0" w:color="auto"/>
            </w:tcBorders>
            <w:vAlign w:val="center"/>
          </w:tcPr>
          <w:p w:rsidR="000255E6" w:rsidRDefault="000255E6" w:rsidP="00425FE0">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）居住权人死亡的，提交死亡证明；</w:t>
            </w:r>
          </w:p>
          <w:p w:rsidR="000255E6" w:rsidRDefault="000255E6" w:rsidP="00425FE0">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）期限届满的，提交期限届满的材料；</w:t>
            </w:r>
          </w:p>
          <w:p w:rsidR="000255E6" w:rsidRDefault="000255E6" w:rsidP="00425FE0">
            <w:pPr>
              <w:pStyle w:val="a3"/>
              <w:ind w:firstLineChars="0" w:firstLine="0"/>
              <w:rPr>
                <w:rFonts w:ascii="Times New Roman" w:eastAsia="仿宋_GB2312" w:hAnsi="Times New Roman" w:cs="Times New Roman"/>
                <w:bCs/>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）居住权人放弃权利的，提交权利人放弃权利的书面文件。</w:t>
            </w:r>
          </w:p>
        </w:tc>
        <w:tc>
          <w:tcPr>
            <w:tcW w:w="3888" w:type="dxa"/>
            <w:tcBorders>
              <w:left w:val="single" w:sz="4" w:space="0" w:color="auto"/>
              <w:right w:val="single" w:sz="4" w:space="0" w:color="auto"/>
            </w:tcBorders>
            <w:vAlign w:val="center"/>
          </w:tcPr>
          <w:p w:rsidR="000255E6" w:rsidRDefault="000255E6" w:rsidP="00425FE0">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居住权的消灭材料是否齐全、有效；</w:t>
            </w:r>
          </w:p>
          <w:p w:rsidR="000255E6" w:rsidRDefault="000255E6" w:rsidP="00425FE0">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申请登记事项与不动产登记簿的记载是否冲突。</w:t>
            </w:r>
          </w:p>
        </w:tc>
        <w:tc>
          <w:tcPr>
            <w:tcW w:w="718" w:type="dxa"/>
            <w:tcBorders>
              <w:left w:val="single" w:sz="4" w:space="0" w:color="auto"/>
              <w:right w:val="single" w:sz="4" w:space="0" w:color="auto"/>
            </w:tcBorders>
            <w:vAlign w:val="center"/>
          </w:tcPr>
          <w:p w:rsidR="000255E6" w:rsidRDefault="000255E6" w:rsidP="00425FE0">
            <w:pPr>
              <w:jc w:val="center"/>
              <w:rPr>
                <w:rFonts w:eastAsia="仿宋_GB2312"/>
                <w:sz w:val="24"/>
                <w:szCs w:val="24"/>
              </w:rPr>
            </w:pPr>
            <w:r>
              <w:rPr>
                <w:rFonts w:eastAsia="仿宋_GB2312"/>
                <w:sz w:val="24"/>
                <w:szCs w:val="24"/>
              </w:rPr>
              <w:t>原件</w:t>
            </w:r>
          </w:p>
        </w:tc>
      </w:tr>
    </w:tbl>
    <w:p w:rsidR="000255E6" w:rsidRPr="000255E6" w:rsidRDefault="000255E6" w:rsidP="000255E6">
      <w:pPr>
        <w:rPr>
          <w:rFonts w:ascii="仿宋" w:eastAsia="仿宋" w:hAnsi="仿宋"/>
          <w:sz w:val="28"/>
          <w:szCs w:val="28"/>
        </w:rPr>
      </w:pPr>
      <w:r w:rsidRPr="000255E6">
        <w:rPr>
          <w:rFonts w:ascii="仿宋" w:eastAsia="仿宋" w:hAnsi="仿宋" w:hint="eastAsia"/>
          <w:sz w:val="28"/>
          <w:szCs w:val="28"/>
        </w:rPr>
        <w:t>（4）办理流程及时限：申请（申请、受理）、审核、发证（登簿、缴费、发证）；自受理登记申请之日起3个工作日内办结。</w:t>
      </w:r>
    </w:p>
    <w:p w:rsidR="00FA4620" w:rsidRDefault="00FA4620"/>
    <w:sectPr w:rsidR="00FA4620"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255E6"/>
    <w:rsid w:val="000255E6"/>
    <w:rsid w:val="00FA46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5E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0255E6"/>
    <w:rPr>
      <w:rFonts w:ascii="宋体"/>
    </w:rPr>
  </w:style>
  <w:style w:type="paragraph" w:customStyle="1" w:styleId="a3">
    <w:name w:val="段"/>
    <w:link w:val="Char"/>
    <w:qFormat/>
    <w:rsid w:val="000255E6"/>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2021-07-28T02:11:00Z</dcterms:created>
  <dcterms:modified xsi:type="dcterms:W3CDTF">2021-07-28T02:12:00Z</dcterms:modified>
</cp:coreProperties>
</file>