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9B6" w:rsidRDefault="005919B6" w:rsidP="005919B6">
      <w:pPr>
        <w:jc w:val="center"/>
        <w:outlineLvl w:val="1"/>
        <w:rPr>
          <w:rFonts w:ascii="方正仿宋_GBK" w:eastAsia="方正仿宋_GBK" w:hAnsi="方正仿宋_GBK" w:cs="方正仿宋_GBK"/>
          <w:sz w:val="36"/>
          <w:szCs w:val="36"/>
        </w:rPr>
      </w:pPr>
      <w:bookmarkStart w:id="0" w:name="_Toc12248"/>
      <w:r>
        <w:rPr>
          <w:rFonts w:ascii="方正仿宋_GBK" w:eastAsia="方正仿宋_GBK" w:hAnsi="方正仿宋_GBK" w:cs="方正仿宋_GBK" w:hint="eastAsia"/>
          <w:sz w:val="36"/>
          <w:szCs w:val="36"/>
        </w:rPr>
        <w:t>（二）</w:t>
      </w:r>
      <w:r w:rsidR="0078371B">
        <w:rPr>
          <w:rFonts w:ascii="方正仿宋_GBK" w:eastAsia="方正仿宋_GBK" w:hAnsi="方正仿宋_GBK" w:cs="方正仿宋_GBK" w:hint="eastAsia"/>
          <w:sz w:val="36"/>
          <w:szCs w:val="36"/>
        </w:rPr>
        <w:t>自然资源确</w:t>
      </w:r>
      <w:r w:rsidR="0078371B" w:rsidRPr="0078371B">
        <w:rPr>
          <w:rFonts w:ascii="方正仿宋_GBK" w:eastAsia="方正仿宋_GBK" w:hAnsi="方正仿宋_GBK" w:cs="方正仿宋_GBK" w:hint="eastAsia"/>
          <w:sz w:val="36"/>
          <w:szCs w:val="36"/>
        </w:rPr>
        <w:t>权</w:t>
      </w:r>
      <w:r>
        <w:rPr>
          <w:rFonts w:ascii="方正仿宋_GBK" w:eastAsia="方正仿宋_GBK" w:hAnsi="方正仿宋_GBK" w:cs="方正仿宋_GBK"/>
          <w:sz w:val="36"/>
          <w:szCs w:val="36"/>
        </w:rPr>
        <w:t>变更登记</w:t>
      </w:r>
      <w:bookmarkEnd w:id="0"/>
    </w:p>
    <w:p w:rsidR="005919B6" w:rsidRDefault="005919B6" w:rsidP="005919B6">
      <w:pPr>
        <w:ind w:firstLineChars="200" w:firstLine="640"/>
        <w:rPr>
          <w:rFonts w:eastAsia="仿宋_GB2312"/>
          <w:sz w:val="32"/>
          <w:szCs w:val="32"/>
        </w:rPr>
      </w:pPr>
      <w:r>
        <w:rPr>
          <w:rFonts w:eastAsia="仿宋_GB2312"/>
          <w:sz w:val="32"/>
          <w:szCs w:val="32"/>
        </w:rPr>
        <w:t>1.</w:t>
      </w:r>
      <w:r>
        <w:rPr>
          <w:rFonts w:eastAsia="仿宋_GB2312"/>
          <w:sz w:val="32"/>
          <w:szCs w:val="32"/>
        </w:rPr>
        <w:t>依职权变更</w:t>
      </w:r>
      <w:r w:rsidRPr="00571AC4">
        <w:rPr>
          <w:rFonts w:eastAsia="仿宋_GB2312" w:hint="eastAsia"/>
          <w:sz w:val="32"/>
          <w:szCs w:val="32"/>
        </w:rPr>
        <w:t>：</w:t>
      </w:r>
    </w:p>
    <w:p w:rsidR="005919B6" w:rsidRDefault="005919B6" w:rsidP="005919B6">
      <w:pPr>
        <w:ind w:firstLineChars="200" w:firstLine="640"/>
        <w:rPr>
          <w:rFonts w:eastAsia="仿宋_GB2312"/>
          <w:sz w:val="32"/>
          <w:szCs w:val="32"/>
        </w:rPr>
      </w:pPr>
      <w:r>
        <w:rPr>
          <w:rFonts w:eastAsia="仿宋_GB2312"/>
          <w:sz w:val="32"/>
          <w:szCs w:val="32"/>
        </w:rPr>
        <w:t>登记单元内自然资源类型、面积等自然状况发生变化的，以全国国土调查和水资源专项调查、湿地资源专项调查、森林资源专项调查、草原专项调查、海域和无居民海岛调查等自然资源专项调查成果为依据，由登记机构依职权办理变更登记。在变更时，在自然资源登记信息系统平台上，通过数据库关联的方式，对发生变化的自然资源类型、面积等自然状况信息进行自动提取，实现登记簿的定期变更。</w:t>
      </w:r>
    </w:p>
    <w:p w:rsidR="005919B6" w:rsidRDefault="005919B6" w:rsidP="005919B6">
      <w:pPr>
        <w:ind w:firstLineChars="200" w:firstLine="640"/>
        <w:rPr>
          <w:rFonts w:eastAsia="仿宋_GB2312"/>
          <w:sz w:val="32"/>
          <w:szCs w:val="32"/>
        </w:rPr>
      </w:pPr>
      <w:r>
        <w:rPr>
          <w:rFonts w:eastAsia="仿宋_GB2312"/>
          <w:sz w:val="32"/>
          <w:szCs w:val="32"/>
        </w:rPr>
        <w:t>2.</w:t>
      </w:r>
      <w:r>
        <w:rPr>
          <w:rFonts w:eastAsia="仿宋_GB2312"/>
          <w:sz w:val="32"/>
          <w:szCs w:val="32"/>
        </w:rPr>
        <w:t>依嘱托变更</w:t>
      </w:r>
    </w:p>
    <w:p w:rsidR="005919B6" w:rsidRDefault="005919B6" w:rsidP="005919B6">
      <w:pPr>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）适用情形</w:t>
      </w:r>
      <w:r w:rsidRPr="00571AC4">
        <w:rPr>
          <w:rFonts w:eastAsia="仿宋_GB2312" w:hint="eastAsia"/>
          <w:sz w:val="32"/>
          <w:szCs w:val="32"/>
        </w:rPr>
        <w:t>：</w:t>
      </w:r>
    </w:p>
    <w:p w:rsidR="005919B6" w:rsidRDefault="005919B6" w:rsidP="005919B6">
      <w:pPr>
        <w:ind w:firstLineChars="200" w:firstLine="640"/>
        <w:rPr>
          <w:rFonts w:eastAsia="仿宋_GB2312"/>
          <w:sz w:val="32"/>
          <w:szCs w:val="32"/>
        </w:rPr>
      </w:pPr>
      <w:r>
        <w:rPr>
          <w:rFonts w:eastAsia="仿宋_GB2312"/>
          <w:sz w:val="32"/>
          <w:szCs w:val="32"/>
        </w:rPr>
        <w:t>自然保护地范围线、水流范围线变化导致登记单元边界变化，登记单元内的国家所有权界线、所有权代表（代理）行使主体、行使内容等自然资源登记簿主要内容发生变化的，登记机构依据嘱托办理变更登记。</w:t>
      </w:r>
    </w:p>
    <w:p w:rsidR="005919B6" w:rsidRDefault="005919B6" w:rsidP="005919B6">
      <w:pPr>
        <w:ind w:firstLineChars="200" w:firstLine="640"/>
        <w:rPr>
          <w:rFonts w:eastAsia="仿宋_GB2312"/>
          <w:sz w:val="32"/>
          <w:szCs w:val="32"/>
        </w:rPr>
      </w:pPr>
      <w:r>
        <w:rPr>
          <w:rFonts w:eastAsia="仿宋_GB2312"/>
          <w:sz w:val="32"/>
          <w:szCs w:val="32"/>
        </w:rPr>
        <w:t>嘱托主体为登记簿上记载的所有权代表行使主体或者代理行使主体。</w:t>
      </w:r>
    </w:p>
    <w:p w:rsidR="005919B6" w:rsidRDefault="005919B6" w:rsidP="005919B6">
      <w:pPr>
        <w:ind w:firstLineChars="200" w:firstLine="640"/>
        <w:rPr>
          <w:rFonts w:eastAsia="仿宋_GB2312"/>
          <w:sz w:val="32"/>
          <w:szCs w:val="32"/>
        </w:rPr>
      </w:pPr>
      <w:r>
        <w:rPr>
          <w:rFonts w:eastAsia="仿宋_GB2312"/>
          <w:sz w:val="32"/>
          <w:szCs w:val="32"/>
        </w:rPr>
        <w:t>涉及登记单元界线、权属界线等变更的，登记机构应当配合提供登记结果信息及相关地籍调查成果资料，便于嘱托主体开展变更登记的资料准备工作。</w:t>
      </w:r>
    </w:p>
    <w:p w:rsidR="005919B6" w:rsidRDefault="005919B6" w:rsidP="005919B6">
      <w:pPr>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）一般程序</w:t>
      </w:r>
      <w:r w:rsidRPr="00571AC4">
        <w:rPr>
          <w:rFonts w:eastAsia="仿宋_GB2312" w:hint="eastAsia"/>
          <w:sz w:val="32"/>
          <w:szCs w:val="32"/>
        </w:rPr>
        <w:t>：</w:t>
      </w:r>
    </w:p>
    <w:p w:rsidR="005919B6" w:rsidRDefault="005919B6" w:rsidP="005919B6">
      <w:pPr>
        <w:ind w:firstLineChars="200" w:firstLine="640"/>
        <w:rPr>
          <w:rFonts w:eastAsia="仿宋_GB2312"/>
          <w:sz w:val="32"/>
          <w:szCs w:val="32"/>
        </w:rPr>
      </w:pPr>
      <w:r>
        <w:rPr>
          <w:rFonts w:eastAsia="仿宋_GB2312"/>
          <w:sz w:val="32"/>
          <w:szCs w:val="32"/>
        </w:rPr>
        <w:t>依嘱托变更的程序包括：</w:t>
      </w:r>
    </w:p>
    <w:p w:rsidR="005919B6" w:rsidRDefault="005919B6" w:rsidP="005919B6">
      <w:pPr>
        <w:ind w:firstLineChars="200" w:firstLine="640"/>
        <w:rPr>
          <w:rFonts w:eastAsia="仿宋_GB2312"/>
          <w:sz w:val="32"/>
          <w:szCs w:val="32"/>
        </w:rPr>
      </w:pPr>
      <w:r>
        <w:rPr>
          <w:rFonts w:eastAsia="仿宋_GB2312"/>
          <w:sz w:val="32"/>
          <w:szCs w:val="32"/>
        </w:rPr>
        <w:lastRenderedPageBreak/>
        <w:t>嘱托、接受嘱托、审核、登簿。</w:t>
      </w:r>
    </w:p>
    <w:p w:rsidR="005919B6" w:rsidRDefault="005919B6" w:rsidP="005919B6">
      <w:pPr>
        <w:ind w:firstLineChars="200" w:firstLine="640"/>
        <w:rPr>
          <w:rFonts w:eastAsia="仿宋_GB2312"/>
          <w:sz w:val="32"/>
          <w:szCs w:val="32"/>
        </w:rPr>
      </w:pPr>
      <w:r>
        <w:rPr>
          <w:rFonts w:eastAsia="仿宋_GB2312"/>
          <w:sz w:val="32"/>
          <w:szCs w:val="32"/>
        </w:rPr>
        <w:t>变更登记涉及所有权权属界线的，应当在登簿前进行公告。公告期不少于</w:t>
      </w:r>
      <w:r>
        <w:rPr>
          <w:rFonts w:eastAsia="仿宋_GB2312"/>
          <w:sz w:val="32"/>
          <w:szCs w:val="32"/>
        </w:rPr>
        <w:t>15</w:t>
      </w:r>
      <w:r>
        <w:rPr>
          <w:rFonts w:eastAsia="仿宋_GB2312"/>
          <w:sz w:val="32"/>
          <w:szCs w:val="32"/>
        </w:rPr>
        <w:t>个工作日。</w:t>
      </w:r>
    </w:p>
    <w:p w:rsidR="005919B6" w:rsidRDefault="005919B6" w:rsidP="005919B6">
      <w:pPr>
        <w:ind w:firstLineChars="200" w:firstLine="640"/>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）登记材料</w:t>
      </w:r>
    </w:p>
    <w:p w:rsidR="005919B6" w:rsidRDefault="005919B6" w:rsidP="005919B6">
      <w:pPr>
        <w:ind w:firstLineChars="300" w:firstLine="960"/>
        <w:rPr>
          <w:rFonts w:eastAsia="仿宋_GB2312"/>
          <w:sz w:val="32"/>
          <w:szCs w:val="32"/>
        </w:rPr>
      </w:pPr>
      <w:r>
        <w:rPr>
          <w:rFonts w:eastAsia="仿宋_GB2312"/>
          <w:sz w:val="32"/>
          <w:szCs w:val="32"/>
        </w:rPr>
        <w:t>嘱托主体需提供下列材料：</w:t>
      </w:r>
    </w:p>
    <w:p w:rsidR="005919B6" w:rsidRDefault="005919B6" w:rsidP="005919B6">
      <w:pPr>
        <w:ind w:firstLineChars="300" w:firstLine="960"/>
        <w:rPr>
          <w:rFonts w:eastAsia="仿宋_GB2312"/>
          <w:sz w:val="32"/>
          <w:szCs w:val="32"/>
        </w:rPr>
      </w:pPr>
      <w:r>
        <w:rPr>
          <w:rFonts w:eastAsia="仿宋_GB2312"/>
          <w:sz w:val="32"/>
          <w:szCs w:val="32"/>
        </w:rPr>
        <w:t>1</w:t>
      </w:r>
      <w:r>
        <w:rPr>
          <w:rFonts w:eastAsia="仿宋_GB2312"/>
          <w:sz w:val="32"/>
          <w:szCs w:val="32"/>
        </w:rPr>
        <w:t>）嘱托主体的组织机构代码证；</w:t>
      </w:r>
    </w:p>
    <w:p w:rsidR="005919B6" w:rsidRDefault="005919B6" w:rsidP="005919B6">
      <w:pPr>
        <w:ind w:firstLineChars="300" w:firstLine="960"/>
        <w:rPr>
          <w:rFonts w:eastAsia="仿宋_GB2312"/>
          <w:sz w:val="32"/>
          <w:szCs w:val="32"/>
        </w:rPr>
      </w:pPr>
      <w:r>
        <w:rPr>
          <w:rFonts w:eastAsia="仿宋_GB2312"/>
          <w:sz w:val="32"/>
          <w:szCs w:val="32"/>
        </w:rPr>
        <w:t>2</w:t>
      </w:r>
      <w:r>
        <w:rPr>
          <w:rFonts w:eastAsia="仿宋_GB2312"/>
          <w:sz w:val="32"/>
          <w:szCs w:val="32"/>
        </w:rPr>
        <w:t>）经办人身份证明；</w:t>
      </w:r>
    </w:p>
    <w:p w:rsidR="005919B6" w:rsidRDefault="005919B6" w:rsidP="005919B6">
      <w:pPr>
        <w:ind w:firstLineChars="300" w:firstLine="960"/>
        <w:rPr>
          <w:rFonts w:eastAsia="仿宋_GB2312"/>
          <w:sz w:val="32"/>
          <w:szCs w:val="32"/>
        </w:rPr>
      </w:pPr>
      <w:r>
        <w:rPr>
          <w:rFonts w:eastAsia="仿宋_GB2312"/>
          <w:sz w:val="32"/>
          <w:szCs w:val="32"/>
        </w:rPr>
        <w:t>3</w:t>
      </w:r>
      <w:r>
        <w:rPr>
          <w:rFonts w:eastAsia="仿宋_GB2312"/>
          <w:sz w:val="32"/>
          <w:szCs w:val="32"/>
        </w:rPr>
        <w:t>）嘱托主体对经办人的授权委托书。需载明经办人的姓名、授权事项、权限，并加盖嘱托主体公章；</w:t>
      </w:r>
    </w:p>
    <w:p w:rsidR="005919B6" w:rsidRDefault="005919B6" w:rsidP="005919B6">
      <w:pPr>
        <w:ind w:firstLineChars="300" w:firstLine="960"/>
        <w:rPr>
          <w:rFonts w:eastAsia="仿宋_GB2312"/>
          <w:sz w:val="32"/>
          <w:szCs w:val="32"/>
        </w:rPr>
      </w:pPr>
      <w:r>
        <w:rPr>
          <w:rFonts w:eastAsia="仿宋_GB2312"/>
          <w:sz w:val="32"/>
          <w:szCs w:val="32"/>
        </w:rPr>
        <w:t>4</w:t>
      </w:r>
      <w:r>
        <w:rPr>
          <w:rFonts w:eastAsia="仿宋_GB2312"/>
          <w:sz w:val="32"/>
          <w:szCs w:val="32"/>
        </w:rPr>
        <w:t>）嘱托登记机构办理登记事项的相关文件；</w:t>
      </w:r>
    </w:p>
    <w:p w:rsidR="005919B6" w:rsidRDefault="005919B6" w:rsidP="005919B6">
      <w:pPr>
        <w:ind w:firstLineChars="300" w:firstLine="960"/>
        <w:rPr>
          <w:rFonts w:eastAsia="仿宋_GB2312"/>
          <w:sz w:val="32"/>
          <w:szCs w:val="32"/>
        </w:rPr>
      </w:pPr>
      <w:r>
        <w:rPr>
          <w:rFonts w:eastAsia="仿宋_GB2312"/>
          <w:sz w:val="32"/>
          <w:szCs w:val="32"/>
        </w:rPr>
        <w:t>5</w:t>
      </w:r>
      <w:r>
        <w:rPr>
          <w:rFonts w:eastAsia="仿宋_GB2312"/>
          <w:sz w:val="32"/>
          <w:szCs w:val="32"/>
        </w:rPr>
        <w:t>）嘱托办理登记的事项涉及已领取的自然资源所有权证书记载事项的，还需提交自然资源所有权证书。</w:t>
      </w:r>
    </w:p>
    <w:p w:rsidR="005919B6" w:rsidRDefault="005919B6" w:rsidP="005919B6">
      <w:pPr>
        <w:ind w:firstLineChars="200" w:firstLine="640"/>
        <w:rPr>
          <w:rFonts w:eastAsia="仿宋_GB2312"/>
          <w:sz w:val="32"/>
          <w:szCs w:val="32"/>
        </w:rPr>
      </w:pPr>
      <w:r>
        <w:rPr>
          <w:rFonts w:eastAsia="仿宋_GB2312"/>
          <w:sz w:val="32"/>
          <w:szCs w:val="32"/>
        </w:rPr>
        <w:t>（</w:t>
      </w:r>
      <w:r>
        <w:rPr>
          <w:rFonts w:eastAsia="仿宋_GB2312"/>
          <w:sz w:val="32"/>
          <w:szCs w:val="32"/>
        </w:rPr>
        <w:t>4</w:t>
      </w:r>
      <w:r>
        <w:rPr>
          <w:rFonts w:eastAsia="仿宋_GB2312"/>
          <w:sz w:val="32"/>
          <w:szCs w:val="32"/>
        </w:rPr>
        <w:t>）嘱托的查验</w:t>
      </w:r>
    </w:p>
    <w:p w:rsidR="005919B6" w:rsidRDefault="005919B6" w:rsidP="005919B6">
      <w:pPr>
        <w:ind w:firstLineChars="300" w:firstLine="960"/>
        <w:rPr>
          <w:rFonts w:eastAsia="仿宋_GB2312"/>
          <w:sz w:val="32"/>
          <w:szCs w:val="32"/>
        </w:rPr>
      </w:pPr>
      <w:r>
        <w:rPr>
          <w:rFonts w:eastAsia="仿宋_GB2312"/>
          <w:sz w:val="32"/>
          <w:szCs w:val="32"/>
        </w:rPr>
        <w:t>登记机构接受嘱托前，应查验以下内容：</w:t>
      </w:r>
    </w:p>
    <w:p w:rsidR="005919B6" w:rsidRDefault="005919B6" w:rsidP="005919B6">
      <w:pPr>
        <w:ind w:firstLineChars="300" w:firstLine="960"/>
        <w:rPr>
          <w:rFonts w:eastAsia="仿宋_GB2312"/>
          <w:sz w:val="32"/>
          <w:szCs w:val="32"/>
        </w:rPr>
      </w:pPr>
      <w:r>
        <w:rPr>
          <w:rFonts w:eastAsia="仿宋_GB2312"/>
          <w:sz w:val="32"/>
          <w:szCs w:val="32"/>
        </w:rPr>
        <w:t>1</w:t>
      </w:r>
      <w:r>
        <w:rPr>
          <w:rFonts w:eastAsia="仿宋_GB2312"/>
          <w:sz w:val="32"/>
          <w:szCs w:val="32"/>
        </w:rPr>
        <w:t>）查验登记范围</w:t>
      </w:r>
    </w:p>
    <w:p w:rsidR="005919B6" w:rsidRDefault="005919B6" w:rsidP="005919B6">
      <w:pPr>
        <w:ind w:firstLineChars="200" w:firstLine="640"/>
        <w:rPr>
          <w:rFonts w:eastAsia="仿宋_GB2312"/>
          <w:sz w:val="32"/>
          <w:szCs w:val="32"/>
        </w:rPr>
      </w:pPr>
      <w:r>
        <w:rPr>
          <w:rFonts w:eastAsia="仿宋_GB2312"/>
          <w:sz w:val="32"/>
          <w:szCs w:val="32"/>
        </w:rPr>
        <w:t>登记机构应查验嘱托登记的自然资源是否属于本登记机构的管辖范围；嘱托登记的事项是否符合《暂行办法》的规定。</w:t>
      </w:r>
    </w:p>
    <w:p w:rsidR="005919B6" w:rsidRDefault="005919B6" w:rsidP="005919B6">
      <w:pPr>
        <w:ind w:firstLineChars="300" w:firstLine="960"/>
        <w:rPr>
          <w:rFonts w:eastAsia="仿宋_GB2312"/>
          <w:sz w:val="32"/>
          <w:szCs w:val="32"/>
        </w:rPr>
      </w:pPr>
      <w:r>
        <w:rPr>
          <w:rFonts w:eastAsia="仿宋_GB2312"/>
          <w:sz w:val="32"/>
          <w:szCs w:val="32"/>
        </w:rPr>
        <w:t>2</w:t>
      </w:r>
      <w:r>
        <w:rPr>
          <w:rFonts w:eastAsia="仿宋_GB2312"/>
          <w:sz w:val="32"/>
          <w:szCs w:val="32"/>
        </w:rPr>
        <w:t>）查验嘱托主体</w:t>
      </w:r>
    </w:p>
    <w:p w:rsidR="005919B6" w:rsidRDefault="005919B6" w:rsidP="005919B6">
      <w:pPr>
        <w:ind w:firstLineChars="200" w:firstLine="640"/>
        <w:rPr>
          <w:rFonts w:eastAsia="仿宋_GB2312"/>
          <w:sz w:val="32"/>
          <w:szCs w:val="32"/>
        </w:rPr>
      </w:pPr>
      <w:r>
        <w:rPr>
          <w:rFonts w:eastAsia="仿宋_GB2312"/>
          <w:sz w:val="32"/>
          <w:szCs w:val="32"/>
        </w:rPr>
        <w:t>登记机构应查验嘱托的主体是否为该自然资源的所有权代表主体或者代理行使主体。</w:t>
      </w:r>
    </w:p>
    <w:p w:rsidR="005919B6" w:rsidRDefault="005919B6" w:rsidP="005919B6">
      <w:pPr>
        <w:ind w:firstLineChars="300" w:firstLine="960"/>
        <w:rPr>
          <w:rFonts w:eastAsia="仿宋_GB2312"/>
          <w:sz w:val="32"/>
          <w:szCs w:val="32"/>
        </w:rPr>
      </w:pPr>
      <w:r>
        <w:rPr>
          <w:rFonts w:eastAsia="仿宋_GB2312"/>
          <w:sz w:val="32"/>
          <w:szCs w:val="32"/>
        </w:rPr>
        <w:t>3</w:t>
      </w:r>
      <w:r>
        <w:rPr>
          <w:rFonts w:eastAsia="仿宋_GB2312"/>
          <w:sz w:val="32"/>
          <w:szCs w:val="32"/>
        </w:rPr>
        <w:t>）查验嘱托材料</w:t>
      </w:r>
    </w:p>
    <w:p w:rsidR="005919B6" w:rsidRDefault="005919B6" w:rsidP="005919B6">
      <w:pPr>
        <w:ind w:firstLineChars="200" w:firstLine="640"/>
        <w:rPr>
          <w:rFonts w:eastAsia="仿宋_GB2312"/>
          <w:sz w:val="32"/>
          <w:szCs w:val="32"/>
        </w:rPr>
      </w:pPr>
      <w:r>
        <w:rPr>
          <w:rFonts w:eastAsia="仿宋_GB2312"/>
          <w:sz w:val="32"/>
          <w:szCs w:val="32"/>
        </w:rPr>
        <w:lastRenderedPageBreak/>
        <w:t>嘱托登记事项的相关证明材料是否为有权国家机关出具；嘱托变更事项与变更证明材料的内容是否一致；涉及登记单元界线、权属界线等变更的，相应的调查表、界址点坐标等调查成果是否齐全、规范；嘱托主体、经办人的身份证明材料是否真实有效；提交自然资源所有权证书的，证书是否真实有效。</w:t>
      </w:r>
    </w:p>
    <w:p w:rsidR="005919B6" w:rsidRDefault="005919B6" w:rsidP="005919B6">
      <w:pPr>
        <w:ind w:firstLineChars="200" w:firstLine="640"/>
        <w:rPr>
          <w:rFonts w:eastAsia="仿宋_GB2312"/>
          <w:sz w:val="32"/>
          <w:szCs w:val="32"/>
        </w:rPr>
      </w:pPr>
      <w:r>
        <w:rPr>
          <w:rFonts w:eastAsia="仿宋_GB2312"/>
          <w:sz w:val="32"/>
          <w:szCs w:val="32"/>
        </w:rPr>
        <w:t>（</w:t>
      </w:r>
      <w:r>
        <w:rPr>
          <w:rFonts w:eastAsia="仿宋_GB2312"/>
          <w:sz w:val="32"/>
          <w:szCs w:val="32"/>
        </w:rPr>
        <w:t>5</w:t>
      </w:r>
      <w:r>
        <w:rPr>
          <w:rFonts w:eastAsia="仿宋_GB2312"/>
          <w:sz w:val="32"/>
          <w:szCs w:val="32"/>
        </w:rPr>
        <w:t>）接受嘱托、审核、公告、登簿</w:t>
      </w:r>
    </w:p>
    <w:p w:rsidR="005919B6" w:rsidRDefault="005919B6" w:rsidP="005919B6">
      <w:pPr>
        <w:ind w:firstLineChars="200" w:firstLine="640"/>
        <w:rPr>
          <w:rFonts w:eastAsia="仿宋_GB2312"/>
          <w:sz w:val="32"/>
          <w:szCs w:val="32"/>
        </w:rPr>
      </w:pPr>
      <w:r>
        <w:rPr>
          <w:rFonts w:eastAsia="仿宋_GB2312"/>
          <w:sz w:val="32"/>
          <w:szCs w:val="32"/>
        </w:rPr>
        <w:t>符合要求的，登记机构应当接受嘱托，并制作接受凭证，交予经办人作为领取自然资源所有权证书的凭据，接受凭证上记载的日期为接受嘱托的日期。不符合条件的，登记机构不接受嘱托，并书面告知理由。</w:t>
      </w:r>
    </w:p>
    <w:p w:rsidR="005919B6" w:rsidRDefault="005919B6" w:rsidP="005919B6">
      <w:pPr>
        <w:ind w:firstLineChars="200" w:firstLine="640"/>
        <w:rPr>
          <w:rFonts w:eastAsia="仿宋_GB2312"/>
          <w:sz w:val="32"/>
          <w:szCs w:val="32"/>
        </w:rPr>
      </w:pPr>
      <w:r>
        <w:rPr>
          <w:rFonts w:eastAsia="仿宋_GB2312"/>
          <w:sz w:val="32"/>
          <w:szCs w:val="32"/>
        </w:rPr>
        <w:t>登记机构按照规定，开展登记审核、公告、登簿等工作。</w:t>
      </w:r>
    </w:p>
    <w:p w:rsidR="005919B6" w:rsidRDefault="005919B6" w:rsidP="005919B6"/>
    <w:p w:rsidR="00FA1EC4" w:rsidRDefault="00FA1EC4"/>
    <w:sectPr w:rsidR="00FA1EC4" w:rsidSect="00CB727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41BE" w:rsidRDefault="003541BE" w:rsidP="0078371B">
      <w:r>
        <w:separator/>
      </w:r>
    </w:p>
  </w:endnote>
  <w:endnote w:type="continuationSeparator" w:id="0">
    <w:p w:rsidR="003541BE" w:rsidRDefault="003541BE" w:rsidP="007837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41BE" w:rsidRDefault="003541BE" w:rsidP="0078371B">
      <w:r>
        <w:separator/>
      </w:r>
    </w:p>
  </w:footnote>
  <w:footnote w:type="continuationSeparator" w:id="0">
    <w:p w:rsidR="003541BE" w:rsidRDefault="003541BE" w:rsidP="0078371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919B6"/>
    <w:rsid w:val="003541BE"/>
    <w:rsid w:val="005919B6"/>
    <w:rsid w:val="005F48B3"/>
    <w:rsid w:val="0078371B"/>
    <w:rsid w:val="00FA1E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9B6"/>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837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8371B"/>
    <w:rPr>
      <w:rFonts w:ascii="Times New Roman" w:eastAsia="宋体" w:hAnsi="Times New Roman" w:cs="Times New Roman"/>
      <w:sz w:val="18"/>
      <w:szCs w:val="18"/>
    </w:rPr>
  </w:style>
  <w:style w:type="paragraph" w:styleId="a4">
    <w:name w:val="footer"/>
    <w:basedOn w:val="a"/>
    <w:link w:val="Char0"/>
    <w:uiPriority w:val="99"/>
    <w:semiHidden/>
    <w:unhideWhenUsed/>
    <w:rsid w:val="007837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371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158</Words>
  <Characters>906</Characters>
  <Application>Microsoft Office Word</Application>
  <DocSecurity>0</DocSecurity>
  <Lines>7</Lines>
  <Paragraphs>2</Paragraphs>
  <ScaleCrop>false</ScaleCrop>
  <Company/>
  <LinksUpToDate>false</LinksUpToDate>
  <CharactersWithSpaces>1062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2021-07-28T04:02:00Z</dcterms:created>
  <dcterms:modified xsi:type="dcterms:W3CDTF">2021-07-28T04:04:00Z</dcterms:modified>
</cp:coreProperties>
</file>