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9A46B">
      <w:pPr>
        <w:rPr>
          <w:rFonts w:hint="default" w:ascii="Times New Roman" w:hAnsi="Times New Roman" w:eastAsia="宋体" w:cs="Times New Roman"/>
          <w:color w:val="auto"/>
          <w:sz w:val="36"/>
          <w:szCs w:val="36"/>
          <w:u w:val="none" w:color="auto"/>
        </w:rPr>
      </w:pPr>
    </w:p>
    <w:p w14:paraId="668309A5">
      <w:pPr>
        <w:rPr>
          <w:rFonts w:hint="default" w:ascii="Times New Roman" w:hAnsi="Times New Roman" w:eastAsia="宋体" w:cs="Times New Roman"/>
          <w:color w:val="auto"/>
          <w:sz w:val="36"/>
          <w:szCs w:val="36"/>
          <w:u w:val="none" w:color="auto"/>
        </w:rPr>
      </w:pPr>
    </w:p>
    <w:p w14:paraId="3F9408F0">
      <w:pPr>
        <w:rPr>
          <w:rFonts w:hint="default" w:ascii="Times New Roman" w:hAnsi="Times New Roman" w:eastAsia="宋体" w:cs="Times New Roman"/>
          <w:color w:val="auto"/>
          <w:sz w:val="36"/>
          <w:szCs w:val="36"/>
          <w:u w:val="none" w:color="auto"/>
        </w:rPr>
      </w:pPr>
    </w:p>
    <w:p w14:paraId="66ABE124">
      <w:pPr>
        <w:rPr>
          <w:rFonts w:hint="default" w:ascii="Times New Roman" w:hAnsi="Times New Roman" w:eastAsia="宋体" w:cs="Times New Roman"/>
          <w:color w:val="auto"/>
          <w:sz w:val="36"/>
          <w:szCs w:val="36"/>
          <w:u w:val="none" w:color="auto"/>
        </w:rPr>
      </w:pPr>
    </w:p>
    <w:p w14:paraId="368DD3D4">
      <w:pPr>
        <w:adjustRightInd w:val="0"/>
        <w:snapToGrid w:val="0"/>
        <w:jc w:val="center"/>
        <w:outlineLvl w:val="0"/>
        <w:rPr>
          <w:rFonts w:hint="default" w:ascii="Times New Roman" w:hAnsi="Times New Roman" w:eastAsia="宋体" w:cs="Times New Roman"/>
          <w:b/>
          <w:color w:val="auto"/>
          <w:sz w:val="72"/>
          <w:szCs w:val="72"/>
          <w:u w:val="none" w:color="auto"/>
        </w:rPr>
      </w:pPr>
      <w:r>
        <w:rPr>
          <w:rFonts w:hint="default" w:ascii="Times New Roman" w:hAnsi="Times New Roman" w:eastAsia="宋体" w:cs="Times New Roman"/>
          <w:b/>
          <w:color w:val="auto"/>
          <w:sz w:val="72"/>
          <w:szCs w:val="72"/>
          <w:u w:val="none" w:color="auto"/>
        </w:rPr>
        <w:t>建设项目环境影响报告表</w:t>
      </w:r>
    </w:p>
    <w:p w14:paraId="1CBD6405">
      <w:pPr>
        <w:adjustRightInd w:val="0"/>
        <w:snapToGrid w:val="0"/>
        <w:spacing w:before="192" w:beforeLines="80"/>
        <w:jc w:val="center"/>
        <w:rPr>
          <w:rFonts w:hint="default" w:ascii="Times New Roman" w:hAnsi="Times New Roman" w:eastAsia="宋体" w:cs="Times New Roman"/>
          <w:b/>
          <w:color w:val="auto"/>
          <w:sz w:val="48"/>
          <w:szCs w:val="48"/>
          <w:u w:val="none" w:color="auto"/>
        </w:rPr>
      </w:pPr>
      <w:r>
        <w:rPr>
          <w:rFonts w:hint="default" w:ascii="Times New Roman" w:hAnsi="Times New Roman" w:eastAsia="宋体" w:cs="Times New Roman"/>
          <w:b/>
          <w:color w:val="auto"/>
          <w:sz w:val="48"/>
          <w:szCs w:val="48"/>
          <w:u w:val="none" w:color="auto"/>
        </w:rPr>
        <w:t>（污染影响类）</w:t>
      </w:r>
    </w:p>
    <w:p w14:paraId="710C6E1E">
      <w:pPr>
        <w:rPr>
          <w:rFonts w:hint="default" w:ascii="Times New Roman" w:hAnsi="Times New Roman" w:eastAsia="宋体" w:cs="Times New Roman"/>
          <w:color w:val="auto"/>
          <w:u w:val="none" w:color="auto"/>
        </w:rPr>
      </w:pPr>
    </w:p>
    <w:p w14:paraId="420A7A95">
      <w:pPr>
        <w:jc w:val="center"/>
        <w:rPr>
          <w:rFonts w:hint="default" w:ascii="Times New Roman" w:hAnsi="Times New Roman" w:eastAsia="宋体" w:cs="Times New Roman"/>
          <w:color w:val="auto"/>
          <w:sz w:val="52"/>
          <w:szCs w:val="52"/>
          <w:u w:val="none" w:color="auto"/>
        </w:rPr>
      </w:pPr>
    </w:p>
    <w:p w14:paraId="3F39C467">
      <w:pPr>
        <w:ind w:firstLine="1040"/>
        <w:rPr>
          <w:rFonts w:hint="default" w:ascii="Times New Roman" w:hAnsi="Times New Roman" w:eastAsia="宋体" w:cs="Times New Roman"/>
          <w:color w:val="auto"/>
          <w:sz w:val="44"/>
          <w:szCs w:val="44"/>
          <w:u w:val="none" w:color="auto"/>
        </w:rPr>
      </w:pPr>
    </w:p>
    <w:p w14:paraId="0C64F9AA">
      <w:pPr>
        <w:ind w:firstLine="1040"/>
        <w:rPr>
          <w:rFonts w:hint="default" w:ascii="Times New Roman" w:hAnsi="Times New Roman" w:eastAsia="宋体" w:cs="Times New Roman"/>
          <w:color w:val="auto"/>
          <w:sz w:val="44"/>
          <w:szCs w:val="44"/>
          <w:u w:val="none" w:color="auto"/>
        </w:rPr>
      </w:pPr>
    </w:p>
    <w:p w14:paraId="6F1E8436">
      <w:pPr>
        <w:ind w:firstLine="1040"/>
        <w:rPr>
          <w:rFonts w:hint="default" w:ascii="Times New Roman" w:hAnsi="Times New Roman" w:eastAsia="宋体" w:cs="Times New Roman"/>
          <w:color w:val="auto"/>
          <w:sz w:val="44"/>
          <w:szCs w:val="44"/>
          <w:u w:val="none" w:color="auto"/>
        </w:rPr>
      </w:pPr>
    </w:p>
    <w:p w14:paraId="27D00BB8">
      <w:pPr>
        <w:rPr>
          <w:rFonts w:hint="default" w:ascii="Times New Roman" w:hAnsi="Times New Roman" w:eastAsia="宋体" w:cs="Times New Roman"/>
          <w:color w:val="auto"/>
          <w:u w:val="none" w:color="auto"/>
        </w:rPr>
      </w:pPr>
    </w:p>
    <w:p w14:paraId="421D5324">
      <w:pPr>
        <w:pStyle w:val="43"/>
        <w:rPr>
          <w:rFonts w:hint="default" w:ascii="Times New Roman" w:hAnsi="Times New Roman" w:eastAsia="宋体" w:cs="Times New Roman"/>
          <w:color w:val="auto"/>
          <w:u w:val="none" w:color="auto"/>
        </w:rPr>
      </w:pPr>
    </w:p>
    <w:p w14:paraId="7CCB6FD4">
      <w:pPr>
        <w:spacing w:line="360" w:lineRule="auto"/>
        <w:ind w:firstLine="1040"/>
        <w:rPr>
          <w:rFonts w:hint="default" w:ascii="Times New Roman" w:hAnsi="Times New Roman" w:eastAsia="宋体" w:cs="Times New Roman"/>
          <w:color w:val="auto"/>
          <w:sz w:val="44"/>
          <w:szCs w:val="44"/>
          <w:u w:val="none" w:color="auto"/>
        </w:rPr>
      </w:pPr>
    </w:p>
    <w:p w14:paraId="36B53545">
      <w:pPr>
        <w:spacing w:line="360" w:lineRule="auto"/>
        <w:ind w:left="2166" w:leftChars="171" w:hanging="1807" w:hangingChars="500"/>
        <w:jc w:val="left"/>
        <w:rPr>
          <w:rFonts w:hint="default" w:ascii="Times New Roman" w:hAnsi="Times New Roman" w:eastAsia="宋体" w:cs="Times New Roman"/>
          <w:b/>
          <w:bCs/>
          <w:color w:val="auto"/>
          <w:sz w:val="36"/>
          <w:szCs w:val="36"/>
          <w:u w:val="none" w:color="auto"/>
        </w:rPr>
      </w:pPr>
      <w:r>
        <w:rPr>
          <w:rFonts w:hint="default" w:ascii="Times New Roman" w:hAnsi="Times New Roman" w:eastAsia="宋体" w:cs="Times New Roman"/>
          <w:b/>
          <w:bCs/>
          <w:color w:val="auto"/>
          <w:sz w:val="36"/>
          <w:szCs w:val="36"/>
          <w:u w:val="none" w:color="auto"/>
        </w:rPr>
        <w:t>项目名称：</w:t>
      </w:r>
      <w:r>
        <w:rPr>
          <w:rFonts w:hint="default" w:ascii="Times New Roman" w:hAnsi="Times New Roman" w:eastAsia="宋体" w:cs="Times New Roman"/>
          <w:b/>
          <w:bCs/>
          <w:color w:val="auto"/>
          <w:sz w:val="36"/>
          <w:szCs w:val="36"/>
          <w:u w:val="single" w:color="auto"/>
          <w:lang w:eastAsia="zh-CN"/>
        </w:rPr>
        <w:t>新田县精时钟表配件生产项目</w:t>
      </w:r>
    </w:p>
    <w:p w14:paraId="6D9CB9C7">
      <w:pPr>
        <w:spacing w:line="360" w:lineRule="auto"/>
        <w:ind w:left="3612" w:leftChars="171" w:hanging="3253" w:hangingChars="900"/>
        <w:jc w:val="left"/>
        <w:rPr>
          <w:rFonts w:hint="default" w:ascii="Times New Roman" w:hAnsi="Times New Roman" w:eastAsia="宋体" w:cs="Times New Roman"/>
          <w:color w:val="auto"/>
          <w:sz w:val="36"/>
          <w:szCs w:val="36"/>
          <w:u w:val="none" w:color="auto"/>
          <w:lang w:eastAsia="zh-CN"/>
        </w:rPr>
      </w:pPr>
      <w:r>
        <w:rPr>
          <w:rFonts w:hint="default" w:ascii="Times New Roman" w:hAnsi="Times New Roman" w:eastAsia="宋体" w:cs="Times New Roman"/>
          <w:b/>
          <w:bCs/>
          <w:color w:val="auto"/>
          <w:sz w:val="36"/>
          <w:szCs w:val="36"/>
          <w:u w:val="none" w:color="auto"/>
        </w:rPr>
        <w:t>建设单位：</w:t>
      </w:r>
      <w:r>
        <w:rPr>
          <w:rFonts w:hint="default" w:ascii="Times New Roman" w:hAnsi="Times New Roman" w:eastAsia="宋体" w:cs="Times New Roman"/>
          <w:b/>
          <w:bCs/>
          <w:color w:val="auto"/>
          <w:sz w:val="36"/>
          <w:szCs w:val="36"/>
          <w:u w:val="single" w:color="auto"/>
          <w:lang w:eastAsia="zh-CN"/>
        </w:rPr>
        <w:t>新田精时科技有限公司</w:t>
      </w:r>
    </w:p>
    <w:p w14:paraId="07A79401">
      <w:pPr>
        <w:keepNext w:val="0"/>
        <w:keepLines w:val="0"/>
        <w:pageBreakBefore w:val="0"/>
        <w:widowControl w:val="0"/>
        <w:kinsoku/>
        <w:wordWrap/>
        <w:overflowPunct/>
        <w:topLinePunct w:val="0"/>
        <w:autoSpaceDE/>
        <w:autoSpaceDN/>
        <w:bidi w:val="0"/>
        <w:adjustRightInd/>
        <w:snapToGrid/>
        <w:spacing w:line="288" w:lineRule="auto"/>
        <w:ind w:left="359" w:leftChars="171" w:firstLine="0" w:firstLineChars="0"/>
        <w:textAlignment w:val="auto"/>
        <w:rPr>
          <w:rFonts w:hint="default" w:ascii="Times New Roman" w:hAnsi="Times New Roman" w:eastAsia="宋体" w:cs="Times New Roman"/>
          <w:color w:val="auto"/>
          <w:sz w:val="36"/>
          <w:szCs w:val="36"/>
          <w:u w:val="none" w:color="auto"/>
          <w:lang w:val="en-US" w:eastAsia="zh-CN"/>
        </w:rPr>
      </w:pPr>
      <w:bookmarkStart w:id="0" w:name="_Hlk57884087"/>
      <w:r>
        <w:rPr>
          <w:rFonts w:hint="default" w:ascii="Times New Roman" w:hAnsi="Times New Roman" w:cs="Times New Roman"/>
          <w:b/>
          <w:bCs/>
          <w:color w:val="auto"/>
          <w:sz w:val="36"/>
          <w:szCs w:val="36"/>
          <w:u w:val="none" w:color="auto"/>
          <w:lang w:val="en-US" w:eastAsia="zh-CN"/>
        </w:rPr>
        <w:t>编制日期：</w:t>
      </w:r>
      <w:r>
        <w:rPr>
          <w:rFonts w:hint="default" w:ascii="Times New Roman" w:hAnsi="Times New Roman" w:cs="Times New Roman"/>
          <w:b w:val="0"/>
          <w:bCs w:val="0"/>
          <w:color w:val="auto"/>
          <w:sz w:val="36"/>
          <w:szCs w:val="36"/>
          <w:u w:val="single" w:color="auto"/>
          <w:lang w:val="en-US" w:eastAsia="zh-CN"/>
        </w:rPr>
        <w:t>2025年0</w:t>
      </w:r>
      <w:r>
        <w:rPr>
          <w:rFonts w:hint="eastAsia" w:cs="Times New Roman"/>
          <w:b w:val="0"/>
          <w:bCs w:val="0"/>
          <w:color w:val="auto"/>
          <w:sz w:val="36"/>
          <w:szCs w:val="36"/>
          <w:u w:val="single" w:color="auto"/>
          <w:lang w:val="en-US" w:eastAsia="zh-CN"/>
        </w:rPr>
        <w:t>3</w:t>
      </w:r>
      <w:r>
        <w:rPr>
          <w:rFonts w:hint="default" w:ascii="Times New Roman" w:hAnsi="Times New Roman" w:cs="Times New Roman"/>
          <w:b w:val="0"/>
          <w:bCs w:val="0"/>
          <w:color w:val="auto"/>
          <w:sz w:val="36"/>
          <w:szCs w:val="36"/>
          <w:u w:val="single" w:color="auto"/>
          <w:lang w:val="en-US" w:eastAsia="zh-CN"/>
        </w:rPr>
        <w:t>月</w:t>
      </w:r>
    </w:p>
    <w:p w14:paraId="7B69B0F9">
      <w:pPr>
        <w:adjustRightInd w:val="0"/>
        <w:snapToGrid w:val="0"/>
        <w:spacing w:line="288" w:lineRule="auto"/>
        <w:rPr>
          <w:rFonts w:hint="default" w:ascii="Times New Roman" w:hAnsi="Times New Roman" w:eastAsia="宋体" w:cs="Times New Roman"/>
          <w:color w:val="auto"/>
          <w:sz w:val="36"/>
          <w:szCs w:val="36"/>
          <w:u w:val="none" w:color="auto"/>
        </w:rPr>
      </w:pPr>
    </w:p>
    <w:p w14:paraId="6A8A1351">
      <w:pPr>
        <w:pStyle w:val="47"/>
        <w:rPr>
          <w:rFonts w:hint="default" w:ascii="Times New Roman" w:hAnsi="Times New Roman" w:eastAsia="宋体" w:cs="Times New Roman"/>
          <w:color w:val="auto"/>
          <w:sz w:val="36"/>
          <w:szCs w:val="36"/>
          <w:u w:val="none" w:color="auto"/>
        </w:rPr>
      </w:pPr>
    </w:p>
    <w:p w14:paraId="2E6ECAA1">
      <w:pPr>
        <w:pStyle w:val="35"/>
        <w:ind w:firstLine="0" w:firstLineChars="0"/>
        <w:rPr>
          <w:rFonts w:hint="default" w:ascii="Times New Roman" w:hAnsi="Times New Roman" w:eastAsia="宋体" w:cs="Times New Roman"/>
          <w:color w:val="auto"/>
          <w:u w:val="none" w:color="auto"/>
        </w:rPr>
      </w:pPr>
    </w:p>
    <w:p w14:paraId="1EA0B15A">
      <w:pPr>
        <w:pStyle w:val="36"/>
        <w:rPr>
          <w:rFonts w:hint="default" w:ascii="Times New Roman" w:hAnsi="Times New Roman" w:eastAsia="宋体" w:cs="Times New Roman"/>
          <w:color w:val="auto"/>
          <w:u w:val="none" w:color="auto"/>
        </w:rPr>
      </w:pPr>
    </w:p>
    <w:p w14:paraId="46579E44">
      <w:pPr>
        <w:pStyle w:val="35"/>
        <w:rPr>
          <w:rFonts w:hint="default" w:ascii="Times New Roman" w:hAnsi="Times New Roman" w:cs="Times New Roman"/>
          <w:color w:val="auto"/>
        </w:rPr>
      </w:pPr>
    </w:p>
    <w:p w14:paraId="5A142201">
      <w:pPr>
        <w:rPr>
          <w:rFonts w:hint="default" w:ascii="Times New Roman" w:hAnsi="Times New Roman" w:eastAsia="宋体" w:cs="Times New Roman"/>
          <w:color w:val="auto"/>
          <w:u w:val="none" w:color="auto"/>
        </w:rPr>
      </w:pPr>
    </w:p>
    <w:bookmarkEnd w:id="0"/>
    <w:p w14:paraId="1228D642">
      <w:pPr>
        <w:adjustRightInd w:val="0"/>
        <w:snapToGrid w:val="0"/>
        <w:spacing w:line="288" w:lineRule="auto"/>
        <w:jc w:val="center"/>
        <w:rPr>
          <w:rFonts w:hint="default" w:ascii="Times New Roman" w:hAnsi="Times New Roman" w:eastAsia="宋体" w:cs="Times New Roman"/>
          <w:b/>
          <w:bCs/>
          <w:color w:val="auto"/>
          <w:u w:val="none" w:color="auto"/>
          <w:lang w:val="en-US"/>
        </w:rPr>
      </w:pPr>
      <w:r>
        <w:rPr>
          <w:rFonts w:hint="default" w:ascii="Times New Roman" w:hAnsi="Times New Roman" w:cs="Times New Roman"/>
          <w:b w:val="0"/>
          <w:bCs w:val="0"/>
          <w:color w:val="auto"/>
          <w:sz w:val="32"/>
          <w:szCs w:val="32"/>
          <w:u w:val="none" w:color="auto"/>
          <w:lang w:val="en-US" w:eastAsia="zh-CN"/>
        </w:rPr>
        <w:t>中华人民共和国生态环境部制</w:t>
      </w:r>
    </w:p>
    <w:p w14:paraId="5690A975">
      <w:pPr>
        <w:pStyle w:val="32"/>
        <w:jc w:val="center"/>
        <w:outlineLvl w:val="0"/>
        <w:rPr>
          <w:rFonts w:hint="default" w:ascii="Times New Roman" w:hAnsi="Times New Roman" w:eastAsia="宋体" w:cs="Times New Roman"/>
          <w:snapToGrid w:val="0"/>
          <w:color w:val="auto"/>
          <w:sz w:val="30"/>
          <w:szCs w:val="30"/>
          <w:u w:val="none" w:color="auto"/>
        </w:rPr>
        <w:sectPr>
          <w:footerReference r:id="rId3"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14:paraId="323C5862">
      <w:pPr>
        <w:jc w:val="center"/>
        <w:rPr>
          <w:rFonts w:hint="default" w:ascii="Times New Roman" w:hAnsi="Times New Roman" w:eastAsia="宋体" w:cs="Times New Roman"/>
          <w:color w:val="auto"/>
          <w:sz w:val="36"/>
          <w:szCs w:val="36"/>
          <w:u w:val="none" w:color="auto"/>
        </w:rPr>
      </w:pPr>
      <w:bookmarkStart w:id="16" w:name="_GoBack"/>
      <w:bookmarkEnd w:id="16"/>
      <w:r>
        <w:rPr>
          <w:rFonts w:hint="default" w:ascii="Times New Roman" w:hAnsi="Times New Roman" w:eastAsia="宋体" w:cs="Times New Roman"/>
          <w:color w:val="auto"/>
          <w:sz w:val="36"/>
          <w:szCs w:val="36"/>
          <w:u w:val="none" w:color="auto"/>
        </w:rPr>
        <w:t>目 录</w:t>
      </w:r>
    </w:p>
    <w:p w14:paraId="414FB01C">
      <w:pPr>
        <w:pStyle w:val="30"/>
        <w:tabs>
          <w:tab w:val="right" w:leader="dot" w:pos="8844"/>
        </w:tabs>
        <w:rPr>
          <w:rFonts w:hint="default" w:ascii="Times New Roman" w:hAnsi="Times New Roman" w:eastAsia="宋体" w:cs="Times New Roman"/>
          <w:color w:val="auto"/>
          <w:u w:val="none" w:color="auto"/>
        </w:rPr>
      </w:pPr>
      <w:r>
        <w:rPr>
          <w:rFonts w:hint="default" w:ascii="Times New Roman" w:hAnsi="Times New Roman" w:eastAsia="宋体" w:cs="Times New Roman"/>
          <w:snapToGrid w:val="0"/>
          <w:color w:val="auto"/>
          <w:sz w:val="24"/>
          <w:u w:val="none" w:color="auto"/>
        </w:rPr>
        <w:fldChar w:fldCharType="begin"/>
      </w:r>
      <w:r>
        <w:rPr>
          <w:rFonts w:hint="default" w:ascii="Times New Roman" w:hAnsi="Times New Roman" w:eastAsia="宋体" w:cs="Times New Roman"/>
          <w:snapToGrid w:val="0"/>
          <w:color w:val="auto"/>
          <w:sz w:val="24"/>
          <w:u w:val="none" w:color="auto"/>
        </w:rPr>
        <w:instrText xml:space="preserve">TOC \o "1-1" \h \u </w:instrText>
      </w:r>
      <w:r>
        <w:rPr>
          <w:rFonts w:hint="default" w:ascii="Times New Roman" w:hAnsi="Times New Roman" w:eastAsia="宋体" w:cs="Times New Roman"/>
          <w:snapToGrid w:val="0"/>
          <w:color w:val="auto"/>
          <w:sz w:val="24"/>
          <w:u w:val="none" w:color="auto"/>
        </w:rPr>
        <w:fldChar w:fldCharType="separate"/>
      </w:r>
    </w:p>
    <w:p w14:paraId="3FF621F5">
      <w:pPr>
        <w:pStyle w:val="30"/>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"_Toc15783"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一、建设项目基本情况</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_Toc15783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1</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7D555AE7">
      <w:pPr>
        <w:pStyle w:val="30"/>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"_Toc11824"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二、建设项目工程分析</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_Toc11824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7</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11377B46">
      <w:pPr>
        <w:pStyle w:val="30"/>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"_Toc8282"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三、区域环境质量现状、环境保护目标及评价标准</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_Toc8282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29</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7D3E2E99">
      <w:pPr>
        <w:pStyle w:val="30"/>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"_Toc9086"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四、主要环境影响和保护措施</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_Toc9086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35</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5EEBCAE5">
      <w:pPr>
        <w:pStyle w:val="30"/>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"_Toc24153"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五、环境保护措施监督检查清单</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_Toc24153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65</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1613C6E2">
      <w:pPr>
        <w:pStyle w:val="30"/>
        <w:tabs>
          <w:tab w:val="right" w:leader="dot" w:pos="8844"/>
        </w:tabs>
        <w:spacing w:line="360" w:lineRule="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"_Toc11615"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六、结论</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_Toc11615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67</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04D1D632">
      <w:pPr>
        <w:pStyle w:val="30"/>
        <w:tabs>
          <w:tab w:val="right" w:leader="dot" w:pos="8844"/>
        </w:tabs>
        <w:spacing w:line="360" w:lineRule="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fldChar w:fldCharType="begin"/>
      </w:r>
      <w:r>
        <w:rPr>
          <w:rFonts w:hint="default" w:ascii="Times New Roman" w:hAnsi="Times New Roman" w:eastAsia="宋体" w:cs="Times New Roman"/>
          <w:color w:val="auto"/>
          <w:u w:val="none" w:color="auto"/>
        </w:rPr>
        <w:instrText xml:space="preserve"> HYPERLINK \l "_Toc7226" </w:instrText>
      </w:r>
      <w:r>
        <w:rPr>
          <w:rFonts w:hint="default" w:ascii="Times New Roman" w:hAnsi="Times New Roman" w:eastAsia="宋体" w:cs="Times New Roman"/>
          <w:color w:val="auto"/>
          <w:u w:val="none" w:color="auto"/>
        </w:rPr>
        <w:fldChar w:fldCharType="separate"/>
      </w:r>
      <w:r>
        <w:rPr>
          <w:rFonts w:hint="default" w:ascii="Times New Roman" w:hAnsi="Times New Roman" w:eastAsia="宋体" w:cs="Times New Roman"/>
          <w:snapToGrid w:val="0"/>
          <w:color w:val="auto"/>
          <w:sz w:val="24"/>
          <w:u w:val="none" w:color="auto"/>
        </w:rPr>
        <w:t>附表</w:t>
      </w:r>
      <w:r>
        <w:rPr>
          <w:rFonts w:hint="default" w:ascii="Times New Roman" w:hAnsi="Times New Roman" w:eastAsia="宋体" w:cs="Times New Roman"/>
          <w:color w:val="auto"/>
          <w:sz w:val="24"/>
          <w:u w:val="none" w:color="auto"/>
        </w:rPr>
        <w:tab/>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PAGEREF _Toc7226 \h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68</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fldChar w:fldCharType="end"/>
      </w:r>
    </w:p>
    <w:p w14:paraId="1DCD7AD6">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fldChar w:fldCharType="end"/>
      </w:r>
      <w:r>
        <w:rPr>
          <w:rFonts w:hint="default" w:ascii="Times New Roman" w:hAnsi="Times New Roman" w:eastAsia="宋体" w:cs="Times New Roman"/>
          <w:snapToGrid w:val="0"/>
          <w:color w:val="auto"/>
          <w:szCs w:val="24"/>
          <w:u w:val="none" w:color="auto"/>
        </w:rPr>
        <w:t>附件1：环评委托书</w:t>
      </w:r>
    </w:p>
    <w:p w14:paraId="6F70575B">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附件2  营业执照</w:t>
      </w:r>
    </w:p>
    <w:p w14:paraId="3C90EC08">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附件3  厂房租赁合同</w:t>
      </w:r>
    </w:p>
    <w:p w14:paraId="1D676107">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附件4  废水、废气、噪声检测报告</w:t>
      </w:r>
    </w:p>
    <w:p w14:paraId="0BCD68DD">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附件5 树脂胶水成分单</w:t>
      </w:r>
    </w:p>
    <w:p w14:paraId="02409877">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附件6 抛光液成分单</w:t>
      </w:r>
    </w:p>
    <w:p w14:paraId="58AA327A">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附件7 关于湖南省永州市新田工业园项目环境影响报告书的批复</w:t>
      </w:r>
    </w:p>
    <w:p w14:paraId="60BE4548">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single" w:color="auto"/>
          <w:lang w:val="en-US" w:eastAsia="zh-CN"/>
        </w:rPr>
      </w:pPr>
      <w:r>
        <w:rPr>
          <w:rFonts w:hint="default" w:ascii="Times New Roman" w:hAnsi="Times New Roman" w:eastAsia="宋体" w:cs="Times New Roman"/>
          <w:snapToGrid w:val="0"/>
          <w:color w:val="auto"/>
          <w:szCs w:val="24"/>
          <w:u w:val="single" w:color="auto"/>
          <w:lang w:eastAsia="zh-CN"/>
        </w:rPr>
        <w:t>附件</w:t>
      </w:r>
      <w:r>
        <w:rPr>
          <w:rFonts w:hint="default" w:ascii="Times New Roman" w:hAnsi="Times New Roman" w:eastAsia="宋体" w:cs="Times New Roman"/>
          <w:snapToGrid w:val="0"/>
          <w:color w:val="auto"/>
          <w:szCs w:val="24"/>
          <w:u w:val="single" w:color="auto"/>
          <w:lang w:val="en-US" w:eastAsia="zh-CN"/>
        </w:rPr>
        <w:t>8  专家评审意见及签名</w:t>
      </w:r>
    </w:p>
    <w:p w14:paraId="14E504C9">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附图1  项目所在地理位置图</w:t>
      </w:r>
    </w:p>
    <w:p w14:paraId="50B31DD6">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附图2 项目所在区域水系图</w:t>
      </w:r>
    </w:p>
    <w:p w14:paraId="5122F8E0">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附图3  环境保护敏感目标图</w:t>
      </w:r>
    </w:p>
    <w:p w14:paraId="56989159">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single" w:color="auto"/>
        </w:rPr>
      </w:pPr>
      <w:r>
        <w:rPr>
          <w:rFonts w:hint="default" w:ascii="Times New Roman" w:hAnsi="Times New Roman" w:eastAsia="宋体" w:cs="Times New Roman"/>
          <w:snapToGrid w:val="0"/>
          <w:color w:val="auto"/>
          <w:szCs w:val="24"/>
          <w:u w:val="single" w:color="auto"/>
        </w:rPr>
        <w:t>附图4  厂区平面布置图</w:t>
      </w:r>
    </w:p>
    <w:p w14:paraId="7DA165F2">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附图5  新田工业集中区控制性详细规划</w:t>
      </w:r>
    </w:p>
    <w:p w14:paraId="44737096">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r>
        <w:rPr>
          <w:rFonts w:hint="default" w:ascii="Times New Roman" w:hAnsi="Times New Roman" w:eastAsia="宋体" w:cs="Times New Roman"/>
          <w:snapToGrid w:val="0"/>
          <w:color w:val="auto"/>
          <w:szCs w:val="24"/>
          <w:u w:val="none" w:color="auto"/>
        </w:rPr>
        <w:t>附图6  引用数据监测点位图</w:t>
      </w:r>
    </w:p>
    <w:p w14:paraId="3938BBF6">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single" w:color="auto"/>
          <w:lang w:val="en-US" w:eastAsia="zh-CN"/>
        </w:rPr>
      </w:pPr>
      <w:r>
        <w:rPr>
          <w:rFonts w:hint="default" w:ascii="Times New Roman" w:hAnsi="Times New Roman" w:eastAsia="宋体" w:cs="Times New Roman"/>
          <w:snapToGrid w:val="0"/>
          <w:color w:val="auto"/>
          <w:szCs w:val="24"/>
          <w:u w:val="single" w:color="auto"/>
          <w:lang w:eastAsia="zh-CN"/>
        </w:rPr>
        <w:t>附图</w:t>
      </w:r>
      <w:r>
        <w:rPr>
          <w:rFonts w:hint="default" w:ascii="Times New Roman" w:hAnsi="Times New Roman" w:eastAsia="宋体" w:cs="Times New Roman"/>
          <w:snapToGrid w:val="0"/>
          <w:color w:val="auto"/>
          <w:szCs w:val="24"/>
          <w:u w:val="single" w:color="auto"/>
          <w:lang w:val="en-US" w:eastAsia="zh-CN"/>
        </w:rPr>
        <w:t>7   现场照片</w:t>
      </w:r>
    </w:p>
    <w:p w14:paraId="7C431E8D">
      <w:pPr>
        <w:pStyle w:val="32"/>
        <w:adjustRightInd w:val="0"/>
        <w:snapToGrid w:val="0"/>
        <w:spacing w:before="0" w:beforeAutospacing="0" w:after="0" w:afterAutospacing="0" w:line="360" w:lineRule="auto"/>
        <w:rPr>
          <w:rFonts w:hint="default" w:ascii="Times New Roman" w:hAnsi="Times New Roman" w:eastAsia="宋体" w:cs="Times New Roman"/>
          <w:snapToGrid w:val="0"/>
          <w:color w:val="auto"/>
          <w:szCs w:val="24"/>
          <w:u w:val="none" w:color="auto"/>
        </w:rPr>
      </w:pPr>
    </w:p>
    <w:p w14:paraId="1BC68423">
      <w:pPr>
        <w:pStyle w:val="32"/>
        <w:adjustRightInd w:val="0"/>
        <w:snapToGrid w:val="0"/>
        <w:spacing w:before="0" w:beforeAutospacing="0" w:after="0" w:afterAutospacing="0" w:line="360" w:lineRule="auto"/>
        <w:rPr>
          <w:rFonts w:hint="default" w:ascii="Times New Roman" w:hAnsi="Times New Roman" w:eastAsia="宋体" w:cs="Times New Roman"/>
          <w:color w:val="auto"/>
          <w:szCs w:val="24"/>
          <w:u w:val="none" w:color="auto"/>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5515F71A">
      <w:pPr>
        <w:pStyle w:val="32"/>
        <w:spacing w:before="0" w:beforeAutospacing="0"/>
        <w:jc w:val="center"/>
        <w:outlineLvl w:val="0"/>
        <w:rPr>
          <w:rFonts w:hint="default" w:ascii="Times New Roman" w:hAnsi="Times New Roman" w:eastAsia="宋体" w:cs="Times New Roman"/>
          <w:b/>
          <w:bCs/>
          <w:snapToGrid w:val="0"/>
          <w:color w:val="auto"/>
          <w:sz w:val="30"/>
          <w:szCs w:val="30"/>
          <w:u w:val="none" w:color="auto"/>
        </w:rPr>
      </w:pPr>
      <w:bookmarkStart w:id="1" w:name="_Toc16256"/>
      <w:bookmarkStart w:id="2" w:name="_Toc15783"/>
      <w:r>
        <w:rPr>
          <w:rFonts w:hint="eastAsia" w:ascii="Times New Roman" w:hAnsi="Times New Roman" w:cs="Times New Roman"/>
          <w:b/>
          <w:bCs/>
          <w:snapToGrid w:val="0"/>
          <w:color w:val="auto"/>
          <w:sz w:val="30"/>
          <w:szCs w:val="30"/>
          <w:u w:val="none" w:color="auto"/>
          <w:lang w:val="en-US" w:eastAsia="zh-CN"/>
        </w:rPr>
        <w:t xml:space="preserve"> </w:t>
      </w:r>
      <w:r>
        <w:rPr>
          <w:rFonts w:hint="default" w:ascii="Times New Roman" w:hAnsi="Times New Roman" w:eastAsia="宋体" w:cs="Times New Roman"/>
          <w:b/>
          <w:bCs/>
          <w:snapToGrid w:val="0"/>
          <w:color w:val="auto"/>
          <w:sz w:val="30"/>
          <w:szCs w:val="30"/>
          <w:u w:val="none" w:color="auto"/>
        </w:rPr>
        <w:t>一、建设项目基本情况</w:t>
      </w:r>
      <w:bookmarkEnd w:id="1"/>
      <w:bookmarkEnd w:id="2"/>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93"/>
        <w:gridCol w:w="2582"/>
        <w:gridCol w:w="2032"/>
        <w:gridCol w:w="2763"/>
      </w:tblGrid>
      <w:tr w14:paraId="4EB71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241BE58F">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建设项目名称</w:t>
            </w:r>
          </w:p>
        </w:tc>
        <w:tc>
          <w:tcPr>
            <w:tcW w:w="7377" w:type="dxa"/>
            <w:gridSpan w:val="3"/>
            <w:vAlign w:val="center"/>
          </w:tcPr>
          <w:p w14:paraId="399E5968">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eastAsia="zh-CN"/>
              </w:rPr>
              <w:t>新田县精时钟表配件生产项目</w:t>
            </w:r>
          </w:p>
        </w:tc>
      </w:tr>
      <w:tr w14:paraId="276B4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4ECD3940">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项目代码</w:t>
            </w:r>
          </w:p>
        </w:tc>
        <w:tc>
          <w:tcPr>
            <w:tcW w:w="7377" w:type="dxa"/>
            <w:gridSpan w:val="3"/>
            <w:vAlign w:val="center"/>
          </w:tcPr>
          <w:p w14:paraId="3A453C80">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w:t>
            </w:r>
          </w:p>
        </w:tc>
      </w:tr>
      <w:tr w14:paraId="291F1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3" w:type="dxa"/>
            <w:tcMar>
              <w:top w:w="16" w:type="dxa"/>
              <w:left w:w="16" w:type="dxa"/>
              <w:right w:w="16" w:type="dxa"/>
            </w:tcMar>
            <w:vAlign w:val="center"/>
          </w:tcPr>
          <w:p w14:paraId="7AD73FC7">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建设单位联系人</w:t>
            </w:r>
          </w:p>
        </w:tc>
        <w:tc>
          <w:tcPr>
            <w:tcW w:w="2582" w:type="dxa"/>
            <w:vAlign w:val="center"/>
          </w:tcPr>
          <w:p w14:paraId="4C5DC054">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卢斌</w:t>
            </w:r>
          </w:p>
        </w:tc>
        <w:tc>
          <w:tcPr>
            <w:tcW w:w="2032" w:type="dxa"/>
            <w:vAlign w:val="center"/>
          </w:tcPr>
          <w:p w14:paraId="1C07BEC2">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联系方式</w:t>
            </w:r>
          </w:p>
        </w:tc>
        <w:tc>
          <w:tcPr>
            <w:tcW w:w="2763" w:type="dxa"/>
            <w:vAlign w:val="center"/>
          </w:tcPr>
          <w:p w14:paraId="58FAE0BF">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snapToGrid w:val="0"/>
                <w:color w:val="auto"/>
                <w:kern w:val="0"/>
                <w:sz w:val="24"/>
                <w:u w:val="none" w:color="auto"/>
                <w:lang w:val="en-US" w:eastAsia="zh-CN"/>
              </w:rPr>
              <w:t>17722308517</w:t>
            </w:r>
          </w:p>
        </w:tc>
      </w:tr>
      <w:tr w14:paraId="78E8F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5DE21FAD">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建设地点</w:t>
            </w:r>
          </w:p>
        </w:tc>
        <w:tc>
          <w:tcPr>
            <w:tcW w:w="7377" w:type="dxa"/>
            <w:gridSpan w:val="3"/>
            <w:vAlign w:val="center"/>
          </w:tcPr>
          <w:p w14:paraId="72DEFBB5">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2#厂房</w:t>
            </w:r>
          </w:p>
        </w:tc>
      </w:tr>
      <w:tr w14:paraId="398B5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493" w:type="dxa"/>
            <w:tcMar>
              <w:top w:w="16" w:type="dxa"/>
              <w:left w:w="16" w:type="dxa"/>
              <w:right w:w="16" w:type="dxa"/>
            </w:tcMar>
            <w:vAlign w:val="center"/>
          </w:tcPr>
          <w:p w14:paraId="0106ED56">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地理坐标</w:t>
            </w:r>
          </w:p>
        </w:tc>
        <w:tc>
          <w:tcPr>
            <w:tcW w:w="7377" w:type="dxa"/>
            <w:gridSpan w:val="3"/>
            <w:vAlign w:val="center"/>
          </w:tcPr>
          <w:p w14:paraId="77043543">
            <w:pPr>
              <w:jc w:val="center"/>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u w:val="none" w:color="auto"/>
              </w:rPr>
              <w:t>N：</w:t>
            </w:r>
            <w:r>
              <w:rPr>
                <w:rFonts w:hint="default" w:ascii="Times New Roman" w:hAnsi="Times New Roman" w:eastAsia="宋体" w:cs="Times New Roman"/>
                <w:color w:val="auto"/>
                <w:sz w:val="24"/>
                <w:u w:val="none" w:color="auto"/>
                <w:lang w:val="en-US" w:eastAsia="zh-CN"/>
              </w:rPr>
              <w:t>25°53'00.9051"</w:t>
            </w:r>
            <w:r>
              <w:rPr>
                <w:rFonts w:hint="default" w:ascii="Times New Roman" w:hAnsi="Times New Roman" w:eastAsia="宋体" w:cs="Times New Roman"/>
                <w:color w:val="auto"/>
                <w:sz w:val="24"/>
                <w:u w:val="none" w:color="auto"/>
              </w:rPr>
              <w:t>，E：</w:t>
            </w:r>
            <w:r>
              <w:rPr>
                <w:rFonts w:hint="default" w:ascii="Times New Roman" w:hAnsi="Times New Roman" w:eastAsia="宋体" w:cs="Times New Roman"/>
                <w:color w:val="auto"/>
                <w:sz w:val="24"/>
                <w:u w:val="none" w:color="auto"/>
                <w:lang w:val="en-US" w:eastAsia="zh-CN"/>
              </w:rPr>
              <w:t>112°12'06.3738"</w:t>
            </w:r>
          </w:p>
        </w:tc>
      </w:tr>
      <w:tr w14:paraId="63937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93" w:type="dxa"/>
            <w:tcMar>
              <w:top w:w="16" w:type="dxa"/>
              <w:left w:w="16" w:type="dxa"/>
              <w:right w:w="16" w:type="dxa"/>
            </w:tcMar>
            <w:vAlign w:val="center"/>
          </w:tcPr>
          <w:p w14:paraId="3CE486CC">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国民经济</w:t>
            </w:r>
          </w:p>
          <w:p w14:paraId="0D2889D8">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行业类别</w:t>
            </w:r>
          </w:p>
        </w:tc>
        <w:tc>
          <w:tcPr>
            <w:tcW w:w="2582" w:type="dxa"/>
            <w:vAlign w:val="center"/>
          </w:tcPr>
          <w:p w14:paraId="3E877B1A">
            <w:pPr>
              <w:widowControl/>
              <w:jc w:val="left"/>
              <w:rPr>
                <w:rFonts w:hint="default" w:ascii="Times New Roman" w:hAnsi="Times New Roman" w:eastAsia="宋体" w:cs="Times New Roman"/>
                <w:color w:val="auto"/>
                <w:u w:val="none" w:color="auto"/>
              </w:rPr>
            </w:pPr>
            <w:r>
              <w:rPr>
                <w:rFonts w:hint="default" w:ascii="Times New Roman" w:hAnsi="Times New Roman" w:eastAsia="宋体" w:cs="Times New Roman"/>
                <w:snapToGrid w:val="0"/>
                <w:color w:val="auto"/>
                <w:kern w:val="0"/>
                <w:sz w:val="24"/>
                <w:u w:val="none" w:color="auto"/>
              </w:rPr>
              <w:t>C</w:t>
            </w:r>
            <w:r>
              <w:rPr>
                <w:rFonts w:hint="default" w:ascii="Times New Roman" w:hAnsi="Times New Roman" w:cs="Times New Roman"/>
                <w:snapToGrid w:val="0"/>
                <w:color w:val="auto"/>
                <w:kern w:val="0"/>
                <w:sz w:val="24"/>
                <w:u w:val="none" w:color="auto"/>
                <w:lang w:val="en-US" w:eastAsia="zh-CN"/>
              </w:rPr>
              <w:t>4030</w:t>
            </w:r>
            <w:r>
              <w:rPr>
                <w:rFonts w:hint="default" w:ascii="Times New Roman" w:hAnsi="Times New Roman" w:eastAsia="宋体" w:cs="Times New Roman"/>
                <w:snapToGrid w:val="0"/>
                <w:color w:val="auto"/>
                <w:kern w:val="0"/>
                <w:sz w:val="24"/>
                <w:u w:val="none" w:color="auto"/>
                <w:lang w:val="en-US" w:eastAsia="zh-CN"/>
              </w:rPr>
              <w:t xml:space="preserve"> </w:t>
            </w:r>
            <w:r>
              <w:rPr>
                <w:rFonts w:hint="default" w:ascii="Times New Roman" w:hAnsi="Times New Roman" w:eastAsia="宋体" w:cs="Times New Roman"/>
                <w:snapToGrid w:val="0"/>
                <w:color w:val="auto"/>
                <w:kern w:val="0"/>
                <w:sz w:val="24"/>
                <w:u w:val="none" w:color="auto"/>
              </w:rPr>
              <w:t>钟表与计时仪器制造</w:t>
            </w:r>
          </w:p>
        </w:tc>
        <w:tc>
          <w:tcPr>
            <w:tcW w:w="2032" w:type="dxa"/>
            <w:vAlign w:val="center"/>
          </w:tcPr>
          <w:p w14:paraId="200A98CE">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建设项目</w:t>
            </w:r>
          </w:p>
          <w:p w14:paraId="5F416E79">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行业类别</w:t>
            </w:r>
          </w:p>
        </w:tc>
        <w:tc>
          <w:tcPr>
            <w:tcW w:w="2763" w:type="dxa"/>
            <w:vAlign w:val="center"/>
          </w:tcPr>
          <w:p w14:paraId="03705C94">
            <w:pPr>
              <w:pStyle w:val="48"/>
              <w:spacing w:before="130" w:line="266" w:lineRule="auto"/>
              <w:ind w:left="113" w:right="91"/>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rPr>
              <w:t>“</w:t>
            </w:r>
            <w:r>
              <w:rPr>
                <w:rFonts w:hint="default" w:ascii="Times New Roman" w:hAnsi="Times New Roman" w:cs="Times New Roman"/>
                <w:color w:val="auto"/>
                <w:u w:val="none" w:color="auto"/>
                <w:lang w:eastAsia="zh-CN"/>
              </w:rPr>
              <w:t>三十七</w:t>
            </w:r>
            <w:r>
              <w:rPr>
                <w:rFonts w:hint="default" w:ascii="Times New Roman" w:hAnsi="Times New Roman" w:eastAsia="宋体" w:cs="Times New Roman"/>
                <w:color w:val="auto"/>
                <w:u w:val="none" w:color="auto"/>
                <w:lang w:eastAsia="zh-CN"/>
              </w:rPr>
              <w:t>、</w:t>
            </w:r>
            <w:r>
              <w:rPr>
                <w:rFonts w:hint="default" w:ascii="Times New Roman" w:hAnsi="Times New Roman" w:cs="Times New Roman"/>
                <w:color w:val="auto"/>
                <w:u w:val="none" w:color="auto"/>
                <w:lang w:eastAsia="zh-CN"/>
              </w:rPr>
              <w:t>仪器仪表制造业</w:t>
            </w:r>
            <w:r>
              <w:rPr>
                <w:rFonts w:hint="default" w:ascii="Times New Roman" w:hAnsi="Times New Roman" w:cs="Times New Roman"/>
                <w:color w:val="auto"/>
                <w:u w:val="none" w:color="auto"/>
                <w:lang w:val="en-US" w:eastAsia="zh-CN"/>
              </w:rPr>
              <w:t>83</w:t>
            </w:r>
            <w:r>
              <w:rPr>
                <w:rFonts w:hint="default" w:ascii="Times New Roman" w:hAnsi="Times New Roman" w:eastAsia="宋体" w:cs="Times New Roman"/>
                <w:color w:val="auto"/>
                <w:u w:val="none" w:color="auto"/>
              </w:rPr>
              <w:t>”中“</w:t>
            </w:r>
            <w:r>
              <w:rPr>
                <w:rFonts w:hint="default" w:ascii="Times New Roman" w:hAnsi="Times New Roman" w:cs="Times New Roman"/>
                <w:color w:val="auto"/>
                <w:u w:val="none" w:color="auto"/>
                <w:lang w:val="en-US" w:eastAsia="zh-CN"/>
              </w:rPr>
              <w:t>403</w:t>
            </w:r>
            <w:r>
              <w:rPr>
                <w:rFonts w:hint="default" w:ascii="Times New Roman" w:hAnsi="Times New Roman" w:eastAsia="宋体" w:cs="Times New Roman"/>
                <w:color w:val="auto"/>
                <w:u w:val="none" w:color="auto"/>
                <w:lang w:val="en-US" w:eastAsia="zh-CN"/>
              </w:rPr>
              <w:t>.</w:t>
            </w:r>
            <w:r>
              <w:rPr>
                <w:rFonts w:hint="default" w:ascii="Times New Roman" w:hAnsi="Times New Roman" w:cs="Times New Roman"/>
                <w:color w:val="auto"/>
                <w:u w:val="none" w:color="auto"/>
                <w:lang w:val="en-US" w:eastAsia="zh-CN"/>
              </w:rPr>
              <w:t>钟表与计时仪器制造 其他</w:t>
            </w:r>
            <w:r>
              <w:rPr>
                <w:rFonts w:hint="default" w:ascii="Times New Roman" w:hAnsi="Times New Roman" w:eastAsia="宋体" w:cs="Times New Roman"/>
                <w:color w:val="auto"/>
                <w:u w:val="none" w:color="auto"/>
                <w:lang w:val="en-US" w:eastAsia="zh-CN"/>
              </w:rPr>
              <w:t>”</w:t>
            </w:r>
          </w:p>
        </w:tc>
      </w:tr>
      <w:tr w14:paraId="3CE86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1493" w:type="dxa"/>
            <w:tcMar>
              <w:top w:w="16" w:type="dxa"/>
              <w:left w:w="16" w:type="dxa"/>
              <w:right w:w="16" w:type="dxa"/>
            </w:tcMar>
            <w:vAlign w:val="center"/>
          </w:tcPr>
          <w:p w14:paraId="5068C77B">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建设性质</w:t>
            </w:r>
          </w:p>
        </w:tc>
        <w:tc>
          <w:tcPr>
            <w:tcW w:w="2582" w:type="dxa"/>
            <w:vAlign w:val="center"/>
          </w:tcPr>
          <w:p w14:paraId="6A0D0E55">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sym w:font="Wingdings 2" w:char="0052"/>
            </w:r>
            <w:r>
              <w:rPr>
                <w:rFonts w:hint="default" w:ascii="Times New Roman" w:hAnsi="Times New Roman" w:eastAsia="宋体" w:cs="Times New Roman"/>
                <w:color w:val="auto"/>
                <w:sz w:val="24"/>
                <w:u w:val="none" w:color="auto"/>
              </w:rPr>
              <w:t>新建（迁建）</w:t>
            </w:r>
          </w:p>
          <w:p w14:paraId="11241001">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□改建</w:t>
            </w:r>
          </w:p>
          <w:p w14:paraId="2179D611">
            <w:pPr>
              <w:jc w:val="left"/>
              <w:rPr>
                <w:rFonts w:hint="default" w:ascii="Times New Roman" w:hAnsi="Times New Roman" w:eastAsia="宋体" w:cs="Times New Roman"/>
                <w:color w:val="auto"/>
                <w:sz w:val="24"/>
                <w:u w:val="none" w:color="auto"/>
              </w:rPr>
            </w:pPr>
            <w:r>
              <w:rPr>
                <w:rFonts w:hint="default" w:ascii="Times New Roman" w:hAnsi="Times New Roman" w:cs="Times New Roman"/>
                <w:color w:val="auto"/>
                <w:sz w:val="24"/>
                <w:u w:val="none" w:color="auto"/>
                <w:lang w:eastAsia="zh-CN"/>
              </w:rPr>
              <w:t>□</w:t>
            </w:r>
            <w:r>
              <w:rPr>
                <w:rFonts w:hint="default" w:ascii="Times New Roman" w:hAnsi="Times New Roman" w:eastAsia="宋体" w:cs="Times New Roman"/>
                <w:color w:val="auto"/>
                <w:sz w:val="24"/>
                <w:u w:val="none" w:color="auto"/>
              </w:rPr>
              <w:t>扩建</w:t>
            </w:r>
          </w:p>
          <w:p w14:paraId="0BA79999">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□技术改造</w:t>
            </w:r>
          </w:p>
        </w:tc>
        <w:tc>
          <w:tcPr>
            <w:tcW w:w="2032" w:type="dxa"/>
            <w:vAlign w:val="center"/>
          </w:tcPr>
          <w:p w14:paraId="35089BA0">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建设项目</w:t>
            </w:r>
          </w:p>
          <w:p w14:paraId="045B1D97">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申报情形</w:t>
            </w:r>
          </w:p>
        </w:tc>
        <w:tc>
          <w:tcPr>
            <w:tcW w:w="2763" w:type="dxa"/>
            <w:vAlign w:val="center"/>
          </w:tcPr>
          <w:p w14:paraId="175BBC70">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☑首次申报项目</w:t>
            </w:r>
          </w:p>
          <w:p w14:paraId="546A2557">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不予批准后再次申报项目</w:t>
            </w:r>
          </w:p>
          <w:p w14:paraId="31E94084">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□超五年重新审核项目</w:t>
            </w:r>
          </w:p>
          <w:p w14:paraId="013763D5">
            <w:pPr>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□重大变动重新报批项目</w:t>
            </w:r>
          </w:p>
        </w:tc>
      </w:tr>
      <w:tr w14:paraId="54FE6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93" w:type="dxa"/>
            <w:tcMar>
              <w:top w:w="16" w:type="dxa"/>
              <w:left w:w="16" w:type="dxa"/>
              <w:right w:w="16" w:type="dxa"/>
            </w:tcMar>
            <w:vAlign w:val="center"/>
          </w:tcPr>
          <w:p w14:paraId="41FE7314">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项目审批（核准/备案）部门（选填）</w:t>
            </w:r>
          </w:p>
        </w:tc>
        <w:tc>
          <w:tcPr>
            <w:tcW w:w="2582" w:type="dxa"/>
            <w:vAlign w:val="center"/>
          </w:tcPr>
          <w:p w14:paraId="3B8D7AF8">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w:t>
            </w:r>
          </w:p>
        </w:tc>
        <w:tc>
          <w:tcPr>
            <w:tcW w:w="2032" w:type="dxa"/>
            <w:vAlign w:val="center"/>
          </w:tcPr>
          <w:p w14:paraId="6077263F">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项目审批（核准/</w:t>
            </w:r>
          </w:p>
          <w:p w14:paraId="757982BA">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备案）文号（选填）</w:t>
            </w:r>
          </w:p>
        </w:tc>
        <w:tc>
          <w:tcPr>
            <w:tcW w:w="2763" w:type="dxa"/>
            <w:vAlign w:val="center"/>
          </w:tcPr>
          <w:p w14:paraId="14471F2B">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w:t>
            </w:r>
          </w:p>
        </w:tc>
      </w:tr>
      <w:tr w14:paraId="6D75E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6355B72C">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总投资（万元）</w:t>
            </w:r>
          </w:p>
        </w:tc>
        <w:tc>
          <w:tcPr>
            <w:tcW w:w="2582" w:type="dxa"/>
            <w:vAlign w:val="center"/>
          </w:tcPr>
          <w:p w14:paraId="4AB04E0F">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2500</w:t>
            </w:r>
          </w:p>
        </w:tc>
        <w:tc>
          <w:tcPr>
            <w:tcW w:w="2032" w:type="dxa"/>
            <w:tcMar>
              <w:top w:w="16" w:type="dxa"/>
              <w:left w:w="16" w:type="dxa"/>
              <w:right w:w="16" w:type="dxa"/>
            </w:tcMar>
            <w:vAlign w:val="center"/>
          </w:tcPr>
          <w:p w14:paraId="12FDE999">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环保投资（万元）</w:t>
            </w:r>
          </w:p>
        </w:tc>
        <w:tc>
          <w:tcPr>
            <w:tcW w:w="2763" w:type="dxa"/>
            <w:vAlign w:val="center"/>
          </w:tcPr>
          <w:p w14:paraId="1294C914">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39.7</w:t>
            </w:r>
          </w:p>
        </w:tc>
      </w:tr>
      <w:tr w14:paraId="217D8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1FA6F1CF">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环保投资占比（%）</w:t>
            </w:r>
          </w:p>
        </w:tc>
        <w:tc>
          <w:tcPr>
            <w:tcW w:w="2582" w:type="dxa"/>
            <w:vAlign w:val="center"/>
          </w:tcPr>
          <w:p w14:paraId="62342B2F">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1.6</w:t>
            </w:r>
          </w:p>
        </w:tc>
        <w:tc>
          <w:tcPr>
            <w:tcW w:w="2032" w:type="dxa"/>
            <w:tcMar>
              <w:top w:w="16" w:type="dxa"/>
              <w:left w:w="16" w:type="dxa"/>
              <w:right w:w="16" w:type="dxa"/>
            </w:tcMar>
            <w:vAlign w:val="center"/>
          </w:tcPr>
          <w:p w14:paraId="12E71E98">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施工工期</w:t>
            </w:r>
          </w:p>
        </w:tc>
        <w:tc>
          <w:tcPr>
            <w:tcW w:w="2763" w:type="dxa"/>
            <w:vAlign w:val="center"/>
          </w:tcPr>
          <w:p w14:paraId="10B43519">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2</w:t>
            </w:r>
            <w:r>
              <w:rPr>
                <w:rFonts w:hint="default" w:ascii="Times New Roman" w:hAnsi="Times New Roman" w:eastAsia="宋体" w:cs="Times New Roman"/>
                <w:color w:val="auto"/>
                <w:sz w:val="24"/>
                <w:u w:val="none" w:color="auto"/>
                <w:lang w:val="en-US" w:eastAsia="zh-CN"/>
              </w:rPr>
              <w:t>个月</w:t>
            </w:r>
          </w:p>
        </w:tc>
      </w:tr>
      <w:tr w14:paraId="04285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3" w:type="dxa"/>
            <w:tcMar>
              <w:top w:w="16" w:type="dxa"/>
              <w:left w:w="16" w:type="dxa"/>
              <w:right w:w="16" w:type="dxa"/>
            </w:tcMar>
            <w:vAlign w:val="center"/>
          </w:tcPr>
          <w:p w14:paraId="584BF033">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是否开工建设</w:t>
            </w:r>
          </w:p>
        </w:tc>
        <w:tc>
          <w:tcPr>
            <w:tcW w:w="2582" w:type="dxa"/>
            <w:vAlign w:val="center"/>
          </w:tcPr>
          <w:p w14:paraId="08D9DC20">
            <w:pPr>
              <w:adjustRightInd w:val="0"/>
              <w:snapToGrid w:val="0"/>
              <w:rPr>
                <w:rFonts w:hint="default" w:ascii="Times New Roman" w:hAnsi="Times New Roman" w:eastAsia="宋体" w:cs="Times New Roman"/>
                <w:color w:val="auto"/>
                <w:sz w:val="24"/>
                <w:u w:val="none" w:color="auto"/>
              </w:rPr>
            </w:pPr>
            <w:r>
              <w:rPr>
                <w:rFonts w:hint="default" w:ascii="Times New Roman" w:hAnsi="Times New Roman" w:cs="Times New Roman"/>
                <w:color w:val="auto"/>
                <w:sz w:val="24"/>
                <w:u w:val="none" w:color="auto"/>
                <w:lang w:eastAsia="zh-CN"/>
              </w:rPr>
              <w:t>□</w:t>
            </w:r>
            <w:r>
              <w:rPr>
                <w:rFonts w:hint="default" w:ascii="Times New Roman" w:hAnsi="Times New Roman" w:eastAsia="宋体" w:cs="Times New Roman"/>
                <w:color w:val="auto"/>
                <w:sz w:val="24"/>
                <w:u w:val="none" w:color="auto"/>
              </w:rPr>
              <w:t>否</w:t>
            </w:r>
          </w:p>
          <w:p w14:paraId="0C8361C2">
            <w:pPr>
              <w:adjustRightInd w:val="0"/>
              <w:snapToGrid w:val="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rPr>
              <w:sym w:font="Wingdings 2" w:char="0052"/>
            </w:r>
            <w:r>
              <w:rPr>
                <w:rFonts w:hint="default" w:ascii="Times New Roman" w:hAnsi="Times New Roman" w:eastAsia="宋体" w:cs="Times New Roman"/>
                <w:color w:val="auto"/>
                <w:sz w:val="24"/>
                <w:u w:val="none" w:color="auto"/>
              </w:rPr>
              <w:t>是：</w:t>
            </w:r>
            <w:r>
              <w:rPr>
                <w:rFonts w:hint="default" w:ascii="Times New Roman" w:hAnsi="Times New Roman" w:cs="Times New Roman"/>
                <w:color w:val="auto"/>
                <w:sz w:val="24"/>
                <w:u w:val="none" w:color="auto"/>
                <w:lang w:val="en-US" w:eastAsia="zh-CN"/>
              </w:rPr>
              <w:t>202</w:t>
            </w:r>
            <w:r>
              <w:rPr>
                <w:rFonts w:hint="eastAsia" w:cs="Times New Roman"/>
                <w:color w:val="auto"/>
                <w:sz w:val="24"/>
                <w:u w:val="none" w:color="auto"/>
                <w:lang w:val="en-US" w:eastAsia="zh-CN"/>
              </w:rPr>
              <w:t>2</w:t>
            </w:r>
            <w:r>
              <w:rPr>
                <w:rFonts w:hint="default" w:ascii="Times New Roman" w:hAnsi="Times New Roman" w:cs="Times New Roman"/>
                <w:color w:val="auto"/>
                <w:sz w:val="24"/>
                <w:u w:val="none" w:color="auto"/>
                <w:lang w:val="en-US" w:eastAsia="zh-CN"/>
              </w:rPr>
              <w:t>年</w:t>
            </w:r>
            <w:r>
              <w:rPr>
                <w:rFonts w:hint="eastAsia" w:cs="Times New Roman"/>
                <w:color w:val="auto"/>
                <w:sz w:val="24"/>
                <w:u w:val="none" w:color="auto"/>
                <w:lang w:val="en-US" w:eastAsia="zh-CN"/>
              </w:rPr>
              <w:t>7</w:t>
            </w:r>
            <w:r>
              <w:rPr>
                <w:rFonts w:hint="default" w:ascii="Times New Roman" w:hAnsi="Times New Roman" w:cs="Times New Roman"/>
                <w:color w:val="auto"/>
                <w:sz w:val="24"/>
                <w:u w:val="none" w:color="auto"/>
                <w:lang w:val="en-US" w:eastAsia="zh-CN"/>
              </w:rPr>
              <w:t>月投入运行</w:t>
            </w:r>
            <w:r>
              <w:rPr>
                <w:rFonts w:hint="eastAsia" w:cs="Times New Roman"/>
                <w:color w:val="auto"/>
                <w:sz w:val="24"/>
                <w:u w:val="none" w:color="auto"/>
                <w:lang w:val="en-US" w:eastAsia="zh-CN"/>
              </w:rPr>
              <w:t>（补办环评手续；项目已建成运行多年，投产至今未办理环评手续，根据《关于加强“未批先建”建设项目环境影响评价管理工作的通知》（环境保护部办公厅文件环办环评〔2018〕18号），内容：“未批先建”违法行为自建设行为终了之日起二年内未被发现的，依法不予行政处罚。结合《建设项目“未批先建”违法行为法律适用问题的意见》（环政法函〔2018〕31号）文件精神，不予处罚，补办环评手续。）</w:t>
            </w:r>
          </w:p>
        </w:tc>
        <w:tc>
          <w:tcPr>
            <w:tcW w:w="2032" w:type="dxa"/>
            <w:tcMar>
              <w:top w:w="16" w:type="dxa"/>
              <w:left w:w="16" w:type="dxa"/>
              <w:right w:w="16" w:type="dxa"/>
            </w:tcMar>
            <w:vAlign w:val="center"/>
          </w:tcPr>
          <w:p w14:paraId="4E5E8C6D">
            <w:pPr>
              <w:adjustRightInd w:val="0"/>
              <w:snapToGrid w:val="0"/>
              <w:jc w:val="center"/>
              <w:rPr>
                <w:rFonts w:hint="default" w:ascii="Times New Roman" w:hAnsi="Times New Roman" w:eastAsia="宋体" w:cs="Times New Roman"/>
                <w:color w:val="auto"/>
                <w:spacing w:val="-6"/>
                <w:sz w:val="24"/>
                <w:u w:val="none" w:color="auto"/>
              </w:rPr>
            </w:pPr>
            <w:r>
              <w:rPr>
                <w:rFonts w:hint="default" w:ascii="Times New Roman" w:hAnsi="Times New Roman" w:eastAsia="宋体" w:cs="Times New Roman"/>
                <w:color w:val="auto"/>
                <w:spacing w:val="-6"/>
                <w:sz w:val="24"/>
                <w:u w:val="none" w:color="auto"/>
              </w:rPr>
              <w:t>用地（用海）</w:t>
            </w:r>
          </w:p>
          <w:p w14:paraId="2D8F7DB5">
            <w:pPr>
              <w:adjustRightInd w:val="0"/>
              <w:snapToGrid w:val="0"/>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pacing w:val="-6"/>
                <w:sz w:val="24"/>
                <w:u w:val="none" w:color="auto"/>
              </w:rPr>
              <w:t>面积（m</w:t>
            </w:r>
            <w:r>
              <w:rPr>
                <w:rFonts w:hint="default" w:ascii="Times New Roman" w:hAnsi="Times New Roman" w:eastAsia="宋体" w:cs="Times New Roman"/>
                <w:color w:val="auto"/>
                <w:spacing w:val="-6"/>
                <w:sz w:val="24"/>
                <w:u w:val="none" w:color="auto"/>
                <w:vertAlign w:val="superscript"/>
              </w:rPr>
              <w:t>2</w:t>
            </w:r>
            <w:r>
              <w:rPr>
                <w:rFonts w:hint="default" w:ascii="Times New Roman" w:hAnsi="Times New Roman" w:eastAsia="宋体" w:cs="Times New Roman"/>
                <w:color w:val="auto"/>
                <w:spacing w:val="-6"/>
                <w:sz w:val="24"/>
                <w:u w:val="none" w:color="auto"/>
              </w:rPr>
              <w:t>）</w:t>
            </w:r>
          </w:p>
        </w:tc>
        <w:tc>
          <w:tcPr>
            <w:tcW w:w="2763" w:type="dxa"/>
            <w:vAlign w:val="center"/>
          </w:tcPr>
          <w:p w14:paraId="60438EBF">
            <w:pPr>
              <w:adjustRightInd w:val="0"/>
              <w:snapToGrid w:val="0"/>
              <w:jc w:val="center"/>
              <w:rPr>
                <w:rFonts w:hint="default" w:ascii="Times New Roman" w:hAnsi="Times New Roman" w:eastAsia="宋体"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3300</w:t>
            </w:r>
          </w:p>
        </w:tc>
      </w:tr>
      <w:tr w14:paraId="28896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93" w:type="dxa"/>
            <w:vAlign w:val="center"/>
          </w:tcPr>
          <w:p w14:paraId="57D0BAD7">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专项评价设置情况</w:t>
            </w:r>
          </w:p>
        </w:tc>
        <w:tc>
          <w:tcPr>
            <w:tcW w:w="7377" w:type="dxa"/>
            <w:gridSpan w:val="3"/>
            <w:vAlign w:val="center"/>
          </w:tcPr>
          <w:p w14:paraId="5C94FF29">
            <w:pPr>
              <w:spacing w:line="360" w:lineRule="auto"/>
              <w:ind w:firstLine="480" w:firstLineChars="200"/>
              <w:jc w:val="both"/>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根据《建设项目环境影响报告表编制技术指南（污染类）（试行）》（以下简称“指南”）规定，无需设置专项评价。</w:t>
            </w:r>
          </w:p>
        </w:tc>
      </w:tr>
      <w:tr w14:paraId="04C56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93" w:type="dxa"/>
            <w:vAlign w:val="center"/>
          </w:tcPr>
          <w:p w14:paraId="32AF5FB1">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sz w:val="24"/>
                <w:u w:val="none" w:color="auto"/>
              </w:rPr>
              <w:t>规划情况</w:t>
            </w:r>
          </w:p>
        </w:tc>
        <w:tc>
          <w:tcPr>
            <w:tcW w:w="7377" w:type="dxa"/>
            <w:gridSpan w:val="3"/>
            <w:vAlign w:val="center"/>
          </w:tcPr>
          <w:p w14:paraId="7AE82D8E">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《新田县县城总体规划（2009-2030）》</w:t>
            </w:r>
          </w:p>
          <w:p w14:paraId="64B18343">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《新田县工业园建设规划及产业规划》</w:t>
            </w:r>
          </w:p>
        </w:tc>
      </w:tr>
      <w:tr w14:paraId="35087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93" w:type="dxa"/>
            <w:vAlign w:val="center"/>
          </w:tcPr>
          <w:p w14:paraId="28412065">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sz w:val="24"/>
                <w:u w:val="none" w:color="auto"/>
              </w:rPr>
              <w:t>规划环境影响评价情况</w:t>
            </w:r>
          </w:p>
        </w:tc>
        <w:tc>
          <w:tcPr>
            <w:tcW w:w="7377" w:type="dxa"/>
            <w:gridSpan w:val="3"/>
            <w:vAlign w:val="center"/>
          </w:tcPr>
          <w:p w14:paraId="6246CBBE">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工业园成立于1992年，2012年批准设立为省级工业集中区，更名新田工业集中区。2021年9月1日湖南省生态环境厅出具了《湖南省生态环境厅关于新田工业集中区规划环境影响跟踪评价工作意见的函》（湘环评函〔2021〕22号）。</w:t>
            </w:r>
          </w:p>
          <w:p w14:paraId="06297AF9">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规划环境影响评价文件名称：《湖南省永州市新田工业园环境影响报告书》</w:t>
            </w:r>
          </w:p>
          <w:p w14:paraId="611F0E60">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规划环评批复文件名称：《关于湖南省永州市新田工业园环境影响报告书的批复》</w:t>
            </w:r>
          </w:p>
          <w:p w14:paraId="0DF0BFC9">
            <w:pPr>
              <w:spacing w:line="360" w:lineRule="auto"/>
              <w:ind w:firstLine="480" w:firstLineChars="200"/>
              <w:jc w:val="both"/>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审查机关：湖南省环境保护厅</w:t>
            </w:r>
          </w:p>
          <w:p w14:paraId="48BAA859">
            <w:pPr>
              <w:spacing w:line="360" w:lineRule="auto"/>
              <w:ind w:firstLine="480" w:firstLineChars="200"/>
              <w:jc w:val="both"/>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lang w:val="en-US" w:eastAsia="zh-CN"/>
              </w:rPr>
              <w:t>审批文号：湘环评〔2008〕180号</w:t>
            </w:r>
          </w:p>
        </w:tc>
      </w:tr>
      <w:tr w14:paraId="5604B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93" w:type="dxa"/>
            <w:vAlign w:val="center"/>
          </w:tcPr>
          <w:p w14:paraId="7BFF884A">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规划及规划环境影响评价符合性分析</w:t>
            </w:r>
          </w:p>
        </w:tc>
        <w:tc>
          <w:tcPr>
            <w:tcW w:w="7377" w:type="dxa"/>
            <w:gridSpan w:val="3"/>
            <w:vAlign w:val="center"/>
          </w:tcPr>
          <w:p w14:paraId="094F36CE">
            <w:pPr>
              <w:autoSpaceDE w:val="0"/>
              <w:autoSpaceDN w:val="0"/>
              <w:adjustRightInd w:val="0"/>
              <w:snapToGrid w:val="0"/>
              <w:spacing w:line="360" w:lineRule="auto"/>
              <w:jc w:val="left"/>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kern w:val="0"/>
                <w:sz w:val="24"/>
                <w:szCs w:val="24"/>
                <w:lang w:val="en-US" w:eastAsia="zh-CN"/>
              </w:rPr>
              <w:t>1、项目与《新田县县城总体规划（20029-2030）》符合性分析</w:t>
            </w:r>
          </w:p>
          <w:p w14:paraId="49F3006C">
            <w:pPr>
              <w:spacing w:line="240" w:lineRule="auto"/>
              <w:ind w:firstLine="422" w:firstLineChars="200"/>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表1-1 项目与《新田县县城总体规划（20029-2030）》</w:t>
            </w:r>
          </w:p>
          <w:p w14:paraId="54902F92">
            <w:pPr>
              <w:spacing w:line="240" w:lineRule="auto"/>
              <w:ind w:firstLine="422" w:firstLineChars="200"/>
              <w:jc w:val="center"/>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u w:val="none" w:color="auto"/>
                <w:lang w:val="en-US" w:eastAsia="zh-CN"/>
              </w:rPr>
              <w:t>符合性分析一览表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856"/>
              <w:gridCol w:w="1861"/>
              <w:gridCol w:w="1735"/>
            </w:tblGrid>
            <w:tr w14:paraId="2864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050488D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序号</w:t>
                  </w:r>
                </w:p>
              </w:tc>
              <w:tc>
                <w:tcPr>
                  <w:tcW w:w="2856" w:type="dxa"/>
                  <w:noWrap w:val="0"/>
                  <w:vAlign w:val="center"/>
                </w:tcPr>
                <w:p w14:paraId="429A0E6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规划内容摘要</w:t>
                  </w:r>
                </w:p>
              </w:tc>
              <w:tc>
                <w:tcPr>
                  <w:tcW w:w="1861" w:type="dxa"/>
                  <w:noWrap w:val="0"/>
                  <w:vAlign w:val="center"/>
                </w:tcPr>
                <w:p w14:paraId="4654F85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项目实际情况</w:t>
                  </w:r>
                </w:p>
              </w:tc>
              <w:tc>
                <w:tcPr>
                  <w:tcW w:w="1735" w:type="dxa"/>
                  <w:noWrap w:val="0"/>
                  <w:vAlign w:val="center"/>
                </w:tcPr>
                <w:p w14:paraId="1F0024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符合性</w:t>
                  </w:r>
                </w:p>
              </w:tc>
            </w:tr>
            <w:tr w14:paraId="7F0E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1D7017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1</w:t>
                  </w:r>
                </w:p>
              </w:tc>
              <w:tc>
                <w:tcPr>
                  <w:tcW w:w="2856" w:type="dxa"/>
                  <w:noWrap w:val="0"/>
                  <w:vAlign w:val="center"/>
                </w:tcPr>
                <w:p w14:paraId="636A7AD1">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二）县域发展战略与目标：4、产业发展战略：在不损害生态功能的前提下，因地制宜发展适度资源开发、农林产品生产加工等资源环境可承载的适宜产业，积极发展第三产业、严格限制高污染、高能耗、高物耗产业，淘汰污染环境、破坏生态、浪费资源的产业。（1）基础产业：对传统型的主导产业，引进先进技术，延伸产业链，淘汰落后产能，实现产业转型升级。</w:t>
                  </w:r>
                </w:p>
              </w:tc>
              <w:tc>
                <w:tcPr>
                  <w:tcW w:w="1861" w:type="dxa"/>
                  <w:noWrap w:val="0"/>
                  <w:vAlign w:val="center"/>
                </w:tcPr>
                <w:p w14:paraId="3649006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项目属钟表与计时仪器制造行业，不属于高污染、高能耗、高物耗产业，项目废气、废水均采取处理措施后可达标排放，固废妥善处置，对环境造成的影响较小。</w:t>
                  </w:r>
                </w:p>
              </w:tc>
              <w:tc>
                <w:tcPr>
                  <w:tcW w:w="1735" w:type="dxa"/>
                  <w:noWrap w:val="0"/>
                  <w:vAlign w:val="center"/>
                </w:tcPr>
                <w:p w14:paraId="5E5DC71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w:t>
                  </w:r>
                </w:p>
              </w:tc>
            </w:tr>
          </w:tbl>
          <w:p w14:paraId="19E79C29">
            <w:pPr>
              <w:autoSpaceDE w:val="0"/>
              <w:autoSpaceDN w:val="0"/>
              <w:adjustRightInd w:val="0"/>
              <w:snapToGrid w:val="0"/>
              <w:spacing w:line="360" w:lineRule="auto"/>
              <w:jc w:val="left"/>
              <w:rPr>
                <w:rFonts w:hint="default" w:ascii="Times New Roman" w:hAnsi="Times New Roman" w:cs="Times New Roman"/>
                <w:color w:val="auto"/>
                <w:kern w:val="0"/>
                <w:szCs w:val="21"/>
                <w:lang w:val="en-US" w:eastAsia="zh-CN"/>
              </w:rPr>
            </w:pPr>
          </w:p>
          <w:p w14:paraId="2D8F5165">
            <w:pPr>
              <w:autoSpaceDE w:val="0"/>
              <w:autoSpaceDN w:val="0"/>
              <w:adjustRightInd w:val="0"/>
              <w:snapToGrid w:val="0"/>
              <w:spacing w:line="360" w:lineRule="auto"/>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2、项目与《新田县工业园建设规划及产业规划》符合性分析</w:t>
            </w:r>
          </w:p>
          <w:p w14:paraId="744C18AF">
            <w:pPr>
              <w:autoSpaceDE w:val="0"/>
              <w:autoSpaceDN w:val="0"/>
              <w:adjustRightInd w:val="0"/>
              <w:snapToGrid w:val="0"/>
              <w:spacing w:line="360" w:lineRule="auto"/>
              <w:jc w:val="center"/>
              <w:rPr>
                <w:rFonts w:hint="default" w:ascii="Times New Roman" w:hAnsi="Times New Roman" w:cs="Times New Roman"/>
                <w:b/>
                <w:bCs/>
                <w:color w:val="auto"/>
                <w:kern w:val="0"/>
                <w:sz w:val="21"/>
                <w:szCs w:val="18"/>
                <w:lang w:val="en-US" w:eastAsia="zh-CN"/>
              </w:rPr>
            </w:pPr>
            <w:r>
              <w:rPr>
                <w:rFonts w:hint="default" w:ascii="Times New Roman" w:hAnsi="Times New Roman" w:cs="Times New Roman"/>
                <w:b/>
                <w:bCs/>
                <w:color w:val="auto"/>
                <w:kern w:val="0"/>
                <w:sz w:val="21"/>
                <w:szCs w:val="18"/>
                <w:lang w:val="en-US" w:eastAsia="zh-CN"/>
              </w:rPr>
              <w:t>表1-2 项目与《新田县工业园建设规划及产业规划》</w:t>
            </w:r>
          </w:p>
          <w:p w14:paraId="052837F5">
            <w:pPr>
              <w:autoSpaceDE w:val="0"/>
              <w:autoSpaceDN w:val="0"/>
              <w:adjustRightInd w:val="0"/>
              <w:snapToGrid w:val="0"/>
              <w:spacing w:line="360" w:lineRule="auto"/>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b/>
                <w:bCs/>
                <w:color w:val="auto"/>
                <w:kern w:val="0"/>
                <w:sz w:val="21"/>
                <w:szCs w:val="18"/>
                <w:lang w:val="en-US" w:eastAsia="zh-CN"/>
              </w:rPr>
              <w:t>符合性分析一览表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856"/>
              <w:gridCol w:w="2273"/>
              <w:gridCol w:w="1282"/>
            </w:tblGrid>
            <w:tr w14:paraId="7AB9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77FB97F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序号</w:t>
                  </w:r>
                </w:p>
              </w:tc>
              <w:tc>
                <w:tcPr>
                  <w:tcW w:w="2856" w:type="dxa"/>
                  <w:noWrap w:val="0"/>
                  <w:vAlign w:val="center"/>
                </w:tcPr>
                <w:p w14:paraId="5FB890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规划内容摘要</w:t>
                  </w:r>
                </w:p>
              </w:tc>
              <w:tc>
                <w:tcPr>
                  <w:tcW w:w="2273" w:type="dxa"/>
                  <w:noWrap w:val="0"/>
                  <w:vAlign w:val="center"/>
                </w:tcPr>
                <w:p w14:paraId="563E766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项目实际情况</w:t>
                  </w:r>
                </w:p>
              </w:tc>
              <w:tc>
                <w:tcPr>
                  <w:tcW w:w="1282" w:type="dxa"/>
                  <w:noWrap w:val="0"/>
                  <w:vAlign w:val="center"/>
                </w:tcPr>
                <w:p w14:paraId="51F9374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符合性</w:t>
                  </w:r>
                </w:p>
              </w:tc>
            </w:tr>
            <w:tr w14:paraId="7CE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11" w:type="dxa"/>
                  <w:noWrap w:val="0"/>
                  <w:vAlign w:val="center"/>
                </w:tcPr>
                <w:p w14:paraId="591F028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1</w:t>
                  </w:r>
                </w:p>
              </w:tc>
              <w:tc>
                <w:tcPr>
                  <w:tcW w:w="2856" w:type="dxa"/>
                  <w:noWrap w:val="0"/>
                  <w:vAlign w:val="center"/>
                </w:tcPr>
                <w:p w14:paraId="0EA0A0D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一、建设规划：（一）新田县工业集中区位于新田县城总体规划范围之内，包括东溪街以西、傲春路以北、叠翠街以东、彩云路以南的区域，总规划面积5.08平方公里。</w:t>
                  </w:r>
                </w:p>
              </w:tc>
              <w:tc>
                <w:tcPr>
                  <w:tcW w:w="2273" w:type="dxa"/>
                  <w:noWrap w:val="0"/>
                  <w:vAlign w:val="center"/>
                </w:tcPr>
                <w:p w14:paraId="339E452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本项目位于湖南省永州市新田县龙泉街道工业南园，属于新田县工业集中区范围内。</w:t>
                  </w:r>
                </w:p>
              </w:tc>
              <w:tc>
                <w:tcPr>
                  <w:tcW w:w="1282" w:type="dxa"/>
                  <w:noWrap w:val="0"/>
                  <w:vAlign w:val="center"/>
                </w:tcPr>
                <w:p w14:paraId="33B0B08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w:t>
                  </w:r>
                </w:p>
              </w:tc>
            </w:tr>
            <w:tr w14:paraId="32C4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26FCB0C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2</w:t>
                  </w:r>
                </w:p>
              </w:tc>
              <w:tc>
                <w:tcPr>
                  <w:tcW w:w="2856" w:type="dxa"/>
                  <w:noWrap w:val="0"/>
                  <w:vAlign w:val="center"/>
                </w:tcPr>
                <w:p w14:paraId="6004417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二、产业规划：根据我县资源禀赋、地理位置等条件，工业园区主要发展农林产品深加工产业、机械制造产业、加工贸易产业。</w:t>
                  </w:r>
                </w:p>
              </w:tc>
              <w:tc>
                <w:tcPr>
                  <w:tcW w:w="2273" w:type="dxa"/>
                  <w:noWrap w:val="0"/>
                  <w:vAlign w:val="center"/>
                </w:tcPr>
                <w:p w14:paraId="16A977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项目为钟表与计时仪器制造，属于机械制造产业。</w:t>
                  </w:r>
                </w:p>
              </w:tc>
              <w:tc>
                <w:tcPr>
                  <w:tcW w:w="1282" w:type="dxa"/>
                  <w:noWrap w:val="0"/>
                  <w:vAlign w:val="center"/>
                </w:tcPr>
                <w:p w14:paraId="38B5FF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0"/>
                      <w:sz w:val="21"/>
                      <w:szCs w:val="21"/>
                      <w:vertAlign w:val="baseline"/>
                      <w:lang w:val="en-US" w:eastAsia="zh-CN"/>
                    </w:rPr>
                  </w:pPr>
                  <w:r>
                    <w:rPr>
                      <w:rFonts w:hint="default" w:ascii="Times New Roman" w:hAnsi="Times New Roman" w:cs="Times New Roman"/>
                      <w:color w:val="auto"/>
                      <w:kern w:val="0"/>
                      <w:sz w:val="21"/>
                      <w:szCs w:val="21"/>
                      <w:vertAlign w:val="baseline"/>
                      <w:lang w:val="en-US" w:eastAsia="zh-CN"/>
                    </w:rPr>
                    <w:t>符合</w:t>
                  </w:r>
                </w:p>
              </w:tc>
            </w:tr>
          </w:tbl>
          <w:p w14:paraId="17E347A0">
            <w:pPr>
              <w:autoSpaceDE w:val="0"/>
              <w:autoSpaceDN w:val="0"/>
              <w:adjustRightInd w:val="0"/>
              <w:snapToGrid w:val="0"/>
              <w:spacing w:line="360" w:lineRule="auto"/>
              <w:jc w:val="left"/>
              <w:rPr>
                <w:rFonts w:hint="default" w:ascii="Times New Roman" w:hAnsi="Times New Roman" w:cs="Times New Roman"/>
                <w:color w:val="auto"/>
                <w:kern w:val="0"/>
                <w:sz w:val="24"/>
                <w:szCs w:val="24"/>
                <w:u w:val="single" w:color="auto"/>
                <w:lang w:val="en-US" w:eastAsia="zh-CN"/>
              </w:rPr>
            </w:pPr>
            <w:r>
              <w:rPr>
                <w:rFonts w:hint="default" w:ascii="Times New Roman" w:hAnsi="Times New Roman" w:cs="Times New Roman"/>
                <w:color w:val="auto"/>
                <w:kern w:val="0"/>
                <w:sz w:val="24"/>
                <w:szCs w:val="24"/>
                <w:u w:val="single" w:color="auto"/>
                <w:lang w:val="en-US" w:eastAsia="zh-CN"/>
              </w:rPr>
              <w:t>3、项目与《新田县工业园项目环境影响评价报告书》符合性分析</w:t>
            </w:r>
          </w:p>
          <w:p w14:paraId="0FE0274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u w:val="single" w:color="auto"/>
                <w:lang w:val="en-US" w:eastAsia="zh-CN" w:bidi="ar"/>
              </w:rPr>
            </w:pPr>
            <w:r>
              <w:rPr>
                <w:rFonts w:hint="default" w:ascii="Times New Roman" w:hAnsi="Times New Roman" w:eastAsia="宋体" w:cs="Times New Roman"/>
                <w:color w:val="auto"/>
                <w:kern w:val="0"/>
                <w:sz w:val="24"/>
                <w:szCs w:val="24"/>
                <w:u w:val="single" w:color="auto"/>
                <w:lang w:val="en-US" w:eastAsia="zh-CN" w:bidi="ar"/>
              </w:rPr>
              <w:t>①</w:t>
            </w:r>
            <w:r>
              <w:rPr>
                <w:rFonts w:hint="default" w:ascii="Times New Roman" w:hAnsi="Times New Roman" w:cs="Times New Roman"/>
                <w:color w:val="auto"/>
                <w:kern w:val="0"/>
                <w:sz w:val="24"/>
                <w:szCs w:val="24"/>
                <w:u w:val="single" w:color="auto"/>
                <w:lang w:val="en-US" w:eastAsia="zh-CN" w:bidi="ar"/>
              </w:rPr>
              <w:t>产业定位</w:t>
            </w:r>
            <w:r>
              <w:rPr>
                <w:rFonts w:hint="default" w:ascii="Times New Roman" w:hAnsi="Times New Roman" w:eastAsia="宋体" w:cs="Times New Roman"/>
                <w:color w:val="auto"/>
                <w:kern w:val="0"/>
                <w:sz w:val="24"/>
                <w:szCs w:val="24"/>
                <w:u w:val="single" w:color="auto"/>
                <w:lang w:val="en-US" w:eastAsia="zh-CN" w:bidi="ar"/>
              </w:rPr>
              <w:t>符合性分析</w:t>
            </w:r>
          </w:p>
          <w:p w14:paraId="12C274BF">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color w:val="auto"/>
                <w:kern w:val="0"/>
                <w:sz w:val="24"/>
                <w:szCs w:val="24"/>
                <w:u w:val="single" w:color="auto"/>
                <w:lang w:val="en-US" w:eastAsia="zh-CN" w:bidi="ar"/>
              </w:rPr>
            </w:pPr>
            <w:r>
              <w:rPr>
                <w:rFonts w:hint="default" w:ascii="Times New Roman" w:hAnsi="Times New Roman" w:eastAsia="宋体" w:cs="Times New Roman"/>
                <w:color w:val="auto"/>
                <w:kern w:val="0"/>
                <w:sz w:val="24"/>
                <w:szCs w:val="24"/>
                <w:u w:val="single" w:color="auto"/>
                <w:lang w:val="en-US" w:eastAsia="zh-CN" w:bidi="ar"/>
              </w:rPr>
              <w:t>新田县工业园 1992 年开始创建，2008 年被纳入全国中西部地区加工贸易梯度转移重点承接地、湖南省“蓝宁道新”加工贸易走廊。2008年11月6日，湖南省生态环境厅以《关于湖南省永州市新田工业园环境影响报告书的批复》（湘环评（2008）180号）通过了湖南省永州市新田工业园规划环评的审查，明确新田工业园规划面积约450公顷，规划范围为叠翠街以东、新骥公路以南、双碧街以西、 玉麟路以北的区域，产业发展定位为以农产品加工、纺织品来料加工、高科技工业为主导产业，优先发展农副产品加工工业。2012年11月 23日省人民政府以[湘政办函[2012]187号]批准新田工业园设立为省级工业集中区，更名新田工业集中区。</w:t>
            </w:r>
          </w:p>
          <w:p w14:paraId="7A0DB51F">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both"/>
              <w:textAlignment w:val="auto"/>
              <w:rPr>
                <w:rFonts w:hint="default" w:ascii="Times New Roman" w:hAnsi="Times New Roman" w:eastAsia="宋体" w:cs="Times New Roman"/>
                <w:b w:val="0"/>
                <w:bCs/>
                <w:color w:val="auto"/>
                <w:spacing w:val="0"/>
                <w:w w:val="100"/>
                <w:position w:val="0"/>
                <w:sz w:val="24"/>
                <w:szCs w:val="28"/>
                <w:u w:val="single" w:color="auto"/>
              </w:rPr>
            </w:pPr>
            <w:r>
              <w:rPr>
                <w:rFonts w:hint="default" w:ascii="Times New Roman" w:hAnsi="Times New Roman" w:cs="Times New Roman"/>
                <w:b w:val="0"/>
                <w:bCs/>
                <w:color w:val="auto"/>
                <w:spacing w:val="0"/>
                <w:w w:val="100"/>
                <w:position w:val="0"/>
                <w:sz w:val="24"/>
                <w:szCs w:val="28"/>
                <w:u w:val="single" w:color="auto"/>
                <w:lang w:val="en-US" w:eastAsia="zh-CN"/>
              </w:rPr>
              <w:t>本</w:t>
            </w:r>
            <w:r>
              <w:rPr>
                <w:rFonts w:hint="default" w:ascii="Times New Roman" w:hAnsi="Times New Roman" w:eastAsia="宋体" w:cs="Times New Roman"/>
                <w:b w:val="0"/>
                <w:bCs/>
                <w:color w:val="auto"/>
                <w:spacing w:val="0"/>
                <w:w w:val="100"/>
                <w:position w:val="0"/>
                <w:sz w:val="24"/>
                <w:szCs w:val="28"/>
                <w:u w:val="single" w:color="auto"/>
                <w:lang w:val="en-US" w:eastAsia="zh-CN"/>
              </w:rPr>
              <w:t>项目为钟表与计时仪器制造，属于机械制造产业，</w:t>
            </w:r>
            <w:r>
              <w:rPr>
                <w:rFonts w:hint="default" w:ascii="Times New Roman" w:hAnsi="Times New Roman" w:eastAsia="宋体" w:cs="Times New Roman"/>
                <w:b w:val="0"/>
                <w:bCs/>
                <w:color w:val="auto"/>
                <w:spacing w:val="0"/>
                <w:w w:val="100"/>
                <w:position w:val="0"/>
                <w:sz w:val="24"/>
                <w:szCs w:val="28"/>
                <w:u w:val="single" w:color="auto"/>
              </w:rPr>
              <w:t>不属于园区禁止引进的项目，同时不属于严格控制的水泥、铸造、焦化、化工等污染企业，也不属于国家明令淘汰和禁止发展的能耗物耗高、环境污染严重、不符合产业政策的建设项目。</w:t>
            </w:r>
          </w:p>
          <w:p w14:paraId="2FDB1D5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eastAsia="宋体" w:cs="Times New Roman"/>
                <w:b w:val="0"/>
                <w:bCs/>
                <w:color w:val="auto"/>
                <w:spacing w:val="0"/>
                <w:w w:val="100"/>
                <w:position w:val="0"/>
                <w:sz w:val="24"/>
                <w:szCs w:val="28"/>
                <w:u w:val="single" w:color="auto"/>
                <w:lang w:val="en-US" w:eastAsia="zh-CN"/>
              </w:rPr>
            </w:pPr>
            <w:r>
              <w:rPr>
                <w:rFonts w:hint="default" w:ascii="Times New Roman" w:hAnsi="Times New Roman" w:eastAsia="宋体" w:cs="Times New Roman"/>
                <w:b w:val="0"/>
                <w:bCs/>
                <w:color w:val="auto"/>
                <w:spacing w:val="0"/>
                <w:w w:val="100"/>
                <w:kern w:val="2"/>
                <w:position w:val="0"/>
                <w:sz w:val="24"/>
                <w:szCs w:val="28"/>
                <w:u w:val="single" w:color="auto"/>
                <w:lang w:val="en-US" w:eastAsia="zh-CN" w:bidi="ar-SA"/>
              </w:rPr>
              <w:t>②</w:t>
            </w:r>
            <w:r>
              <w:rPr>
                <w:rFonts w:hint="default" w:ascii="Times New Roman" w:hAnsi="Times New Roman" w:cs="Times New Roman"/>
                <w:b w:val="0"/>
                <w:bCs/>
                <w:color w:val="auto"/>
                <w:spacing w:val="0"/>
                <w:w w:val="100"/>
                <w:position w:val="0"/>
                <w:sz w:val="24"/>
                <w:szCs w:val="28"/>
                <w:u w:val="single" w:color="auto"/>
                <w:lang w:val="en-US" w:eastAsia="zh-CN"/>
              </w:rPr>
              <w:t>准入条件</w:t>
            </w:r>
            <w:r>
              <w:rPr>
                <w:rFonts w:hint="default" w:ascii="Times New Roman" w:hAnsi="Times New Roman" w:eastAsia="宋体" w:cs="Times New Roman"/>
                <w:b w:val="0"/>
                <w:bCs/>
                <w:color w:val="auto"/>
                <w:spacing w:val="0"/>
                <w:w w:val="100"/>
                <w:position w:val="0"/>
                <w:sz w:val="24"/>
                <w:szCs w:val="28"/>
                <w:u w:val="single" w:color="auto"/>
                <w:lang w:val="en-US" w:eastAsia="zh-CN"/>
              </w:rPr>
              <w:t>相符性分析</w:t>
            </w:r>
          </w:p>
          <w:p w14:paraId="07BE692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eastAsia="zh-CN"/>
              </w:rPr>
              <w:t>根据园区规划环评：将园区招商引资的项目分为鼓励、允许、限制和禁止四大类。</w:t>
            </w:r>
          </w:p>
          <w:p w14:paraId="46DD67E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val="en-US" w:eastAsia="zh-CN"/>
              </w:rPr>
              <w:t>a</w:t>
            </w:r>
            <w:r>
              <w:rPr>
                <w:rFonts w:hint="default" w:ascii="Times New Roman" w:hAnsi="Times New Roman" w:cs="Times New Roman"/>
                <w:color w:val="auto"/>
                <w:spacing w:val="0"/>
                <w:sz w:val="24"/>
                <w:u w:val="single" w:color="auto"/>
                <w:lang w:eastAsia="zh-CN"/>
              </w:rPr>
              <w:t>、鼓励引进项目类型</w:t>
            </w:r>
          </w:p>
          <w:p w14:paraId="2C02704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eastAsia="zh-CN"/>
              </w:rPr>
              <w:t>鼓励引进的项目包括:农产品深加工、纺织品来料来工，知识密集型的、技术先进的高新技术项目；有着广阔市场前景的高科技项目;有利于土地资源、水资源的节约利用、对环境污染小、符合生态保护要求的项目。</w:t>
            </w:r>
          </w:p>
          <w:p w14:paraId="0A60F2C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val="en-US" w:eastAsia="zh-CN"/>
              </w:rPr>
              <w:t>b</w:t>
            </w:r>
            <w:r>
              <w:rPr>
                <w:rFonts w:hint="default" w:ascii="Times New Roman" w:hAnsi="Times New Roman" w:cs="Times New Roman"/>
                <w:color w:val="auto"/>
                <w:spacing w:val="0"/>
                <w:sz w:val="24"/>
                <w:u w:val="single" w:color="auto"/>
                <w:lang w:eastAsia="zh-CN"/>
              </w:rPr>
              <w:t>、禁止引进项目类型</w:t>
            </w:r>
          </w:p>
          <w:p w14:paraId="0DE4F74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eastAsia="zh-CN"/>
              </w:rPr>
              <w:t>禁止引进的项目包括；技术含量低、重复建设类型的项目；属于耗水量高、能耗高的项目；污染严重、难以治理并含有一类污染物质的项目或工序。</w:t>
            </w:r>
          </w:p>
          <w:p w14:paraId="59CF19D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val="en-US" w:eastAsia="zh-CN"/>
              </w:rPr>
              <w:t>c</w:t>
            </w:r>
            <w:r>
              <w:rPr>
                <w:rFonts w:hint="default" w:ascii="Times New Roman" w:hAnsi="Times New Roman" w:cs="Times New Roman"/>
                <w:color w:val="auto"/>
                <w:spacing w:val="0"/>
                <w:sz w:val="24"/>
                <w:u w:val="single" w:color="auto"/>
                <w:lang w:eastAsia="zh-CN"/>
              </w:rPr>
              <w:t>、限制引进项目类型</w:t>
            </w:r>
          </w:p>
          <w:p w14:paraId="3388FA8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eastAsia="zh-CN"/>
              </w:rPr>
              <w:t>限制引进的项目包括有污染但是经过治理可符合当地环境要求的项目；生产能力大、但是市场容量有限的项目；不符合新田工业园高新技术产业导向要求的其它项目。</w:t>
            </w:r>
          </w:p>
          <w:p w14:paraId="0FBE26A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val="en-US" w:eastAsia="zh-CN"/>
              </w:rPr>
              <w:t>d</w:t>
            </w:r>
            <w:r>
              <w:rPr>
                <w:rFonts w:hint="default" w:ascii="Times New Roman" w:hAnsi="Times New Roman" w:cs="Times New Roman"/>
                <w:color w:val="auto"/>
                <w:spacing w:val="0"/>
                <w:sz w:val="24"/>
                <w:u w:val="single" w:color="auto"/>
                <w:lang w:eastAsia="zh-CN"/>
              </w:rPr>
              <w:t>、允许引进项目</w:t>
            </w:r>
          </w:p>
          <w:p w14:paraId="133C99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cs="Times New Roman"/>
                <w:color w:val="auto"/>
                <w:spacing w:val="0"/>
                <w:sz w:val="24"/>
                <w:u w:val="single" w:color="auto"/>
                <w:lang w:eastAsia="zh-CN"/>
              </w:rPr>
            </w:pPr>
            <w:r>
              <w:rPr>
                <w:rFonts w:hint="default" w:ascii="Times New Roman" w:hAnsi="Times New Roman" w:cs="Times New Roman"/>
                <w:color w:val="auto"/>
                <w:spacing w:val="0"/>
                <w:sz w:val="24"/>
                <w:u w:val="single" w:color="auto"/>
                <w:lang w:eastAsia="zh-CN"/>
              </w:rPr>
              <w:t>允许引进的项目包括符合新田工业园新技术产业导向要求、除鼓励、限制和禁止项目之外的其他项目。</w:t>
            </w:r>
          </w:p>
          <w:p w14:paraId="4368F1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firstLine="400" w:firstLineChars="0"/>
              <w:jc w:val="both"/>
              <w:textAlignment w:val="auto"/>
              <w:rPr>
                <w:rFonts w:hint="default" w:ascii="Times New Roman" w:hAnsi="Times New Roman" w:eastAsia="宋体" w:cs="Times New Roman"/>
                <w:color w:val="auto"/>
                <w:spacing w:val="0"/>
                <w:sz w:val="24"/>
                <w:u w:val="single" w:color="auto"/>
                <w:lang w:eastAsia="zh-CN"/>
              </w:rPr>
            </w:pPr>
            <w:r>
              <w:rPr>
                <w:rFonts w:hint="default" w:ascii="Times New Roman" w:hAnsi="Times New Roman" w:cs="Times New Roman"/>
                <w:b w:val="0"/>
                <w:bCs/>
                <w:color w:val="auto"/>
                <w:spacing w:val="0"/>
                <w:w w:val="100"/>
                <w:position w:val="0"/>
                <w:sz w:val="24"/>
                <w:szCs w:val="28"/>
                <w:u w:val="single" w:color="auto"/>
                <w:lang w:val="en-US" w:eastAsia="zh-CN"/>
              </w:rPr>
              <w:t>本</w:t>
            </w:r>
            <w:r>
              <w:rPr>
                <w:rFonts w:hint="default" w:ascii="Times New Roman" w:hAnsi="Times New Roman" w:eastAsia="宋体" w:cs="Times New Roman"/>
                <w:b w:val="0"/>
                <w:bCs/>
                <w:color w:val="auto"/>
                <w:spacing w:val="0"/>
                <w:w w:val="100"/>
                <w:position w:val="0"/>
                <w:sz w:val="24"/>
                <w:szCs w:val="28"/>
                <w:u w:val="single" w:color="auto"/>
                <w:lang w:val="en-US" w:eastAsia="zh-CN"/>
              </w:rPr>
              <w:t>项目为钟表与计时仪器制造，属于机械制造产业，</w:t>
            </w:r>
            <w:r>
              <w:rPr>
                <w:rFonts w:hint="default" w:ascii="Times New Roman" w:hAnsi="Times New Roman" w:eastAsia="宋体" w:cs="Times New Roman"/>
                <w:b w:val="0"/>
                <w:bCs/>
                <w:color w:val="auto"/>
                <w:spacing w:val="0"/>
                <w:w w:val="100"/>
                <w:position w:val="0"/>
                <w:sz w:val="24"/>
                <w:szCs w:val="28"/>
                <w:u w:val="single" w:color="auto"/>
              </w:rPr>
              <w:t>不属于园区禁止</w:t>
            </w:r>
            <w:r>
              <w:rPr>
                <w:rFonts w:hint="default" w:ascii="Times New Roman" w:hAnsi="Times New Roman" w:cs="Times New Roman"/>
                <w:b w:val="0"/>
                <w:bCs/>
                <w:color w:val="auto"/>
                <w:spacing w:val="0"/>
                <w:w w:val="100"/>
                <w:position w:val="0"/>
                <w:sz w:val="24"/>
                <w:szCs w:val="28"/>
                <w:u w:val="single" w:color="auto"/>
                <w:lang w:eastAsia="zh-CN"/>
              </w:rPr>
              <w:t>、限制</w:t>
            </w:r>
            <w:r>
              <w:rPr>
                <w:rFonts w:hint="default" w:ascii="Times New Roman" w:hAnsi="Times New Roman" w:eastAsia="宋体" w:cs="Times New Roman"/>
                <w:b w:val="0"/>
                <w:bCs/>
                <w:color w:val="auto"/>
                <w:spacing w:val="0"/>
                <w:w w:val="100"/>
                <w:position w:val="0"/>
                <w:sz w:val="24"/>
                <w:szCs w:val="28"/>
                <w:u w:val="single" w:color="auto"/>
              </w:rPr>
              <w:t>引进的项目</w:t>
            </w:r>
            <w:r>
              <w:rPr>
                <w:rFonts w:hint="default" w:ascii="Times New Roman" w:hAnsi="Times New Roman" w:cs="Times New Roman"/>
                <w:b w:val="0"/>
                <w:bCs/>
                <w:color w:val="auto"/>
                <w:spacing w:val="0"/>
                <w:w w:val="100"/>
                <w:position w:val="0"/>
                <w:sz w:val="24"/>
                <w:szCs w:val="28"/>
                <w:u w:val="single" w:color="auto"/>
                <w:lang w:eastAsia="zh-CN"/>
              </w:rPr>
              <w:t>，属于允许引进项目，符合规划环评的准入条件。</w:t>
            </w:r>
          </w:p>
          <w:p w14:paraId="431BE48B">
            <w:pPr>
              <w:autoSpaceDE w:val="0"/>
              <w:autoSpaceDN w:val="0"/>
              <w:adjustRightInd w:val="0"/>
              <w:snapToGrid w:val="0"/>
              <w:spacing w:line="240" w:lineRule="auto"/>
              <w:jc w:val="center"/>
              <w:rPr>
                <w:rFonts w:hint="default" w:ascii="Times New Roman" w:hAnsi="Times New Roman" w:cs="Times New Roman"/>
                <w:b/>
                <w:bCs/>
                <w:color w:val="auto"/>
                <w:kern w:val="0"/>
                <w:sz w:val="21"/>
                <w:szCs w:val="18"/>
                <w:u w:val="single" w:color="auto"/>
                <w:lang w:val="en-US" w:eastAsia="zh-CN"/>
              </w:rPr>
            </w:pPr>
          </w:p>
          <w:p w14:paraId="61A963DE">
            <w:pPr>
              <w:autoSpaceDE w:val="0"/>
              <w:autoSpaceDN w:val="0"/>
              <w:adjustRightInd w:val="0"/>
              <w:snapToGrid w:val="0"/>
              <w:spacing w:line="240" w:lineRule="auto"/>
              <w:jc w:val="center"/>
              <w:rPr>
                <w:rFonts w:hint="default" w:ascii="Times New Roman" w:hAnsi="Times New Roman" w:cs="Times New Roman"/>
                <w:b/>
                <w:bCs/>
                <w:color w:val="auto"/>
                <w:kern w:val="0"/>
                <w:szCs w:val="21"/>
                <w:u w:val="single" w:color="auto"/>
                <w:lang w:val="en-US" w:eastAsia="zh-CN"/>
              </w:rPr>
            </w:pPr>
            <w:r>
              <w:rPr>
                <w:rFonts w:hint="default" w:ascii="Times New Roman" w:hAnsi="Times New Roman" w:cs="Times New Roman"/>
                <w:b/>
                <w:bCs/>
                <w:color w:val="auto"/>
                <w:kern w:val="0"/>
                <w:sz w:val="21"/>
                <w:szCs w:val="18"/>
                <w:u w:val="single" w:color="auto"/>
                <w:lang w:val="en-US" w:eastAsia="zh-CN"/>
              </w:rPr>
              <w:t>表1-3 项目与《新田县工业园项目环境影响评价报告书》的批复（湘环评</w:t>
            </w:r>
            <w:r>
              <w:rPr>
                <w:rFonts w:hint="default" w:ascii="Times New Roman" w:hAnsi="Times New Roman" w:eastAsia="宋体" w:cs="Times New Roman"/>
                <w:b/>
                <w:bCs/>
                <w:color w:val="auto"/>
                <w:kern w:val="0"/>
                <w:sz w:val="21"/>
                <w:szCs w:val="18"/>
                <w:u w:val="single" w:color="auto"/>
                <w:lang w:val="en-US" w:eastAsia="zh-CN"/>
              </w:rPr>
              <w:t>〔</w:t>
            </w:r>
            <w:r>
              <w:rPr>
                <w:rFonts w:hint="default" w:ascii="Times New Roman" w:hAnsi="Times New Roman" w:cs="Times New Roman"/>
                <w:b/>
                <w:bCs/>
                <w:color w:val="auto"/>
                <w:kern w:val="0"/>
                <w:sz w:val="21"/>
                <w:szCs w:val="18"/>
                <w:u w:val="single" w:color="auto"/>
                <w:lang w:val="en-US" w:eastAsia="zh-CN"/>
              </w:rPr>
              <w:t>2008</w:t>
            </w:r>
            <w:r>
              <w:rPr>
                <w:rFonts w:hint="default" w:ascii="Times New Roman" w:hAnsi="Times New Roman" w:eastAsia="宋体" w:cs="Times New Roman"/>
                <w:b/>
                <w:bCs/>
                <w:color w:val="auto"/>
                <w:kern w:val="0"/>
                <w:sz w:val="21"/>
                <w:szCs w:val="18"/>
                <w:u w:val="single" w:color="auto"/>
                <w:lang w:val="en-US" w:eastAsia="zh-CN"/>
              </w:rPr>
              <w:t>〕</w:t>
            </w:r>
            <w:r>
              <w:rPr>
                <w:rFonts w:hint="default" w:ascii="Times New Roman" w:hAnsi="Times New Roman" w:cs="Times New Roman"/>
                <w:b/>
                <w:bCs/>
                <w:color w:val="auto"/>
                <w:kern w:val="0"/>
                <w:sz w:val="21"/>
                <w:szCs w:val="18"/>
                <w:u w:val="single" w:color="auto"/>
                <w:lang w:val="en-US" w:eastAsia="zh-CN"/>
              </w:rPr>
              <w:t>180号）符合性分析一览表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856"/>
              <w:gridCol w:w="2574"/>
              <w:gridCol w:w="930"/>
            </w:tblGrid>
            <w:tr w14:paraId="58F5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0BF20CA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single" w:color="auto"/>
                      <w:vertAlign w:val="baseline"/>
                      <w:lang w:val="en-US" w:eastAsia="zh-CN"/>
                    </w:rPr>
                  </w:pPr>
                  <w:r>
                    <w:rPr>
                      <w:rFonts w:hint="default" w:ascii="Times New Roman" w:hAnsi="Times New Roman" w:eastAsia="宋体" w:cs="Times New Roman"/>
                      <w:b/>
                      <w:bCs/>
                      <w:color w:val="auto"/>
                      <w:kern w:val="0"/>
                      <w:sz w:val="21"/>
                      <w:szCs w:val="21"/>
                      <w:u w:val="single" w:color="auto"/>
                      <w:vertAlign w:val="baseline"/>
                      <w:lang w:val="en-US" w:eastAsia="zh-CN"/>
                    </w:rPr>
                    <w:t>序号</w:t>
                  </w:r>
                </w:p>
              </w:tc>
              <w:tc>
                <w:tcPr>
                  <w:tcW w:w="2856" w:type="dxa"/>
                  <w:noWrap w:val="0"/>
                  <w:vAlign w:val="center"/>
                </w:tcPr>
                <w:p w14:paraId="78882FA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single" w:color="auto"/>
                      <w:vertAlign w:val="baseline"/>
                      <w:lang w:val="en-US" w:eastAsia="zh-CN"/>
                    </w:rPr>
                  </w:pPr>
                  <w:r>
                    <w:rPr>
                      <w:rFonts w:hint="default" w:ascii="Times New Roman" w:hAnsi="Times New Roman" w:eastAsia="宋体" w:cs="Times New Roman"/>
                      <w:b/>
                      <w:bCs/>
                      <w:color w:val="auto"/>
                      <w:kern w:val="0"/>
                      <w:sz w:val="21"/>
                      <w:szCs w:val="21"/>
                      <w:u w:val="single" w:color="auto"/>
                      <w:vertAlign w:val="baseline"/>
                      <w:lang w:val="en-US" w:eastAsia="zh-CN"/>
                    </w:rPr>
                    <w:t>规划内容摘要</w:t>
                  </w:r>
                </w:p>
              </w:tc>
              <w:tc>
                <w:tcPr>
                  <w:tcW w:w="2574" w:type="dxa"/>
                  <w:noWrap w:val="0"/>
                  <w:vAlign w:val="center"/>
                </w:tcPr>
                <w:p w14:paraId="196CE80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single" w:color="auto"/>
                      <w:vertAlign w:val="baseline"/>
                      <w:lang w:val="en-US" w:eastAsia="zh-CN"/>
                    </w:rPr>
                  </w:pPr>
                  <w:r>
                    <w:rPr>
                      <w:rFonts w:hint="default" w:ascii="Times New Roman" w:hAnsi="Times New Roman" w:eastAsia="宋体" w:cs="Times New Roman"/>
                      <w:b/>
                      <w:bCs/>
                      <w:color w:val="auto"/>
                      <w:kern w:val="0"/>
                      <w:sz w:val="21"/>
                      <w:szCs w:val="21"/>
                      <w:u w:val="single" w:color="auto"/>
                      <w:vertAlign w:val="baseline"/>
                      <w:lang w:val="en-US" w:eastAsia="zh-CN"/>
                    </w:rPr>
                    <w:t>项目实际情况</w:t>
                  </w:r>
                </w:p>
              </w:tc>
              <w:tc>
                <w:tcPr>
                  <w:tcW w:w="930" w:type="dxa"/>
                  <w:noWrap w:val="0"/>
                  <w:vAlign w:val="center"/>
                </w:tcPr>
                <w:p w14:paraId="6F267F19">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b/>
                      <w:bCs/>
                      <w:color w:val="auto"/>
                      <w:kern w:val="0"/>
                      <w:sz w:val="21"/>
                      <w:szCs w:val="21"/>
                      <w:u w:val="single" w:color="auto"/>
                      <w:vertAlign w:val="baseline"/>
                      <w:lang w:val="en-US" w:eastAsia="zh-CN"/>
                    </w:rPr>
                  </w:pPr>
                  <w:r>
                    <w:rPr>
                      <w:rFonts w:hint="default" w:ascii="Times New Roman" w:hAnsi="Times New Roman" w:eastAsia="宋体" w:cs="Times New Roman"/>
                      <w:b/>
                      <w:bCs/>
                      <w:color w:val="auto"/>
                      <w:kern w:val="0"/>
                      <w:sz w:val="21"/>
                      <w:szCs w:val="21"/>
                      <w:u w:val="single" w:color="auto"/>
                      <w:vertAlign w:val="baseline"/>
                      <w:lang w:val="en-US" w:eastAsia="zh-CN"/>
                    </w:rPr>
                    <w:t>符合性</w:t>
                  </w:r>
                </w:p>
              </w:tc>
            </w:tr>
            <w:tr w14:paraId="1B14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11" w:type="dxa"/>
                  <w:vMerge w:val="restart"/>
                  <w:noWrap w:val="0"/>
                  <w:vAlign w:val="center"/>
                </w:tcPr>
                <w:p w14:paraId="333CC83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2</w:t>
                  </w:r>
                </w:p>
              </w:tc>
              <w:tc>
                <w:tcPr>
                  <w:tcW w:w="2856" w:type="dxa"/>
                  <w:noWrap w:val="0"/>
                  <w:vAlign w:val="center"/>
                </w:tcPr>
                <w:p w14:paraId="7943092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严格执行入园企业准入制度，入园项目选址必须符合园区体总体发展规划和环保规划，园区仅允许发展二类工业，禁止引进和建设三类工业，按照园区主导产业定位要求，鼓励引进农产品深加工，纺织品来料加工，计算机软件研发、电子配件组装等高新技术项目，允许引进新型显示器材、电子陶瓷半导体器件生产(后工序)、光纤预棒制造等符合高新技术产业导向要求的项目，限制农产品初加工、半导体器件生产(前工序)项目，禁止建设印染、印刷电路板、半导体材料制造、电池生产、集电路芯片(封装)、集成电路芯片(清洗前工序)、玻売、电真空器件生产项目以及国家明令淘汏和禁止发展的能耗物耗高、环境污染严重、不符合产业政策的建设项目。鉴于工业园紧邻新田县城建成区，园区应严格限制大气污染物排放量较大的企业，防止对县城环境空气质量产生不利影响。</w:t>
                  </w:r>
                </w:p>
              </w:tc>
              <w:tc>
                <w:tcPr>
                  <w:tcW w:w="2574" w:type="dxa"/>
                  <w:noWrap w:val="0"/>
                  <w:vAlign w:val="center"/>
                </w:tcPr>
                <w:p w14:paraId="7841C662">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本项目机械制造行业，不属于高污染、高能耗企业，项目废气经处理后可达标排放，项目</w:t>
                  </w:r>
                  <w:r>
                    <w:rPr>
                      <w:rFonts w:hint="default" w:ascii="Times New Roman" w:hAnsi="Times New Roman" w:cs="Times New Roman"/>
                      <w:color w:val="auto"/>
                      <w:kern w:val="0"/>
                      <w:sz w:val="21"/>
                      <w:szCs w:val="21"/>
                      <w:u w:val="single" w:color="auto"/>
                      <w:vertAlign w:val="baseline"/>
                      <w:lang w:val="en-US" w:eastAsia="zh-CN"/>
                    </w:rPr>
                    <w:t>清洗</w:t>
                  </w:r>
                  <w:r>
                    <w:rPr>
                      <w:rFonts w:hint="default" w:ascii="Times New Roman" w:hAnsi="Times New Roman" w:eastAsia="宋体" w:cs="Times New Roman"/>
                      <w:color w:val="auto"/>
                      <w:kern w:val="0"/>
                      <w:sz w:val="21"/>
                      <w:szCs w:val="21"/>
                      <w:u w:val="single" w:color="auto"/>
                      <w:vertAlign w:val="baseline"/>
                      <w:lang w:val="en-US" w:eastAsia="zh-CN"/>
                    </w:rPr>
                    <w:t>废水</w:t>
                  </w:r>
                  <w:r>
                    <w:rPr>
                      <w:rFonts w:hint="default" w:ascii="Times New Roman" w:hAnsi="Times New Roman" w:cs="Times New Roman"/>
                      <w:color w:val="auto"/>
                      <w:kern w:val="0"/>
                      <w:sz w:val="21"/>
                      <w:szCs w:val="21"/>
                      <w:u w:val="single" w:color="auto"/>
                      <w:vertAlign w:val="baseline"/>
                      <w:lang w:val="en-US" w:eastAsia="zh-CN"/>
                    </w:rPr>
                    <w:t>、</w:t>
                  </w:r>
                  <w:r>
                    <w:rPr>
                      <w:rFonts w:hint="default" w:ascii="Times New Roman" w:hAnsi="Times New Roman" w:eastAsia="宋体" w:cs="Times New Roman"/>
                      <w:color w:val="auto"/>
                      <w:kern w:val="0"/>
                      <w:sz w:val="21"/>
                      <w:szCs w:val="21"/>
                      <w:u w:val="single" w:color="auto"/>
                      <w:vertAlign w:val="baseline"/>
                      <w:lang w:val="en-US" w:eastAsia="zh-CN"/>
                    </w:rPr>
                    <w:t>生活污水</w:t>
                  </w:r>
                  <w:r>
                    <w:rPr>
                      <w:rFonts w:hint="default" w:ascii="Times New Roman" w:hAnsi="Times New Roman" w:cs="Times New Roman"/>
                      <w:color w:val="auto"/>
                      <w:kern w:val="0"/>
                      <w:sz w:val="21"/>
                      <w:szCs w:val="21"/>
                      <w:u w:val="single" w:color="auto"/>
                      <w:vertAlign w:val="baseline"/>
                      <w:lang w:val="en-US" w:eastAsia="zh-CN"/>
                    </w:rPr>
                    <w:t>预处理后</w:t>
                  </w:r>
                  <w:r>
                    <w:rPr>
                      <w:rFonts w:hint="default" w:ascii="Times New Roman" w:hAnsi="Times New Roman" w:eastAsia="宋体" w:cs="Times New Roman"/>
                      <w:color w:val="auto"/>
                      <w:kern w:val="0"/>
                      <w:sz w:val="21"/>
                      <w:szCs w:val="21"/>
                      <w:u w:val="single" w:color="auto"/>
                      <w:vertAlign w:val="baseline"/>
                      <w:lang w:val="en-US" w:eastAsia="zh-CN"/>
                    </w:rPr>
                    <w:t>排入新田县污水处理厂，固废妥善处理。项目建设符合产业政策。</w:t>
                  </w:r>
                </w:p>
              </w:tc>
              <w:tc>
                <w:tcPr>
                  <w:tcW w:w="930" w:type="dxa"/>
                  <w:noWrap w:val="0"/>
                  <w:vAlign w:val="center"/>
                </w:tcPr>
                <w:p w14:paraId="357FDF0B">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符合</w:t>
                  </w:r>
                </w:p>
              </w:tc>
            </w:tr>
            <w:tr w14:paraId="3CE3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vMerge w:val="continue"/>
                  <w:noWrap w:val="0"/>
                  <w:vAlign w:val="center"/>
                </w:tcPr>
                <w:p w14:paraId="62FF018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p>
              </w:tc>
              <w:tc>
                <w:tcPr>
                  <w:tcW w:w="2856" w:type="dxa"/>
                  <w:noWrap w:val="0"/>
                  <w:vAlign w:val="center"/>
                </w:tcPr>
                <w:p w14:paraId="4C255FE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在入园项目前期和建设期，必须严格执行建设项目环境影响评价和“三同时”制度，其排污浓度、总量必须满足达标排放和总量控制要求，并推行清洁生产工艺;</w:t>
                  </w:r>
                </w:p>
              </w:tc>
              <w:tc>
                <w:tcPr>
                  <w:tcW w:w="2574" w:type="dxa"/>
                  <w:noWrap w:val="0"/>
                  <w:vAlign w:val="center"/>
                </w:tcPr>
                <w:p w14:paraId="4180537C">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cs="Times New Roman"/>
                      <w:color w:val="auto"/>
                      <w:kern w:val="0"/>
                      <w:sz w:val="21"/>
                      <w:szCs w:val="21"/>
                      <w:u w:val="single" w:color="auto"/>
                      <w:vertAlign w:val="baseline"/>
                      <w:lang w:val="en-US" w:eastAsia="zh-CN"/>
                    </w:rPr>
                    <w:t>项目已投入运行，本次为补办手续，后续将按要求进行验收</w:t>
                  </w:r>
                  <w:r>
                    <w:rPr>
                      <w:rFonts w:hint="default" w:ascii="Times New Roman" w:hAnsi="Times New Roman" w:eastAsia="宋体" w:cs="Times New Roman"/>
                      <w:color w:val="auto"/>
                      <w:kern w:val="0"/>
                      <w:sz w:val="21"/>
                      <w:szCs w:val="21"/>
                      <w:u w:val="single" w:color="auto"/>
                      <w:vertAlign w:val="baseline"/>
                      <w:lang w:val="en-US" w:eastAsia="zh-CN"/>
                    </w:rPr>
                    <w:t>。</w:t>
                  </w:r>
                </w:p>
              </w:tc>
              <w:tc>
                <w:tcPr>
                  <w:tcW w:w="930" w:type="dxa"/>
                  <w:noWrap w:val="0"/>
                  <w:vAlign w:val="center"/>
                </w:tcPr>
                <w:p w14:paraId="24363D2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cs="Times New Roman"/>
                      <w:color w:val="auto"/>
                      <w:kern w:val="0"/>
                      <w:sz w:val="21"/>
                      <w:szCs w:val="21"/>
                      <w:u w:val="single" w:color="auto"/>
                      <w:vertAlign w:val="baseline"/>
                      <w:lang w:val="en-US" w:eastAsia="zh-CN"/>
                    </w:rPr>
                    <w:t>不</w:t>
                  </w:r>
                  <w:r>
                    <w:rPr>
                      <w:rFonts w:hint="default" w:ascii="Times New Roman" w:hAnsi="Times New Roman" w:eastAsia="宋体" w:cs="Times New Roman"/>
                      <w:color w:val="auto"/>
                      <w:kern w:val="0"/>
                      <w:sz w:val="21"/>
                      <w:szCs w:val="21"/>
                      <w:u w:val="single" w:color="auto"/>
                      <w:vertAlign w:val="baseline"/>
                      <w:lang w:val="en-US" w:eastAsia="zh-CN"/>
                    </w:rPr>
                    <w:t>符合</w:t>
                  </w:r>
                </w:p>
              </w:tc>
            </w:tr>
            <w:tr w14:paraId="40CB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632DF76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3</w:t>
                  </w:r>
                </w:p>
              </w:tc>
              <w:tc>
                <w:tcPr>
                  <w:tcW w:w="2856" w:type="dxa"/>
                  <w:noWrap w:val="0"/>
                  <w:vAlign w:val="center"/>
                </w:tcPr>
                <w:p w14:paraId="714284D4">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按雨污分流制建设园区排水管网，加快污水处理厂等配套基础设施建设进度，截污、排污管网必须与道路建设及区域开发同步进行，保障园区污水顺利进入污水集中处理厂。园区与新田县城污水处理厂合并建设处理规模4万吨/天的污水处理厂，处理后的污水执行《城镇污水处理厂污染物排放标准》(GB18918-2002)一级B标准排入新田河城区下游河段。污水处理厂应另行进行环境影响评价。污水处理厂建成前，园区企业外排废水必须自行处理达到《污水综合排放标准》(GB8978-1996)一级标准;污水处理厂建成运营后，各企业单位废水必须进行处理满足污水处理厂进水水质要求后进入污水处理厂处理。</w:t>
                  </w:r>
                </w:p>
              </w:tc>
              <w:tc>
                <w:tcPr>
                  <w:tcW w:w="2574" w:type="dxa"/>
                  <w:noWrap w:val="0"/>
                  <w:vAlign w:val="center"/>
                </w:tcPr>
                <w:p w14:paraId="6ECFC6C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园区实行雨污分流，雨水通过雨水管网排入新田河，项目废气经处理后可达标排放，项目</w:t>
                  </w:r>
                  <w:r>
                    <w:rPr>
                      <w:rFonts w:hint="default" w:ascii="Times New Roman" w:hAnsi="Times New Roman" w:cs="Times New Roman"/>
                      <w:color w:val="auto"/>
                      <w:kern w:val="0"/>
                      <w:sz w:val="21"/>
                      <w:szCs w:val="21"/>
                      <w:u w:val="single" w:color="auto"/>
                      <w:vertAlign w:val="baseline"/>
                      <w:lang w:val="en-US" w:eastAsia="zh-CN"/>
                    </w:rPr>
                    <w:t>少量清洗</w:t>
                  </w:r>
                  <w:r>
                    <w:rPr>
                      <w:rFonts w:hint="default" w:ascii="Times New Roman" w:hAnsi="Times New Roman" w:eastAsia="宋体" w:cs="Times New Roman"/>
                      <w:color w:val="auto"/>
                      <w:kern w:val="0"/>
                      <w:sz w:val="21"/>
                      <w:szCs w:val="21"/>
                      <w:u w:val="single" w:color="auto"/>
                      <w:vertAlign w:val="baseline"/>
                      <w:lang w:val="en-US" w:eastAsia="zh-CN"/>
                    </w:rPr>
                    <w:t>废水</w:t>
                  </w:r>
                  <w:r>
                    <w:rPr>
                      <w:rFonts w:hint="default" w:ascii="Times New Roman" w:hAnsi="Times New Roman" w:cs="Times New Roman"/>
                      <w:color w:val="auto"/>
                      <w:kern w:val="0"/>
                      <w:sz w:val="21"/>
                      <w:szCs w:val="21"/>
                      <w:u w:val="single" w:color="auto"/>
                      <w:vertAlign w:val="baseline"/>
                      <w:lang w:val="en-US" w:eastAsia="zh-CN"/>
                    </w:rPr>
                    <w:t>、</w:t>
                  </w:r>
                  <w:r>
                    <w:rPr>
                      <w:rFonts w:hint="default" w:ascii="Times New Roman" w:hAnsi="Times New Roman" w:eastAsia="宋体" w:cs="Times New Roman"/>
                      <w:color w:val="auto"/>
                      <w:kern w:val="0"/>
                      <w:sz w:val="21"/>
                      <w:szCs w:val="21"/>
                      <w:u w:val="single" w:color="auto"/>
                      <w:vertAlign w:val="baseline"/>
                      <w:lang w:val="en-US" w:eastAsia="zh-CN"/>
                    </w:rPr>
                    <w:t>生活污水</w:t>
                  </w:r>
                  <w:r>
                    <w:rPr>
                      <w:rFonts w:hint="default" w:ascii="Times New Roman" w:hAnsi="Times New Roman" w:cs="Times New Roman"/>
                      <w:color w:val="auto"/>
                      <w:kern w:val="0"/>
                      <w:sz w:val="21"/>
                      <w:szCs w:val="21"/>
                      <w:u w:val="single" w:color="auto"/>
                      <w:vertAlign w:val="baseline"/>
                      <w:lang w:val="en-US" w:eastAsia="zh-CN"/>
                    </w:rPr>
                    <w:t>预处理后</w:t>
                  </w:r>
                  <w:r>
                    <w:rPr>
                      <w:rFonts w:hint="default" w:ascii="Times New Roman" w:hAnsi="Times New Roman" w:eastAsia="宋体" w:cs="Times New Roman"/>
                      <w:color w:val="auto"/>
                      <w:kern w:val="0"/>
                      <w:sz w:val="21"/>
                      <w:szCs w:val="21"/>
                      <w:u w:val="single" w:color="auto"/>
                      <w:vertAlign w:val="baseline"/>
                      <w:lang w:val="en-US" w:eastAsia="zh-CN"/>
                    </w:rPr>
                    <w:t>排入新田县污水处理厂</w:t>
                  </w:r>
                </w:p>
              </w:tc>
              <w:tc>
                <w:tcPr>
                  <w:tcW w:w="930" w:type="dxa"/>
                  <w:noWrap w:val="0"/>
                  <w:vAlign w:val="center"/>
                </w:tcPr>
                <w:p w14:paraId="6681A86F">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符合</w:t>
                  </w:r>
                </w:p>
              </w:tc>
            </w:tr>
            <w:tr w14:paraId="141C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1" w:type="dxa"/>
                  <w:noWrap w:val="0"/>
                  <w:vAlign w:val="center"/>
                </w:tcPr>
                <w:p w14:paraId="2F00256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5</w:t>
                  </w:r>
                </w:p>
              </w:tc>
              <w:tc>
                <w:tcPr>
                  <w:tcW w:w="2856" w:type="dxa"/>
                  <w:noWrap w:val="0"/>
                  <w:vAlign w:val="center"/>
                </w:tcPr>
                <w:p w14:paraId="68F52C85">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工业园应建立统一的固废收集、贮存、运输、综合利用和安全处置的运营管理体系，做好工业固体废物和生活垃圾的分类收集、转运、综合利用和无害化处理。</w:t>
                  </w:r>
                </w:p>
              </w:tc>
              <w:tc>
                <w:tcPr>
                  <w:tcW w:w="2574" w:type="dxa"/>
                  <w:noWrap w:val="0"/>
                  <w:vAlign w:val="center"/>
                </w:tcPr>
                <w:p w14:paraId="0A3F026A">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项目产生的废边角料、金属碎屑</w:t>
                  </w:r>
                  <w:r>
                    <w:rPr>
                      <w:rFonts w:hint="default" w:ascii="Times New Roman" w:hAnsi="Times New Roman" w:cs="Times New Roman"/>
                      <w:color w:val="auto"/>
                      <w:kern w:val="0"/>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废包装材料送废品公司，回收利用；</w:t>
                  </w:r>
                  <w:r>
                    <w:rPr>
                      <w:rFonts w:hint="default" w:ascii="Times New Roman" w:hAnsi="Times New Roman" w:eastAsia="宋体" w:cs="Times New Roman"/>
                      <w:color w:val="auto"/>
                      <w:kern w:val="0"/>
                      <w:sz w:val="21"/>
                      <w:szCs w:val="21"/>
                      <w:u w:val="single" w:color="auto"/>
                      <w:vertAlign w:val="baseline"/>
                      <w:lang w:val="en-US" w:eastAsia="zh-CN"/>
                    </w:rPr>
                    <w:t>废抛光液</w:t>
                  </w:r>
                  <w:r>
                    <w:rPr>
                      <w:rFonts w:hint="default" w:ascii="Times New Roman" w:hAnsi="Times New Roman" w:eastAsia="宋体" w:cs="Times New Roman"/>
                      <w:color w:val="auto"/>
                      <w:sz w:val="21"/>
                      <w:szCs w:val="21"/>
                      <w:u w:val="single" w:color="auto"/>
                      <w:lang w:val="en-US" w:eastAsia="zh-CN"/>
                    </w:rPr>
                    <w:t>收集后</w:t>
                  </w:r>
                  <w:r>
                    <w:rPr>
                      <w:rFonts w:hint="default" w:ascii="Times New Roman" w:hAnsi="Times New Roman" w:cs="Times New Roman"/>
                      <w:color w:val="auto"/>
                      <w:sz w:val="21"/>
                      <w:szCs w:val="21"/>
                      <w:u w:val="single" w:color="auto"/>
                      <w:lang w:val="en-US" w:eastAsia="zh-CN"/>
                    </w:rPr>
                    <w:t>外委处置</w:t>
                  </w:r>
                  <w:r>
                    <w:rPr>
                      <w:rFonts w:hint="default" w:ascii="Times New Roman" w:hAnsi="Times New Roman" w:eastAsia="宋体" w:cs="Times New Roman"/>
                      <w:color w:val="auto"/>
                      <w:kern w:val="0"/>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废溶剂</w:t>
                  </w:r>
                  <w:r>
                    <w:rPr>
                      <w:rFonts w:hint="default" w:ascii="Times New Roman" w:hAnsi="Times New Roman" w:eastAsia="宋体" w:cs="Times New Roman"/>
                      <w:color w:val="auto"/>
                      <w:sz w:val="21"/>
                      <w:szCs w:val="21"/>
                      <w:u w:val="single" w:color="auto"/>
                      <w:lang w:eastAsia="zh-CN"/>
                    </w:rPr>
                    <w:t>暂存危废暂存间，定期由溶剂供应商回收利用，</w:t>
                  </w:r>
                  <w:r>
                    <w:rPr>
                      <w:rFonts w:hint="default" w:ascii="Times New Roman" w:hAnsi="Times New Roman" w:eastAsia="宋体" w:cs="Times New Roman"/>
                      <w:color w:val="auto"/>
                      <w:kern w:val="0"/>
                      <w:sz w:val="21"/>
                      <w:szCs w:val="21"/>
                      <w:u w:val="single" w:color="auto"/>
                      <w:vertAlign w:val="baseline"/>
                      <w:lang w:val="en-US" w:eastAsia="zh-CN"/>
                    </w:rPr>
                    <w:t>废胶水桶、废活性炭</w:t>
                  </w:r>
                  <w:r>
                    <w:rPr>
                      <w:rFonts w:hint="default" w:ascii="Times New Roman" w:hAnsi="Times New Roman" w:cs="Times New Roman"/>
                      <w:color w:val="auto"/>
                      <w:kern w:val="0"/>
                      <w:sz w:val="21"/>
                      <w:szCs w:val="21"/>
                      <w:u w:val="single" w:color="auto"/>
                      <w:vertAlign w:val="baseline"/>
                      <w:lang w:val="en-US" w:eastAsia="zh-CN"/>
                    </w:rPr>
                    <w:t>、废切削液、</w:t>
                  </w:r>
                  <w:r>
                    <w:rPr>
                      <w:rFonts w:hint="default" w:ascii="Times New Roman" w:hAnsi="Times New Roman" w:eastAsia="宋体" w:cs="Times New Roman"/>
                      <w:color w:val="auto"/>
                      <w:sz w:val="21"/>
                      <w:szCs w:val="21"/>
                      <w:u w:val="single" w:color="auto"/>
                      <w:lang w:eastAsia="zh-CN"/>
                    </w:rPr>
                    <w:t>废润滑油桶、</w:t>
                  </w:r>
                  <w:r>
                    <w:rPr>
                      <w:rFonts w:hint="default" w:ascii="Times New Roman" w:hAnsi="Times New Roman" w:eastAsia="宋体" w:cs="Times New Roman"/>
                      <w:color w:val="auto"/>
                      <w:sz w:val="21"/>
                      <w:szCs w:val="21"/>
                      <w:u w:val="single" w:color="auto"/>
                      <w:lang w:val="en-US" w:eastAsia="zh-CN"/>
                    </w:rPr>
                    <w:t>含油废抹布手套</w:t>
                  </w:r>
                  <w:r>
                    <w:rPr>
                      <w:rFonts w:hint="default" w:ascii="Times New Roman" w:hAnsi="Times New Roman" w:eastAsia="宋体" w:cs="Times New Roman"/>
                      <w:color w:val="auto"/>
                      <w:kern w:val="0"/>
                      <w:sz w:val="21"/>
                      <w:szCs w:val="21"/>
                      <w:u w:val="single" w:color="auto"/>
                      <w:vertAlign w:val="baseline"/>
                      <w:lang w:val="en-US" w:eastAsia="zh-CN"/>
                    </w:rPr>
                    <w:t>定期委托有资质单位处理。项目固废妥善处置。</w:t>
                  </w:r>
                </w:p>
              </w:tc>
              <w:tc>
                <w:tcPr>
                  <w:tcW w:w="930" w:type="dxa"/>
                  <w:noWrap w:val="0"/>
                  <w:vAlign w:val="center"/>
                </w:tcPr>
                <w:p w14:paraId="1282E993">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kern w:val="0"/>
                      <w:sz w:val="21"/>
                      <w:szCs w:val="21"/>
                      <w:u w:val="single" w:color="auto"/>
                      <w:vertAlign w:val="baseline"/>
                      <w:lang w:val="en-US" w:eastAsia="zh-CN"/>
                    </w:rPr>
                  </w:pPr>
                  <w:r>
                    <w:rPr>
                      <w:rFonts w:hint="default" w:ascii="Times New Roman" w:hAnsi="Times New Roman" w:eastAsia="宋体" w:cs="Times New Roman"/>
                      <w:color w:val="auto"/>
                      <w:kern w:val="0"/>
                      <w:sz w:val="21"/>
                      <w:szCs w:val="21"/>
                      <w:u w:val="single" w:color="auto"/>
                      <w:vertAlign w:val="baseline"/>
                      <w:lang w:val="en-US" w:eastAsia="zh-CN"/>
                    </w:rPr>
                    <w:t>符合</w:t>
                  </w:r>
                </w:p>
              </w:tc>
            </w:tr>
          </w:tbl>
          <w:p w14:paraId="16BEF8DA">
            <w:pPr>
              <w:autoSpaceDE w:val="0"/>
              <w:autoSpaceDN w:val="0"/>
              <w:adjustRightInd w:val="0"/>
              <w:snapToGrid w:val="0"/>
              <w:spacing w:line="240" w:lineRule="auto"/>
              <w:jc w:val="center"/>
              <w:rPr>
                <w:rFonts w:hint="default" w:ascii="Times New Roman" w:hAnsi="Times New Roman" w:eastAsia="宋体" w:cs="Times New Roman"/>
                <w:color w:val="auto"/>
                <w:kern w:val="0"/>
                <w:sz w:val="24"/>
                <w:szCs w:val="24"/>
                <w:u w:val="none" w:color="auto"/>
                <w:lang w:bidi="ar"/>
              </w:rPr>
            </w:pPr>
          </w:p>
        </w:tc>
      </w:tr>
      <w:tr w14:paraId="1CFE7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1493" w:type="dxa"/>
            <w:vAlign w:val="center"/>
          </w:tcPr>
          <w:p w14:paraId="4AD486A6">
            <w:pPr>
              <w:autoSpaceDE w:val="0"/>
              <w:autoSpaceDN w:val="0"/>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其他符合性分析</w:t>
            </w:r>
          </w:p>
        </w:tc>
        <w:tc>
          <w:tcPr>
            <w:tcW w:w="7377" w:type="dxa"/>
            <w:gridSpan w:val="3"/>
            <w:vAlign w:val="center"/>
          </w:tcPr>
          <w:p w14:paraId="0661B909">
            <w:pPr>
              <w:spacing w:line="360" w:lineRule="auto"/>
              <w:ind w:firstLine="482" w:firstLineChars="200"/>
              <w:jc w:val="both"/>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1、产业政策符合性分析</w:t>
            </w:r>
          </w:p>
          <w:p w14:paraId="5E493AA0">
            <w:pPr>
              <w:spacing w:line="360" w:lineRule="auto"/>
              <w:ind w:firstLine="480" w:firstLineChars="200"/>
              <w:jc w:val="both"/>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本项目为国民经济的行业类别中的[C</w:t>
            </w:r>
            <w:r>
              <w:rPr>
                <w:rFonts w:hint="default" w:ascii="Times New Roman" w:hAnsi="Times New Roman" w:cs="Times New Roman"/>
                <w:color w:val="auto"/>
                <w:sz w:val="24"/>
                <w:u w:val="none" w:color="auto"/>
                <w:lang w:val="en-US" w:eastAsia="zh-CN"/>
              </w:rPr>
              <w:t>4030</w:t>
            </w:r>
            <w:r>
              <w:rPr>
                <w:rFonts w:hint="default" w:ascii="Times New Roman" w:hAnsi="Times New Roman" w:eastAsia="宋体" w:cs="Times New Roman"/>
                <w:color w:val="auto"/>
                <w:sz w:val="24"/>
                <w:u w:val="none" w:color="auto"/>
              </w:rPr>
              <w:t>]</w:t>
            </w:r>
            <w:r>
              <w:rPr>
                <w:rFonts w:hint="default" w:ascii="Times New Roman" w:hAnsi="Times New Roman" w:eastAsia="宋体" w:cs="Times New Roman"/>
                <w:snapToGrid w:val="0"/>
                <w:color w:val="auto"/>
                <w:kern w:val="0"/>
                <w:sz w:val="24"/>
                <w:u w:val="none" w:color="auto"/>
              </w:rPr>
              <w:t>C</w:t>
            </w:r>
            <w:r>
              <w:rPr>
                <w:rFonts w:hint="default" w:ascii="Times New Roman" w:hAnsi="Times New Roman" w:cs="Times New Roman"/>
                <w:snapToGrid w:val="0"/>
                <w:color w:val="auto"/>
                <w:kern w:val="0"/>
                <w:sz w:val="24"/>
                <w:u w:val="none" w:color="auto"/>
                <w:lang w:val="en-US" w:eastAsia="zh-CN"/>
              </w:rPr>
              <w:t>4030</w:t>
            </w:r>
            <w:r>
              <w:rPr>
                <w:rFonts w:hint="default" w:ascii="Times New Roman" w:hAnsi="Times New Roman" w:eastAsia="宋体" w:cs="Times New Roman"/>
                <w:snapToGrid w:val="0"/>
                <w:color w:val="auto"/>
                <w:kern w:val="0"/>
                <w:sz w:val="24"/>
                <w:u w:val="none" w:color="auto"/>
                <w:lang w:val="en-US" w:eastAsia="zh-CN"/>
              </w:rPr>
              <w:t xml:space="preserve"> </w:t>
            </w:r>
            <w:r>
              <w:rPr>
                <w:rFonts w:hint="default" w:ascii="Times New Roman" w:hAnsi="Times New Roman" w:eastAsia="宋体" w:cs="Times New Roman"/>
                <w:snapToGrid w:val="0"/>
                <w:color w:val="auto"/>
                <w:kern w:val="0"/>
                <w:sz w:val="24"/>
                <w:u w:val="none" w:color="auto"/>
              </w:rPr>
              <w:t>钟表与计时仪器制造</w:t>
            </w:r>
            <w:r>
              <w:rPr>
                <w:rFonts w:hint="default" w:ascii="Times New Roman" w:hAnsi="Times New Roman" w:eastAsia="宋体" w:cs="Times New Roman"/>
                <w:color w:val="auto"/>
                <w:sz w:val="24"/>
                <w:u w:val="none" w:color="auto"/>
              </w:rPr>
              <w:t>，不属于《产业结构调整指导目录（20</w:t>
            </w:r>
            <w:r>
              <w:rPr>
                <w:rFonts w:hint="default" w:ascii="Times New Roman" w:hAnsi="Times New Roman" w:cs="Times New Roman"/>
                <w:color w:val="auto"/>
                <w:sz w:val="24"/>
                <w:u w:val="none" w:color="auto"/>
                <w:lang w:val="en-US" w:eastAsia="zh-CN"/>
              </w:rPr>
              <w:t>24</w:t>
            </w:r>
            <w:r>
              <w:rPr>
                <w:rFonts w:hint="default" w:ascii="Times New Roman" w:hAnsi="Times New Roman" w:eastAsia="宋体" w:cs="Times New Roman"/>
                <w:color w:val="auto"/>
                <w:sz w:val="24"/>
                <w:u w:val="none" w:color="auto"/>
              </w:rPr>
              <w:t>年本）》淘汰和限制</w:t>
            </w:r>
            <w:r>
              <w:rPr>
                <w:rFonts w:hint="default" w:ascii="Times New Roman" w:hAnsi="Times New Roman" w:eastAsia="宋体" w:cs="Times New Roman"/>
                <w:color w:val="auto"/>
                <w:sz w:val="24"/>
                <w:u w:val="none" w:color="auto"/>
                <w:lang w:val="en-US" w:eastAsia="zh-CN"/>
              </w:rPr>
              <w:t>类</w:t>
            </w:r>
            <w:r>
              <w:rPr>
                <w:rFonts w:hint="default" w:ascii="Times New Roman" w:hAnsi="Times New Roman" w:eastAsia="宋体" w:cs="Times New Roman"/>
                <w:color w:val="auto"/>
                <w:sz w:val="24"/>
                <w:u w:val="none" w:color="auto"/>
              </w:rPr>
              <w:t>产业</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lang w:val="en-US" w:eastAsia="zh-CN"/>
              </w:rPr>
              <w:t>项目符合国家产业政策要求</w:t>
            </w:r>
            <w:r>
              <w:rPr>
                <w:rFonts w:hint="default" w:ascii="Times New Roman" w:hAnsi="Times New Roman" w:eastAsia="宋体" w:cs="Times New Roman"/>
                <w:color w:val="auto"/>
                <w:sz w:val="24"/>
                <w:u w:val="none" w:color="auto"/>
              </w:rPr>
              <w:t>。</w:t>
            </w:r>
          </w:p>
          <w:p w14:paraId="090C980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b/>
                <w:bCs/>
                <w:color w:val="auto"/>
                <w:sz w:val="24"/>
                <w:szCs w:val="24"/>
                <w:u w:val="none" w:color="auto"/>
              </w:rPr>
              <w:t>2、</w:t>
            </w:r>
            <w:r>
              <w:rPr>
                <w:rFonts w:hint="default" w:ascii="Times New Roman" w:hAnsi="Times New Roman" w:eastAsia="宋体" w:cs="Times New Roman"/>
                <w:b/>
                <w:bCs/>
                <w:color w:val="auto"/>
                <w:kern w:val="0"/>
                <w:sz w:val="24"/>
                <w:szCs w:val="24"/>
                <w:u w:val="none" w:color="auto"/>
                <w:lang w:val="en-US" w:eastAsia="zh-CN" w:bidi="ar"/>
              </w:rPr>
              <w:t>与《湖南省“三线一单”生态环境总体管控要求暨省级以上产业园区生态环境准入清单》符合性分析</w:t>
            </w:r>
          </w:p>
          <w:p w14:paraId="78F2D0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本项目与</w:t>
            </w:r>
            <w:r>
              <w:rPr>
                <w:rFonts w:hint="default" w:ascii="Times New Roman" w:hAnsi="Times New Roman" w:eastAsia="宋体" w:cs="Times New Roman"/>
                <w:color w:val="auto"/>
                <w:kern w:val="0"/>
                <w:sz w:val="24"/>
                <w:szCs w:val="24"/>
                <w:u w:val="single" w:color="auto"/>
                <w:lang w:val="en-US" w:eastAsia="zh-CN" w:bidi="ar"/>
              </w:rPr>
              <w:t>《湖南省“三线一单”生态环境总体管控要求暨省级以上产业园区生态环境准入清单》</w:t>
            </w:r>
            <w:r>
              <w:rPr>
                <w:rFonts w:hint="default" w:ascii="Times New Roman" w:hAnsi="Times New Roman" w:cs="Times New Roman"/>
                <w:color w:val="auto"/>
                <w:kern w:val="0"/>
                <w:sz w:val="24"/>
                <w:szCs w:val="24"/>
                <w:u w:val="single" w:color="auto"/>
                <w:lang w:val="en-US" w:eastAsia="zh-CN" w:bidi="ar"/>
              </w:rPr>
              <w:t>(2024.04)</w:t>
            </w:r>
            <w:r>
              <w:rPr>
                <w:rFonts w:hint="default" w:ascii="Times New Roman" w:hAnsi="Times New Roman" w:eastAsia="宋体" w:cs="Times New Roman"/>
                <w:color w:val="auto"/>
                <w:kern w:val="0"/>
                <w:sz w:val="24"/>
                <w:szCs w:val="24"/>
                <w:u w:val="none" w:color="auto"/>
                <w:lang w:val="en-US" w:eastAsia="zh-CN" w:bidi="ar"/>
              </w:rPr>
              <w:t>符合性</w:t>
            </w:r>
            <w:r>
              <w:rPr>
                <w:rFonts w:hint="default" w:ascii="Times New Roman" w:hAnsi="Times New Roman" w:cs="Times New Roman"/>
                <w:color w:val="auto"/>
                <w:kern w:val="0"/>
                <w:sz w:val="24"/>
                <w:szCs w:val="24"/>
                <w:u w:val="none" w:color="auto"/>
                <w:lang w:val="en-US" w:eastAsia="zh-CN" w:bidi="ar"/>
              </w:rPr>
              <w:t>分</w:t>
            </w:r>
            <w:r>
              <w:rPr>
                <w:rFonts w:hint="default" w:ascii="Times New Roman" w:hAnsi="Times New Roman" w:eastAsia="宋体" w:cs="Times New Roman"/>
                <w:color w:val="auto"/>
                <w:kern w:val="0"/>
                <w:sz w:val="24"/>
                <w:szCs w:val="24"/>
                <w:u w:val="none" w:color="auto"/>
                <w:lang w:val="en-US" w:eastAsia="zh-CN" w:bidi="ar"/>
              </w:rPr>
              <w:t>析详见表1-1。</w:t>
            </w:r>
          </w:p>
          <w:p w14:paraId="62E4C646">
            <w:pPr>
              <w:adjustRightInd/>
              <w:snapToGrid/>
              <w:spacing w:line="240" w:lineRule="auto"/>
              <w:ind w:firstLine="0" w:firstLineChars="0"/>
              <w:jc w:val="center"/>
              <w:rPr>
                <w:rFonts w:hint="default" w:ascii="Times New Roman" w:hAnsi="Times New Roman" w:eastAsia="宋体" w:cs="Times New Roman"/>
                <w:b/>
                <w:bCs/>
                <w:color w:val="auto"/>
                <w:kern w:val="0"/>
                <w:sz w:val="21"/>
                <w:u w:val="none" w:color="auto"/>
              </w:rPr>
            </w:pPr>
            <w:r>
              <w:rPr>
                <w:rFonts w:hint="default" w:ascii="Times New Roman" w:hAnsi="Times New Roman" w:eastAsia="宋体" w:cs="Times New Roman"/>
                <w:b/>
                <w:bCs/>
                <w:color w:val="auto"/>
                <w:kern w:val="0"/>
                <w:sz w:val="21"/>
                <w:u w:val="none" w:color="auto"/>
              </w:rPr>
              <w:t>表1-</w:t>
            </w:r>
            <w:r>
              <w:rPr>
                <w:rFonts w:hint="default" w:ascii="Times New Roman" w:hAnsi="Times New Roman" w:eastAsia="宋体" w:cs="Times New Roman"/>
                <w:b/>
                <w:bCs/>
                <w:color w:val="auto"/>
                <w:kern w:val="0"/>
                <w:sz w:val="21"/>
                <w:u w:val="none" w:color="auto"/>
                <w:lang w:val="en-US" w:eastAsia="zh-CN"/>
              </w:rPr>
              <w:t>1</w:t>
            </w:r>
            <w:r>
              <w:rPr>
                <w:rFonts w:hint="default" w:ascii="Times New Roman" w:hAnsi="Times New Roman" w:eastAsia="宋体" w:cs="Times New Roman"/>
                <w:b/>
                <w:bCs/>
                <w:color w:val="auto"/>
                <w:kern w:val="0"/>
                <w:sz w:val="21"/>
                <w:u w:val="none" w:color="auto"/>
              </w:rPr>
              <w:t xml:space="preserve">  省级“三线一单”关于新田</w:t>
            </w:r>
            <w:r>
              <w:rPr>
                <w:rFonts w:hint="default" w:ascii="Times New Roman" w:hAnsi="Times New Roman" w:cs="Times New Roman"/>
                <w:b/>
                <w:bCs/>
                <w:color w:val="auto"/>
                <w:kern w:val="0"/>
                <w:sz w:val="21"/>
                <w:u w:val="none" w:color="auto"/>
                <w:lang w:eastAsia="zh-CN"/>
              </w:rPr>
              <w:t>产业开发区</w:t>
            </w:r>
            <w:r>
              <w:rPr>
                <w:rFonts w:hint="default" w:ascii="Times New Roman" w:hAnsi="Times New Roman" w:eastAsia="宋体" w:cs="Times New Roman"/>
                <w:b/>
                <w:bCs/>
                <w:color w:val="auto"/>
                <w:kern w:val="0"/>
                <w:sz w:val="21"/>
                <w:u w:val="none" w:color="auto"/>
              </w:rPr>
              <w:t>相关管控要求</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2"/>
              <w:gridCol w:w="3506"/>
              <w:gridCol w:w="2790"/>
              <w:gridCol w:w="263"/>
            </w:tblGrid>
            <w:tr w14:paraId="46656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401" w:type="pct"/>
                  <w:tcBorders>
                    <w:tl2br w:val="nil"/>
                    <w:tr2bl w:val="nil"/>
                  </w:tcBorders>
                  <w:vAlign w:val="center"/>
                </w:tcPr>
                <w:p w14:paraId="3A8295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管控维度</w:t>
                  </w:r>
                </w:p>
              </w:tc>
              <w:tc>
                <w:tcPr>
                  <w:tcW w:w="2458" w:type="pct"/>
                  <w:tcBorders>
                    <w:tl2br w:val="nil"/>
                    <w:tr2bl w:val="nil"/>
                  </w:tcBorders>
                  <w:vAlign w:val="center"/>
                </w:tcPr>
                <w:p w14:paraId="0061DD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清单中管控要求</w:t>
                  </w:r>
                </w:p>
              </w:tc>
              <w:tc>
                <w:tcPr>
                  <w:tcW w:w="1956" w:type="pct"/>
                  <w:tcBorders>
                    <w:tl2br w:val="nil"/>
                    <w:tr2bl w:val="nil"/>
                  </w:tcBorders>
                  <w:vAlign w:val="center"/>
                </w:tcPr>
                <w:p w14:paraId="24CE9B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本项目符合情况</w:t>
                  </w:r>
                </w:p>
              </w:tc>
              <w:tc>
                <w:tcPr>
                  <w:tcW w:w="183" w:type="pct"/>
                  <w:tcBorders>
                    <w:tl2br w:val="nil"/>
                    <w:tr2bl w:val="nil"/>
                  </w:tcBorders>
                  <w:vAlign w:val="center"/>
                </w:tcPr>
                <w:p w14:paraId="30B81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符合性</w:t>
                  </w:r>
                </w:p>
              </w:tc>
            </w:tr>
            <w:tr w14:paraId="1F5CB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401" w:type="pct"/>
                  <w:tcBorders>
                    <w:tl2br w:val="nil"/>
                    <w:tr2bl w:val="nil"/>
                  </w:tcBorders>
                  <w:vAlign w:val="center"/>
                </w:tcPr>
                <w:p w14:paraId="1501C3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环境管控单元编码</w:t>
                  </w:r>
                </w:p>
              </w:tc>
              <w:tc>
                <w:tcPr>
                  <w:tcW w:w="4598" w:type="pct"/>
                  <w:gridSpan w:val="3"/>
                  <w:tcBorders>
                    <w:tl2br w:val="nil"/>
                    <w:tr2bl w:val="nil"/>
                  </w:tcBorders>
                  <w:vAlign w:val="center"/>
                </w:tcPr>
                <w:p w14:paraId="325B5EE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湖南省重点管控单元（</w:t>
                  </w:r>
                  <w:r>
                    <w:rPr>
                      <w:rFonts w:hint="default" w:ascii="Times New Roman" w:hAnsi="Times New Roman" w:eastAsia="宋体" w:cs="Times New Roman"/>
                      <w:color w:val="auto"/>
                      <w:kern w:val="0"/>
                      <w:sz w:val="21"/>
                      <w:szCs w:val="21"/>
                      <w:u w:val="none" w:color="auto"/>
                      <w:lang w:val="en-US" w:eastAsia="zh-CN" w:bidi="ar"/>
                    </w:rPr>
                    <w:t>ZH43112820004）</w:t>
                  </w:r>
                </w:p>
              </w:tc>
            </w:tr>
            <w:tr w14:paraId="0B256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4D9A74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经济产业布局</w:t>
                  </w:r>
                </w:p>
              </w:tc>
              <w:tc>
                <w:tcPr>
                  <w:tcW w:w="2458" w:type="pct"/>
                  <w:tcBorders>
                    <w:tl2br w:val="nil"/>
                    <w:tr2bl w:val="nil"/>
                  </w:tcBorders>
                  <w:vAlign w:val="center"/>
                </w:tcPr>
                <w:p w14:paraId="1F1A6A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湘环评〔2008 〕180号： 农产品加工、纺织品来料加工、高科技工业； 六部委公告2018年第44 号</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家具、机械、富硒农产品加工；湘发改地区〔2021 〕394号:主导产业:农产品加工（智能家私、富硒农产品）；特色产业：智能装备制造。</w:t>
                  </w:r>
                </w:p>
              </w:tc>
              <w:tc>
                <w:tcPr>
                  <w:tcW w:w="1956" w:type="pct"/>
                  <w:tcBorders>
                    <w:tl2br w:val="nil"/>
                    <w:tr2bl w:val="nil"/>
                  </w:tcBorders>
                  <w:vAlign w:val="center"/>
                </w:tcPr>
                <w:p w14:paraId="402EE0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本项目位于</w:t>
                  </w:r>
                  <w:r>
                    <w:rPr>
                      <w:rFonts w:hint="default" w:ascii="Times New Roman" w:hAnsi="Times New Roman" w:eastAsia="宋体" w:cs="Times New Roman"/>
                      <w:b w:val="0"/>
                      <w:bCs w:val="0"/>
                      <w:color w:val="auto"/>
                      <w:sz w:val="21"/>
                      <w:szCs w:val="21"/>
                      <w:u w:val="none" w:color="auto"/>
                      <w:lang w:eastAsia="zh-CN"/>
                    </w:rPr>
                    <w:t>新田县新田县龙泉街道工业园南园电子信息产业园</w:t>
                  </w:r>
                  <w:r>
                    <w:rPr>
                      <w:rFonts w:hint="default" w:ascii="Times New Roman" w:hAnsi="Times New Roman" w:eastAsia="宋体" w:cs="Times New Roman"/>
                      <w:b w:val="0"/>
                      <w:bCs w:val="0"/>
                      <w:color w:val="auto"/>
                      <w:sz w:val="21"/>
                      <w:szCs w:val="21"/>
                      <w:highlight w:val="none"/>
                      <w:u w:val="none" w:color="auto"/>
                      <w:vertAlign w:val="baseline"/>
                      <w:lang w:val="en-US" w:eastAsia="zh-CN"/>
                    </w:rPr>
                    <w:t>，为机械制造，与主导产业相符</w:t>
                  </w:r>
                </w:p>
              </w:tc>
              <w:tc>
                <w:tcPr>
                  <w:tcW w:w="183" w:type="pct"/>
                  <w:tcBorders>
                    <w:tl2br w:val="nil"/>
                    <w:tr2bl w:val="nil"/>
                  </w:tcBorders>
                  <w:vAlign w:val="center"/>
                </w:tcPr>
                <w:p w14:paraId="60F053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4FE6E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240C97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空间布局约束</w:t>
                  </w:r>
                </w:p>
              </w:tc>
              <w:tc>
                <w:tcPr>
                  <w:tcW w:w="2458" w:type="pct"/>
                  <w:tcBorders>
                    <w:tl2br w:val="nil"/>
                    <w:tr2bl w:val="nil"/>
                  </w:tcBorders>
                  <w:vAlign w:val="center"/>
                </w:tcPr>
                <w:p w14:paraId="1516C1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(1.1)开发区引入项目应符合国家生态功能区产业准入负面清单的有关规定，</w:t>
                  </w:r>
                </w:p>
                <w:p w14:paraId="12A611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(1.2)开发区仅允许发展一、二类工业，禁止引进和建设三类工业</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按照园区主导产业定位要求，限制农产品初加工项目进入</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禁止建设印染、印刷电路板、半导体材料制造项目。</w:t>
                  </w:r>
                </w:p>
                <w:p w14:paraId="470B47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(1.3)严格限制大气污染物排放量较大的企业，防止对县城空气质量产生不利影响。</w:t>
                  </w:r>
                </w:p>
              </w:tc>
              <w:tc>
                <w:tcPr>
                  <w:tcW w:w="1956" w:type="pct"/>
                  <w:tcBorders>
                    <w:tl2br w:val="nil"/>
                    <w:tr2bl w:val="nil"/>
                  </w:tcBorders>
                  <w:vAlign w:val="center"/>
                </w:tcPr>
                <w:p w14:paraId="6B70E0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1、本项目符合“新田县产业准入负面清单”的有关规定。</w:t>
                  </w:r>
                </w:p>
                <w:p w14:paraId="5CE36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2、本项目为</w:t>
                  </w:r>
                  <w:r>
                    <w:rPr>
                      <w:rFonts w:hint="default" w:ascii="Times New Roman" w:hAnsi="Times New Roman" w:cs="Times New Roman"/>
                      <w:b w:val="0"/>
                      <w:bCs w:val="0"/>
                      <w:color w:val="auto"/>
                      <w:sz w:val="21"/>
                      <w:szCs w:val="21"/>
                      <w:u w:val="none" w:color="auto"/>
                      <w:lang w:eastAsia="zh-CN"/>
                    </w:rPr>
                    <w:t>机械制造</w:t>
                  </w:r>
                  <w:r>
                    <w:rPr>
                      <w:rFonts w:hint="default" w:ascii="Times New Roman" w:hAnsi="Times New Roman" w:eastAsia="宋体" w:cs="Times New Roman"/>
                      <w:b w:val="0"/>
                      <w:bCs w:val="0"/>
                      <w:color w:val="auto"/>
                      <w:sz w:val="21"/>
                      <w:szCs w:val="21"/>
                      <w:highlight w:val="none"/>
                      <w:u w:val="none" w:color="auto"/>
                      <w:vertAlign w:val="baseline"/>
                      <w:lang w:val="en-US" w:eastAsia="zh-CN"/>
                    </w:rPr>
                    <w:t>，不属于三类工业，不属于气型污染大的企业及涉重企业，不涉及喷涂工艺。</w:t>
                  </w:r>
                </w:p>
              </w:tc>
              <w:tc>
                <w:tcPr>
                  <w:tcW w:w="183" w:type="pct"/>
                  <w:tcBorders>
                    <w:tl2br w:val="nil"/>
                    <w:tr2bl w:val="nil"/>
                  </w:tcBorders>
                  <w:vAlign w:val="center"/>
                </w:tcPr>
                <w:p w14:paraId="4E0B38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11673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0E63C4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污染物排放管控</w:t>
                  </w:r>
                </w:p>
              </w:tc>
              <w:tc>
                <w:tcPr>
                  <w:tcW w:w="2458" w:type="pct"/>
                  <w:tcBorders>
                    <w:tl2br w:val="nil"/>
                    <w:tr2bl w:val="nil"/>
                  </w:tcBorders>
                  <w:vAlign w:val="center"/>
                </w:tcPr>
                <w:p w14:paraId="410D1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（(2.1)废水:开发区实行雨污分流，废污水依托新田县污水处理厂处理达标后排入新田河</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雨水通过雨水管网排入新田河，初期雨水可能产生环境污染的企业应建设初期雨水池。</w:t>
                  </w:r>
                </w:p>
                <w:p w14:paraId="4A2ECD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(2.2)废气:新、改、扩建涉及VOCs排放项目，从原辅材料和工艺过程大力推广使用低(无)VOCs含量的涂料、有机溶剂、胶黏剂、油墨等原辅材料，配套改进生产工艺，开发区内水泥等行业大气污染物排放应满足《湖南省生态环境厅关于执行污染物特别排放限值(第一批)的公告》中的要求，</w:t>
                  </w:r>
                </w:p>
                <w:p w14:paraId="3074AB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(2.3)固废:开发区应建立统一的固废收集、贮存、运输、综合利用和安全处置的运营管理体系，做好工业固体废物和生活垃圾的分类收集、转运、综合利用和无害化处理，对各类工业企业产生固体废物特别是危险固废应严格按照国家有关规定综合利用或妥善处置，严防二次污染。</w:t>
                  </w:r>
                </w:p>
              </w:tc>
              <w:tc>
                <w:tcPr>
                  <w:tcW w:w="1956" w:type="pct"/>
                  <w:tcBorders>
                    <w:tl2br w:val="nil"/>
                    <w:tr2bl w:val="nil"/>
                  </w:tcBorders>
                  <w:vAlign w:val="center"/>
                </w:tcPr>
                <w:p w14:paraId="0A877D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1、本项目运营期清洗废水</w:t>
                  </w:r>
                  <w:r>
                    <w:rPr>
                      <w:rFonts w:hint="default" w:ascii="Times New Roman" w:hAnsi="Times New Roman" w:cs="Times New Roman"/>
                      <w:b w:val="0"/>
                      <w:bCs w:val="0"/>
                      <w:color w:val="auto"/>
                      <w:sz w:val="21"/>
                      <w:szCs w:val="21"/>
                      <w:highlight w:val="none"/>
                      <w:u w:val="none" w:color="auto"/>
                      <w:vertAlign w:val="baseline"/>
                      <w:lang w:val="en-US" w:eastAsia="zh-CN"/>
                    </w:rPr>
                    <w:t>、</w:t>
                  </w:r>
                  <w:r>
                    <w:rPr>
                      <w:rFonts w:hint="default" w:ascii="Times New Roman" w:hAnsi="Times New Roman" w:eastAsia="宋体" w:cs="Times New Roman"/>
                      <w:b w:val="0"/>
                      <w:bCs w:val="0"/>
                      <w:color w:val="auto"/>
                      <w:sz w:val="21"/>
                      <w:szCs w:val="21"/>
                      <w:highlight w:val="none"/>
                      <w:u w:val="none" w:color="auto"/>
                      <w:vertAlign w:val="baseline"/>
                      <w:lang w:val="en-US" w:eastAsia="zh-CN"/>
                    </w:rPr>
                    <w:t>生活污水</w:t>
                  </w:r>
                  <w:r>
                    <w:rPr>
                      <w:rFonts w:hint="default" w:ascii="Times New Roman" w:hAnsi="Times New Roman" w:cs="Times New Roman"/>
                      <w:b w:val="0"/>
                      <w:bCs w:val="0"/>
                      <w:color w:val="auto"/>
                      <w:sz w:val="21"/>
                      <w:szCs w:val="21"/>
                      <w:highlight w:val="none"/>
                      <w:u w:val="none" w:color="auto"/>
                      <w:vertAlign w:val="baseline"/>
                      <w:lang w:val="en-US" w:eastAsia="zh-CN"/>
                    </w:rPr>
                    <w:t>预处理后</w:t>
                  </w:r>
                  <w:r>
                    <w:rPr>
                      <w:rFonts w:hint="default" w:ascii="Times New Roman" w:hAnsi="Times New Roman" w:eastAsia="宋体" w:cs="Times New Roman"/>
                      <w:b w:val="0"/>
                      <w:bCs w:val="0"/>
                      <w:color w:val="auto"/>
                      <w:sz w:val="21"/>
                      <w:szCs w:val="21"/>
                      <w:highlight w:val="none"/>
                      <w:u w:val="none" w:color="auto"/>
                      <w:vertAlign w:val="baseline"/>
                      <w:lang w:val="en-US" w:eastAsia="zh-CN"/>
                    </w:rPr>
                    <w:t>排入新田县污水处理厂；</w:t>
                  </w:r>
                </w:p>
                <w:p w14:paraId="0337CD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2、本项目生产过程中各工艺废气经配置有废气收集措施，并相应采取治理措施处理达到相应的废气排放标准；同时按照现行有关的VOCs控制政策要求，落实各环节的无组织排放控制措施，确保项目大气污染物排放浓度达到相应的浓度限值要求；厂区内挥发性有机物无组织 排放浓度达到《挥发性有机物无组织排放控制标准》（GB37822-2019）表 A.1排放限值；</w:t>
                  </w:r>
                </w:p>
                <w:p w14:paraId="79610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3、项目按照现行的固体废物贮存及处置要求落实相应的固体废物贮存、管理要求，设置规范的一般固体废物暂存点以及危险废物暂存间。</w:t>
                  </w:r>
                </w:p>
              </w:tc>
              <w:tc>
                <w:tcPr>
                  <w:tcW w:w="183" w:type="pct"/>
                  <w:tcBorders>
                    <w:tl2br w:val="nil"/>
                    <w:tr2bl w:val="nil"/>
                  </w:tcBorders>
                  <w:vAlign w:val="center"/>
                </w:tcPr>
                <w:p w14:paraId="4BCC5E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3CC63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731D53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环境风险防控</w:t>
                  </w:r>
                </w:p>
              </w:tc>
              <w:tc>
                <w:tcPr>
                  <w:tcW w:w="2458" w:type="pct"/>
                  <w:tcBorders>
                    <w:tl2br w:val="nil"/>
                    <w:tr2bl w:val="nil"/>
                  </w:tcBorders>
                  <w:vAlign w:val="center"/>
                </w:tcPr>
                <w:p w14:paraId="2C055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（3.1）</w:t>
                  </w:r>
                  <w:r>
                    <w:rPr>
                      <w:rFonts w:hint="default" w:ascii="Times New Roman" w:hAnsi="Times New Roman" w:cs="Times New Roman"/>
                      <w:b w:val="0"/>
                      <w:bCs w:val="0"/>
                      <w:color w:val="auto"/>
                      <w:sz w:val="21"/>
                      <w:szCs w:val="21"/>
                      <w:highlight w:val="none"/>
                      <w:u w:val="none" w:color="auto"/>
                      <w:vertAlign w:val="baseline"/>
                      <w:lang w:val="en-US" w:eastAsia="zh-CN"/>
                    </w:rPr>
                    <w:t>开发区</w:t>
                  </w:r>
                  <w:r>
                    <w:rPr>
                      <w:rFonts w:hint="default" w:ascii="Times New Roman" w:hAnsi="Times New Roman" w:eastAsia="宋体" w:cs="Times New Roman"/>
                      <w:b w:val="0"/>
                      <w:bCs w:val="0"/>
                      <w:color w:val="auto"/>
                      <w:sz w:val="21"/>
                      <w:szCs w:val="21"/>
                      <w:highlight w:val="none"/>
                      <w:u w:val="none" w:color="auto"/>
                      <w:vertAlign w:val="baseline"/>
                      <w:lang w:val="en-US" w:eastAsia="zh-CN"/>
                    </w:rPr>
                    <w:t>应建立健全环境风险防控体系，组织严格落实《新田工业集中区突发环境事件应急预案》的相关要求，加强环境风险事故防范和应急管理。产生危险废物的企业应设专门的危废存储间，并做好地面防腐防渗防淋等处理，设置警示标志。</w:t>
                  </w:r>
                </w:p>
                <w:p w14:paraId="59780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（3.2）</w:t>
                  </w:r>
                  <w:r>
                    <w:rPr>
                      <w:rFonts w:hint="default" w:ascii="Times New Roman" w:hAnsi="Times New Roman" w:cs="Times New Roman"/>
                      <w:b w:val="0"/>
                      <w:bCs w:val="0"/>
                      <w:color w:val="auto"/>
                      <w:sz w:val="21"/>
                      <w:szCs w:val="21"/>
                      <w:highlight w:val="none"/>
                      <w:u w:val="none" w:color="auto"/>
                      <w:vertAlign w:val="baseline"/>
                      <w:lang w:val="en-US" w:eastAsia="zh-CN"/>
                    </w:rPr>
                    <w:t>开发区</w:t>
                  </w:r>
                  <w:r>
                    <w:rPr>
                      <w:rFonts w:hint="default" w:ascii="Times New Roman" w:hAnsi="Times New Roman" w:eastAsia="宋体" w:cs="Times New Roman"/>
                      <w:b w:val="0"/>
                      <w:bCs w:val="0"/>
                      <w:color w:val="auto"/>
                      <w:sz w:val="21"/>
                      <w:szCs w:val="21"/>
                      <w:highlight w:val="none"/>
                      <w:u w:val="none" w:color="auto"/>
                      <w:vertAlign w:val="baseline"/>
                      <w:lang w:val="en-US" w:eastAsia="zh-CN"/>
                    </w:rPr>
                    <w:t>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tc>
              <w:tc>
                <w:tcPr>
                  <w:tcW w:w="1956" w:type="pct"/>
                  <w:tcBorders>
                    <w:tl2br w:val="nil"/>
                    <w:tr2bl w:val="nil"/>
                  </w:tcBorders>
                  <w:vAlign w:val="center"/>
                </w:tcPr>
                <w:p w14:paraId="300DB3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项目</w:t>
                  </w:r>
                  <w:r>
                    <w:rPr>
                      <w:rFonts w:hint="default" w:ascii="Times New Roman" w:hAnsi="Times New Roman" w:cs="Times New Roman"/>
                      <w:b w:val="0"/>
                      <w:bCs w:val="0"/>
                      <w:color w:val="auto"/>
                      <w:sz w:val="21"/>
                      <w:szCs w:val="21"/>
                      <w:highlight w:val="none"/>
                      <w:u w:val="none" w:color="auto"/>
                      <w:vertAlign w:val="baseline"/>
                      <w:lang w:val="en-US" w:eastAsia="zh-CN"/>
                    </w:rPr>
                    <w:t>后期</w:t>
                  </w:r>
                  <w:r>
                    <w:rPr>
                      <w:rFonts w:hint="default" w:ascii="Times New Roman" w:hAnsi="Times New Roman" w:eastAsia="宋体" w:cs="Times New Roman"/>
                      <w:b w:val="0"/>
                      <w:bCs w:val="0"/>
                      <w:color w:val="auto"/>
                      <w:sz w:val="21"/>
                      <w:szCs w:val="21"/>
                      <w:highlight w:val="none"/>
                      <w:u w:val="none" w:color="auto"/>
                      <w:vertAlign w:val="baseline"/>
                      <w:lang w:val="en-US" w:eastAsia="zh-CN"/>
                    </w:rPr>
                    <w:t>将及时按照相关要求开展环境应急预案的编制，落实相应的环境风险防控措施。</w:t>
                  </w:r>
                </w:p>
              </w:tc>
              <w:tc>
                <w:tcPr>
                  <w:tcW w:w="183" w:type="pct"/>
                  <w:tcBorders>
                    <w:tl2br w:val="nil"/>
                    <w:tr2bl w:val="nil"/>
                  </w:tcBorders>
                  <w:vAlign w:val="center"/>
                </w:tcPr>
                <w:p w14:paraId="20C4CE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r w14:paraId="74228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01" w:type="pct"/>
                  <w:tcBorders>
                    <w:tl2br w:val="nil"/>
                    <w:tr2bl w:val="nil"/>
                  </w:tcBorders>
                  <w:vAlign w:val="center"/>
                </w:tcPr>
                <w:p w14:paraId="2A472F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资源开发效率要求</w:t>
                  </w:r>
                </w:p>
              </w:tc>
              <w:tc>
                <w:tcPr>
                  <w:tcW w:w="2458" w:type="pct"/>
                  <w:tcBorders>
                    <w:tl2br w:val="nil"/>
                    <w:tr2bl w:val="nil"/>
                  </w:tcBorders>
                  <w:vAlign w:val="center"/>
                </w:tcPr>
                <w:p w14:paraId="59AAA6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（4.1）能源：全面淘汰燃煤锅炉，全面推广天然气等清洁能源。到2025年，园区单位GDP能耗控制在0.152吨标准煤/万元，能源消费总量控制在39866.40吨标准煤（当量值）以内。</w:t>
                  </w:r>
                </w:p>
                <w:p w14:paraId="39E841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（4.2）水资源：到2025年，开发区指标应符合相应行政区域的管控要求，新田县用水总量目标为15187万m3，万元地区生产总值用水量、万元工业增加值用水量分别比2020年降低18.06%、8.87%。</w:t>
                  </w:r>
                </w:p>
                <w:p w14:paraId="704701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4.3）土地资源：按照严控增量、盘活存量、管住总量、集约高效的原则，着力调整建设用地结构，保障重点建设项目用地，加大存量建设用地盘活力度，提高土地利用效益，切实推进土地利用向集约型利用方式转变。促进园区土地高质量利用：在详细规划编制、用地预审与选址、用地报批、土地出让、规划许可竣工验收等环节，全面推行工业项目建设用地引导指标和工业项目供地负面清单管理，园区工业用地固定资产投入强度达到250万元/亩，工业用地地均税收达到15万元/亩。</w:t>
                  </w:r>
                </w:p>
              </w:tc>
              <w:tc>
                <w:tcPr>
                  <w:tcW w:w="1956" w:type="pct"/>
                  <w:tcBorders>
                    <w:tl2br w:val="nil"/>
                    <w:tr2bl w:val="nil"/>
                  </w:tcBorders>
                  <w:vAlign w:val="center"/>
                </w:tcPr>
                <w:p w14:paraId="7F47DB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1、本项目不设置燃煤设施，本项目厂内不设燃煤设施。2、本项目用水量较少，不属于用水大户，不会对当地水资源开发利用产生较大影响。</w:t>
                  </w:r>
                </w:p>
              </w:tc>
              <w:tc>
                <w:tcPr>
                  <w:tcW w:w="183" w:type="pct"/>
                  <w:tcBorders>
                    <w:tl2br w:val="nil"/>
                    <w:tr2bl w:val="nil"/>
                  </w:tcBorders>
                  <w:vAlign w:val="center"/>
                </w:tcPr>
                <w:p w14:paraId="20DC2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color="auto"/>
                      <w:vertAlign w:val="baseline"/>
                      <w:lang w:val="en-US" w:eastAsia="zh-CN"/>
                    </w:rPr>
                  </w:pPr>
                  <w:r>
                    <w:rPr>
                      <w:rFonts w:hint="default" w:ascii="Times New Roman" w:hAnsi="Times New Roman" w:eastAsia="宋体" w:cs="Times New Roman"/>
                      <w:b w:val="0"/>
                      <w:bCs w:val="0"/>
                      <w:color w:val="auto"/>
                      <w:sz w:val="21"/>
                      <w:szCs w:val="21"/>
                      <w:highlight w:val="none"/>
                      <w:u w:val="none" w:color="auto"/>
                      <w:vertAlign w:val="baseline"/>
                      <w:lang w:val="en-US" w:eastAsia="zh-CN"/>
                    </w:rPr>
                    <w:t>符合</w:t>
                  </w:r>
                </w:p>
              </w:tc>
            </w:tr>
          </w:tbl>
          <w:p w14:paraId="7467A961">
            <w:pPr>
              <w:spacing w:line="360" w:lineRule="auto"/>
              <w:ind w:firstLine="482" w:firstLineChars="200"/>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lang w:val="en-US" w:eastAsia="zh-CN"/>
              </w:rPr>
              <w:t>3、</w:t>
            </w:r>
            <w:r>
              <w:rPr>
                <w:rFonts w:hint="default" w:ascii="Times New Roman" w:hAnsi="Times New Roman" w:eastAsia="宋体" w:cs="Times New Roman"/>
                <w:b/>
                <w:bCs/>
                <w:color w:val="auto"/>
                <w:sz w:val="24"/>
                <w:u w:val="none" w:color="auto"/>
              </w:rPr>
              <w:t>“三线一单”符合性分析</w:t>
            </w:r>
          </w:p>
          <w:p w14:paraId="5A85AC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为适应以改善环境质量为核心的环境管理要求，切实加强环境影响评价（以下简称环评）管理，落实“生态保护红线、环境质量底线、资源利用上线和环境准入负面清单”（以下简称“三线一单”）约束，建立项目环评审批与规划环评、现有项目环境管理、区域环境质量联动机制（以下简称“三挂钩”机制），更好地发挥环评制度从源头防范环境污染和生态破坏的作用，特制定本项目的“三线一单”具体要求。</w:t>
            </w:r>
          </w:p>
          <w:p w14:paraId="7D0EBB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①生态保护红线</w:t>
            </w:r>
          </w:p>
          <w:p w14:paraId="5BA0C9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根据《湖南省生态保护红线》，永州市涉及的生态保护红线包括南岭水源涵养-生物多样性维护生态保护红线、湘中衡阳盆地—祁邵丘陵区水土保持生态保护红线，上述红线均分布在永州市下辖县级行政区内；本项目位于湖南省</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2#厂房</w:t>
            </w:r>
            <w:r>
              <w:rPr>
                <w:rFonts w:hint="default" w:ascii="Times New Roman" w:hAnsi="Times New Roman" w:eastAsia="宋体" w:cs="Times New Roman"/>
                <w:color w:val="auto"/>
                <w:kern w:val="0"/>
                <w:sz w:val="24"/>
                <w:szCs w:val="24"/>
                <w:u w:val="none" w:color="auto"/>
                <w:lang w:val="en-US" w:eastAsia="zh-CN" w:bidi="ar"/>
              </w:rPr>
              <w:t>，用地属性为工业用地，用地范围与当地生态保护红线未有重叠。</w:t>
            </w:r>
          </w:p>
          <w:p w14:paraId="705163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②环境质量底线 </w:t>
            </w:r>
          </w:p>
          <w:p w14:paraId="03275E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本项目所在地声环境质量、环境空气质量现状良好，采取本项目污染防治措施后，废水、废气、固废均得到合理处置，噪声对周边环境影响较小，不会突破项目所在地环境质量底线。因此本项目的建设符合环境质量底线标准。 </w:t>
            </w:r>
          </w:p>
          <w:p w14:paraId="06A288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③资源利用上线 </w:t>
            </w:r>
          </w:p>
          <w:p w14:paraId="5B7872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本项目区域已铺设自来水管，水资源丰富，生产生活能源主要为电能，不使用煤；项目场址为工业用地，不涉及基本农田、林地等，土地资源使用符合要求。因此，项目资源利用满足要求。 </w:t>
            </w:r>
          </w:p>
          <w:p w14:paraId="6F2A87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 xml:space="preserve">④环境准入负面清单 </w:t>
            </w:r>
          </w:p>
          <w:p w14:paraId="6FEF36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single" w:color="auto"/>
                <w:lang w:val="en-US" w:eastAsia="zh-CN" w:bidi="ar"/>
              </w:rPr>
              <w:t>根据《关于发布永州市生态环境分区管控更新成果（2023版）的通知》</w:t>
            </w:r>
            <w:r>
              <w:rPr>
                <w:rFonts w:hint="default" w:ascii="Times New Roman" w:hAnsi="Times New Roman" w:cs="Times New Roman"/>
                <w:color w:val="auto"/>
                <w:kern w:val="0"/>
                <w:sz w:val="24"/>
                <w:szCs w:val="24"/>
                <w:u w:val="single" w:color="auto"/>
                <w:lang w:val="en-US" w:eastAsia="zh-CN" w:bidi="ar"/>
              </w:rPr>
              <w:t>（</w:t>
            </w:r>
            <w:r>
              <w:rPr>
                <w:rFonts w:hint="default" w:ascii="Times New Roman" w:hAnsi="Times New Roman" w:eastAsia="宋体" w:cs="Times New Roman"/>
                <w:color w:val="auto"/>
                <w:kern w:val="0"/>
                <w:sz w:val="24"/>
                <w:szCs w:val="24"/>
                <w:u w:val="single" w:color="auto"/>
                <w:lang w:val="en-US" w:eastAsia="zh-CN" w:bidi="ar"/>
              </w:rPr>
              <w:t>永环发[2024]31号</w:t>
            </w:r>
            <w:r>
              <w:rPr>
                <w:rFonts w:hint="default" w:ascii="Times New Roman" w:hAnsi="Times New Roman" w:cs="Times New Roman"/>
                <w:color w:val="auto"/>
                <w:kern w:val="0"/>
                <w:sz w:val="24"/>
                <w:szCs w:val="24"/>
                <w:u w:val="single" w:color="auto"/>
                <w:lang w:val="en-US" w:eastAsia="zh-CN" w:bidi="ar"/>
              </w:rPr>
              <w:t>）</w:t>
            </w:r>
            <w:r>
              <w:rPr>
                <w:rFonts w:hint="default" w:ascii="Times New Roman" w:hAnsi="Times New Roman" w:eastAsia="宋体" w:cs="Times New Roman"/>
                <w:color w:val="auto"/>
                <w:kern w:val="0"/>
                <w:sz w:val="24"/>
                <w:szCs w:val="24"/>
                <w:u w:val="single" w:color="auto"/>
                <w:lang w:val="en-US" w:eastAsia="zh-CN" w:bidi="ar"/>
              </w:rPr>
              <w:t>，新田县龙泉镇为</w:t>
            </w:r>
            <w:r>
              <w:rPr>
                <w:rFonts w:hint="default" w:ascii="Times New Roman" w:hAnsi="Times New Roman" w:cs="Times New Roman"/>
                <w:color w:val="auto"/>
                <w:kern w:val="0"/>
                <w:sz w:val="24"/>
                <w:szCs w:val="24"/>
                <w:u w:val="single" w:color="auto"/>
                <w:lang w:val="en-US" w:eastAsia="zh-CN" w:bidi="ar"/>
              </w:rPr>
              <w:t>重点</w:t>
            </w:r>
            <w:r>
              <w:rPr>
                <w:rFonts w:hint="default" w:ascii="Times New Roman" w:hAnsi="Times New Roman" w:eastAsia="宋体" w:cs="Times New Roman"/>
                <w:color w:val="auto"/>
                <w:kern w:val="0"/>
                <w:sz w:val="24"/>
                <w:szCs w:val="24"/>
                <w:u w:val="single" w:color="auto"/>
                <w:lang w:val="en-US" w:eastAsia="zh-CN" w:bidi="ar"/>
              </w:rPr>
              <w:t>管控单元，</w:t>
            </w:r>
            <w:r>
              <w:rPr>
                <w:rFonts w:hint="default" w:ascii="Times New Roman" w:hAnsi="Times New Roman" w:eastAsia="宋体" w:cs="Times New Roman"/>
                <w:color w:val="auto"/>
                <w:kern w:val="0"/>
                <w:sz w:val="24"/>
                <w:szCs w:val="24"/>
                <w:u w:val="none" w:color="auto"/>
                <w:lang w:val="en-US" w:eastAsia="zh-CN" w:bidi="ar"/>
              </w:rPr>
              <w:t>本项目与管控要求符合性分析性见表1-2，根据对比分析，本项目符合新田县生态环境准入要求。</w:t>
            </w:r>
          </w:p>
          <w:p w14:paraId="6876C9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综上分析，本项目建设符合“三线一单”要求。</w:t>
            </w:r>
          </w:p>
          <w:p w14:paraId="056BDAC3">
            <w:pPr>
              <w:keepNext w:val="0"/>
              <w:keepLines w:val="0"/>
              <w:widowControl/>
              <w:suppressLineNumbers w:val="0"/>
              <w:jc w:val="center"/>
              <w:rPr>
                <w:rFonts w:hint="default" w:ascii="Times New Roman" w:hAnsi="Times New Roman" w:eastAsia="宋体" w:cs="Times New Roman"/>
                <w:b/>
                <w:bCs/>
                <w:color w:val="auto"/>
                <w:kern w:val="0"/>
                <w:sz w:val="21"/>
                <w:szCs w:val="21"/>
                <w:u w:val="single" w:color="auto"/>
              </w:rPr>
            </w:pPr>
            <w:r>
              <w:rPr>
                <w:rFonts w:hint="default" w:ascii="Times New Roman" w:hAnsi="Times New Roman" w:eastAsia="宋体" w:cs="Times New Roman"/>
                <w:b/>
                <w:bCs/>
                <w:color w:val="auto"/>
                <w:kern w:val="0"/>
                <w:sz w:val="21"/>
                <w:szCs w:val="21"/>
                <w:u w:val="single" w:color="auto"/>
              </w:rPr>
              <w:t xml:space="preserve">表1-2  </w:t>
            </w:r>
            <w:r>
              <w:rPr>
                <w:rFonts w:hint="default" w:ascii="Times New Roman" w:hAnsi="Times New Roman" w:eastAsia="宋体" w:cs="Times New Roman"/>
                <w:b/>
                <w:bCs/>
                <w:color w:val="auto"/>
                <w:kern w:val="0"/>
                <w:sz w:val="21"/>
                <w:szCs w:val="21"/>
                <w:u w:val="single" w:color="auto"/>
                <w:lang w:val="en-US" w:eastAsia="zh-CN" w:bidi="ar"/>
              </w:rPr>
              <w:t>本项目与永州市“三线一单”管控要求符合性分析</w:t>
            </w:r>
          </w:p>
          <w:tbl>
            <w:tblPr>
              <w:tblStyle w:val="37"/>
              <w:tblW w:w="484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53"/>
              <w:gridCol w:w="2771"/>
              <w:gridCol w:w="2959"/>
              <w:gridCol w:w="533"/>
            </w:tblGrid>
            <w:tr w14:paraId="7F2FE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72" w:type="pct"/>
                  <w:tcBorders>
                    <w:tl2br w:val="nil"/>
                    <w:tr2bl w:val="nil"/>
                  </w:tcBorders>
                  <w:vAlign w:val="center"/>
                </w:tcPr>
                <w:p w14:paraId="013E42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管控维度</w:t>
                  </w:r>
                </w:p>
              </w:tc>
              <w:tc>
                <w:tcPr>
                  <w:tcW w:w="2003" w:type="pct"/>
                  <w:tcBorders>
                    <w:tl2br w:val="nil"/>
                    <w:tr2bl w:val="nil"/>
                  </w:tcBorders>
                  <w:vAlign w:val="center"/>
                </w:tcPr>
                <w:p w14:paraId="523B65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清单中管控要求</w:t>
                  </w:r>
                </w:p>
              </w:tc>
              <w:tc>
                <w:tcPr>
                  <w:tcW w:w="2139" w:type="pct"/>
                  <w:tcBorders>
                    <w:tl2br w:val="nil"/>
                    <w:tr2bl w:val="nil"/>
                  </w:tcBorders>
                  <w:vAlign w:val="center"/>
                </w:tcPr>
                <w:p w14:paraId="24638E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本项目符合情况</w:t>
                  </w:r>
                </w:p>
              </w:tc>
              <w:tc>
                <w:tcPr>
                  <w:tcW w:w="385" w:type="pct"/>
                  <w:tcBorders>
                    <w:tl2br w:val="nil"/>
                    <w:tr2bl w:val="nil"/>
                  </w:tcBorders>
                  <w:vAlign w:val="center"/>
                </w:tcPr>
                <w:p w14:paraId="78460F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符合性</w:t>
                  </w:r>
                </w:p>
              </w:tc>
            </w:tr>
            <w:tr w14:paraId="6BC3F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472" w:type="pct"/>
                  <w:tcBorders>
                    <w:tl2br w:val="nil"/>
                    <w:tr2bl w:val="nil"/>
                  </w:tcBorders>
                  <w:vAlign w:val="center"/>
                </w:tcPr>
                <w:p w14:paraId="2BB219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b w:val="0"/>
                      <w:bCs w:val="0"/>
                      <w:color w:val="auto"/>
                      <w:sz w:val="21"/>
                      <w:szCs w:val="21"/>
                      <w:highlight w:val="none"/>
                      <w:u w:val="single" w:color="auto"/>
                      <w:vertAlign w:val="baseline"/>
                      <w:lang w:val="en-US" w:eastAsia="zh-CN"/>
                    </w:rPr>
                    <w:t>环境管控单元编码</w:t>
                  </w:r>
                </w:p>
              </w:tc>
              <w:tc>
                <w:tcPr>
                  <w:tcW w:w="4527" w:type="pct"/>
                  <w:gridSpan w:val="3"/>
                  <w:tcBorders>
                    <w:tl2br w:val="nil"/>
                    <w:tr2bl w:val="nil"/>
                  </w:tcBorders>
                  <w:vAlign w:val="center"/>
                </w:tcPr>
                <w:p w14:paraId="3A053E5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b w:val="0"/>
                      <w:bCs w:val="0"/>
                      <w:color w:val="auto"/>
                      <w:sz w:val="21"/>
                      <w:szCs w:val="21"/>
                      <w:highlight w:val="none"/>
                      <w:u w:val="single" w:color="auto"/>
                      <w:vertAlign w:val="baseline"/>
                      <w:lang w:val="en-US" w:eastAsia="zh-CN"/>
                    </w:rPr>
                    <w:t>永州市</w:t>
                  </w:r>
                  <w:r>
                    <w:rPr>
                      <w:rFonts w:hint="default" w:ascii="Times New Roman" w:hAnsi="Times New Roman" w:cs="Times New Roman"/>
                      <w:b w:val="0"/>
                      <w:bCs w:val="0"/>
                      <w:color w:val="auto"/>
                      <w:sz w:val="21"/>
                      <w:szCs w:val="21"/>
                      <w:highlight w:val="none"/>
                      <w:u w:val="single" w:color="auto"/>
                      <w:vertAlign w:val="baseline"/>
                      <w:lang w:val="en-US" w:eastAsia="zh-CN"/>
                    </w:rPr>
                    <w:t>重点</w:t>
                  </w:r>
                  <w:r>
                    <w:rPr>
                      <w:rFonts w:hint="default" w:ascii="Times New Roman" w:hAnsi="Times New Roman" w:eastAsia="宋体" w:cs="Times New Roman"/>
                      <w:b w:val="0"/>
                      <w:bCs w:val="0"/>
                      <w:color w:val="auto"/>
                      <w:sz w:val="21"/>
                      <w:szCs w:val="21"/>
                      <w:highlight w:val="none"/>
                      <w:u w:val="single" w:color="auto"/>
                      <w:vertAlign w:val="baseline"/>
                      <w:lang w:val="en-US" w:eastAsia="zh-CN"/>
                    </w:rPr>
                    <w:t>管控单元（</w:t>
                  </w:r>
                  <w:r>
                    <w:rPr>
                      <w:rFonts w:hint="default" w:ascii="Times New Roman" w:hAnsi="Times New Roman" w:eastAsia="宋体" w:cs="Times New Roman"/>
                      <w:color w:val="auto"/>
                      <w:kern w:val="0"/>
                      <w:sz w:val="21"/>
                      <w:szCs w:val="21"/>
                      <w:u w:val="single" w:color="auto"/>
                      <w:lang w:val="en-US" w:eastAsia="zh-CN" w:bidi="ar"/>
                    </w:rPr>
                    <w:t>ZH43112820003）</w:t>
                  </w:r>
                </w:p>
              </w:tc>
            </w:tr>
            <w:tr w14:paraId="5A95E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0A27E5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空间布局约束</w:t>
                  </w:r>
                </w:p>
              </w:tc>
              <w:tc>
                <w:tcPr>
                  <w:tcW w:w="2003" w:type="pct"/>
                  <w:tcBorders>
                    <w:tl2br w:val="nil"/>
                    <w:tr2bl w:val="nil"/>
                  </w:tcBorders>
                  <w:vAlign w:val="center"/>
                </w:tcPr>
                <w:p w14:paraId="1778C81A">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(1.1)产业准入应严格执行国家、省级关于主体功能区划的环境保护及产业准入负面清单</w:t>
                  </w:r>
                </w:p>
                <w:p w14:paraId="2F758C56">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要求。</w:t>
                  </w:r>
                </w:p>
                <w:p w14:paraId="61349C73">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(1.2)城市规划区内禁止新建烧制建筑砖瓦厂</w:t>
                  </w:r>
                  <w:r>
                    <w:rPr>
                      <w:rFonts w:hint="eastAsia" w:cs="Times New Roman"/>
                      <w:color w:val="auto"/>
                      <w:kern w:val="0"/>
                      <w:sz w:val="21"/>
                      <w:szCs w:val="21"/>
                      <w:u w:val="single" w:color="auto"/>
                      <w:lang w:val="en-US" w:eastAsia="zh-CN" w:bidi="ar"/>
                    </w:rPr>
                    <w:t>;</w:t>
                  </w:r>
                  <w:r>
                    <w:rPr>
                      <w:rFonts w:hint="default" w:ascii="Times New Roman" w:hAnsi="Times New Roman" w:eastAsia="宋体" w:cs="Times New Roman"/>
                      <w:color w:val="auto"/>
                      <w:kern w:val="0"/>
                      <w:sz w:val="21"/>
                      <w:szCs w:val="21"/>
                      <w:u w:val="single" w:color="auto"/>
                      <w:lang w:val="en-US" w:eastAsia="zh-CN" w:bidi="ar"/>
                    </w:rPr>
                    <w:t>城市建成区内禁止沥青搅拌站。</w:t>
                  </w:r>
                </w:p>
                <w:p w14:paraId="4088AA59">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(1.3)新田工业集中区调区扩区原则上不应超出省级主管部门确定的拓展空间</w:t>
                  </w:r>
                  <w:r>
                    <w:rPr>
                      <w:rFonts w:hint="eastAsia" w:cs="Times New Roman"/>
                      <w:color w:val="auto"/>
                      <w:kern w:val="0"/>
                      <w:sz w:val="21"/>
                      <w:szCs w:val="21"/>
                      <w:u w:val="single" w:color="auto"/>
                      <w:lang w:val="en-US" w:eastAsia="zh-CN" w:bidi="ar"/>
                    </w:rPr>
                    <w:t>;</w:t>
                  </w:r>
                  <w:r>
                    <w:rPr>
                      <w:rFonts w:hint="default" w:ascii="Times New Roman" w:hAnsi="Times New Roman" w:eastAsia="宋体" w:cs="Times New Roman"/>
                      <w:color w:val="auto"/>
                      <w:kern w:val="0"/>
                      <w:sz w:val="21"/>
                      <w:szCs w:val="21"/>
                      <w:u w:val="single" w:color="auto"/>
                      <w:lang w:val="en-US" w:eastAsia="zh-CN" w:bidi="ar"/>
                    </w:rPr>
                    <w:t>对园区外的现有企业加强环境监管，确保污染物达标排放。</w:t>
                  </w:r>
                </w:p>
              </w:tc>
              <w:tc>
                <w:tcPr>
                  <w:tcW w:w="2139" w:type="pct"/>
                  <w:tcBorders>
                    <w:tl2br w:val="nil"/>
                    <w:tr2bl w:val="nil"/>
                  </w:tcBorders>
                  <w:vAlign w:val="center"/>
                </w:tcPr>
                <w:p w14:paraId="4F360D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1、本项目符合“新田县产业准入负面清单”的有关规定。</w:t>
                  </w:r>
                </w:p>
                <w:p w14:paraId="555BDB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2、本项目为</w:t>
                  </w:r>
                  <w:r>
                    <w:rPr>
                      <w:rFonts w:hint="default" w:ascii="Times New Roman" w:hAnsi="Times New Roman" w:cs="Times New Roman"/>
                      <w:color w:val="auto"/>
                      <w:sz w:val="21"/>
                      <w:szCs w:val="21"/>
                      <w:u w:val="single" w:color="auto"/>
                      <w:lang w:eastAsia="zh-CN"/>
                    </w:rPr>
                    <w:t>机械加工</w:t>
                  </w:r>
                  <w:r>
                    <w:rPr>
                      <w:rFonts w:hint="default" w:ascii="Times New Roman" w:hAnsi="Times New Roman" w:eastAsia="宋体" w:cs="Times New Roman"/>
                      <w:color w:val="auto"/>
                      <w:sz w:val="21"/>
                      <w:szCs w:val="21"/>
                      <w:u w:val="single" w:color="auto"/>
                    </w:rPr>
                    <w:t>制品制造</w:t>
                  </w:r>
                  <w:r>
                    <w:rPr>
                      <w:rFonts w:hint="default" w:ascii="Times New Roman" w:hAnsi="Times New Roman" w:eastAsia="宋体" w:cs="Times New Roman"/>
                      <w:color w:val="auto"/>
                      <w:sz w:val="21"/>
                      <w:szCs w:val="21"/>
                      <w:highlight w:val="none"/>
                      <w:u w:val="single" w:color="auto"/>
                      <w:vertAlign w:val="baseline"/>
                      <w:lang w:val="en-US" w:eastAsia="zh-CN"/>
                    </w:rPr>
                    <w:t>，不属于畜禽养殖产业</w:t>
                  </w:r>
                  <w:r>
                    <w:rPr>
                      <w:rFonts w:hint="default" w:ascii="Times New Roman" w:hAnsi="Times New Roman" w:cs="Times New Roman"/>
                      <w:color w:val="auto"/>
                      <w:sz w:val="21"/>
                      <w:szCs w:val="21"/>
                      <w:highlight w:val="none"/>
                      <w:u w:val="single" w:color="auto"/>
                      <w:vertAlign w:val="baseline"/>
                      <w:lang w:val="en-US" w:eastAsia="zh-CN"/>
                    </w:rPr>
                    <w:t>，属于新田县工业集中区范围内的企业。</w:t>
                  </w:r>
                </w:p>
              </w:tc>
              <w:tc>
                <w:tcPr>
                  <w:tcW w:w="385" w:type="pct"/>
                  <w:tcBorders>
                    <w:tl2br w:val="nil"/>
                    <w:tr2bl w:val="nil"/>
                  </w:tcBorders>
                  <w:vAlign w:val="center"/>
                </w:tcPr>
                <w:p w14:paraId="6F06D2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r w14:paraId="34A13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0DFC68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污染物排放管控</w:t>
                  </w:r>
                </w:p>
              </w:tc>
              <w:tc>
                <w:tcPr>
                  <w:tcW w:w="2003" w:type="pct"/>
                  <w:tcBorders>
                    <w:tl2br w:val="nil"/>
                    <w:tr2bl w:val="nil"/>
                  </w:tcBorders>
                  <w:vAlign w:val="center"/>
                </w:tcPr>
                <w:p w14:paraId="49EC9ACA">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(2.1)有关行业新建项目必须执行《新田县环境突出问题集中整治重点行业操作规范》(试</w:t>
                  </w:r>
                </w:p>
                <w:p w14:paraId="5BF360DB">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行)，现有项目必须在规定期限内达到《规范》要求，否则自行淘汰退出。</w:t>
                  </w:r>
                </w:p>
                <w:p w14:paraId="2BFA5E54">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(2.2) 加大露天焚烧垃圾和露天烧烤的查处力度、禁止露天烧烤直排。及时处理群众对露</w:t>
                  </w:r>
                </w:p>
                <w:p w14:paraId="2DEDD5F4">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天焚烧的投诉，依法查处露天焚烧建筑垃圾、生活垃圾、秸秆等行为。全面推广并形成“户分类减量、村收集利用、镇少量中转、县处理处置”等符合农村实情、具有新田县特色的农村垃圾收集处理体系。</w:t>
                  </w:r>
                </w:p>
              </w:tc>
              <w:tc>
                <w:tcPr>
                  <w:tcW w:w="2139" w:type="pct"/>
                  <w:tcBorders>
                    <w:tl2br w:val="nil"/>
                    <w:tr2bl w:val="nil"/>
                  </w:tcBorders>
                  <w:vAlign w:val="center"/>
                </w:tcPr>
                <w:p w14:paraId="592C79D1">
                  <w:pPr>
                    <w:pStyle w:val="32"/>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本项目不属于《新田县环境突出问题集中整治重点行业操作规范》</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试行</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相关行业。</w:t>
                  </w:r>
                </w:p>
                <w:p w14:paraId="7E9524F1">
                  <w:pPr>
                    <w:pStyle w:val="32"/>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2</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项目生活垃圾经过垃圾桶收集后委托当地环卫部门定期清运处理。</w:t>
                  </w:r>
                </w:p>
              </w:tc>
              <w:tc>
                <w:tcPr>
                  <w:tcW w:w="385" w:type="pct"/>
                  <w:tcBorders>
                    <w:tl2br w:val="nil"/>
                    <w:tr2bl w:val="nil"/>
                  </w:tcBorders>
                  <w:vAlign w:val="center"/>
                </w:tcPr>
                <w:p w14:paraId="3F1F50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r w14:paraId="6A5A0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65DD41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环境风险防控</w:t>
                  </w:r>
                </w:p>
              </w:tc>
              <w:tc>
                <w:tcPr>
                  <w:tcW w:w="2003" w:type="pct"/>
                  <w:tcBorders>
                    <w:tl2br w:val="nil"/>
                    <w:tr2bl w:val="nil"/>
                  </w:tcBorders>
                  <w:vAlign w:val="center"/>
                </w:tcPr>
                <w:p w14:paraId="3E539905">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（3.1）加强饮用水水源地风险管控，严格保护饮用水水质安全</w:t>
                  </w:r>
                </w:p>
              </w:tc>
              <w:tc>
                <w:tcPr>
                  <w:tcW w:w="2139" w:type="pct"/>
                  <w:tcBorders>
                    <w:tl2br w:val="nil"/>
                    <w:tr2bl w:val="nil"/>
                  </w:tcBorders>
                  <w:vAlign w:val="center"/>
                </w:tcPr>
                <w:p w14:paraId="71D73C96">
                  <w:pPr>
                    <w:pStyle w:val="32"/>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本项目所在地不涉及饮用水源地</w:t>
                  </w:r>
                  <w:r>
                    <w:rPr>
                      <w:rFonts w:hint="default" w:ascii="Times New Roman" w:hAnsi="Times New Roman" w:eastAsia="宋体" w:cs="Times New Roman"/>
                      <w:color w:val="auto"/>
                      <w:sz w:val="21"/>
                      <w:szCs w:val="21"/>
                      <w:highlight w:val="none"/>
                      <w:u w:val="single" w:color="auto"/>
                      <w:vertAlign w:val="baseline"/>
                      <w:lang w:val="en-US" w:eastAsia="zh-CN"/>
                    </w:rPr>
                    <w:t>。</w:t>
                  </w:r>
                </w:p>
              </w:tc>
              <w:tc>
                <w:tcPr>
                  <w:tcW w:w="385" w:type="pct"/>
                  <w:tcBorders>
                    <w:tl2br w:val="nil"/>
                    <w:tr2bl w:val="nil"/>
                  </w:tcBorders>
                  <w:vAlign w:val="center"/>
                </w:tcPr>
                <w:p w14:paraId="163881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r w14:paraId="0EAB7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72" w:type="pct"/>
                  <w:tcBorders>
                    <w:tl2br w:val="nil"/>
                    <w:tr2bl w:val="nil"/>
                  </w:tcBorders>
                  <w:vAlign w:val="center"/>
                </w:tcPr>
                <w:p w14:paraId="01E9C4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资源开发效率要求</w:t>
                  </w:r>
                </w:p>
              </w:tc>
              <w:tc>
                <w:tcPr>
                  <w:tcW w:w="2003" w:type="pct"/>
                  <w:tcBorders>
                    <w:tl2br w:val="nil"/>
                    <w:tr2bl w:val="nil"/>
                  </w:tcBorders>
                  <w:vAlign w:val="center"/>
                </w:tcPr>
                <w:p w14:paraId="59C85FF4">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(4.1) 高污染燃料禁燃区严格执行新田县人民政府办公室关于印发《新田县高污染燃料禁</w:t>
                  </w:r>
                </w:p>
                <w:p w14:paraId="7AB0061C">
                  <w:pPr>
                    <w:keepNext w:val="0"/>
                    <w:keepLines w:val="0"/>
                    <w:widowControl/>
                    <w:suppressLineNumbers w:val="0"/>
                    <w:jc w:val="left"/>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eastAsia="宋体" w:cs="Times New Roman"/>
                      <w:color w:val="auto"/>
                      <w:kern w:val="0"/>
                      <w:sz w:val="21"/>
                      <w:szCs w:val="21"/>
                      <w:u w:val="single" w:color="auto"/>
                      <w:lang w:val="en-US" w:eastAsia="zh-CN" w:bidi="ar"/>
                    </w:rPr>
                    <w:t>燃区划定方案》的通知(新政办函(2019) 15号)。</w:t>
                  </w:r>
                </w:p>
                <w:p w14:paraId="09B21F64">
                  <w:pPr>
                    <w:keepNext w:val="0"/>
                    <w:keepLines w:val="0"/>
                    <w:widowControl/>
                    <w:suppressLineNumbers w:val="0"/>
                    <w:jc w:val="left"/>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kern w:val="0"/>
                      <w:sz w:val="21"/>
                      <w:szCs w:val="21"/>
                      <w:u w:val="single" w:color="auto"/>
                      <w:lang w:val="en-US" w:eastAsia="zh-CN" w:bidi="ar"/>
                    </w:rPr>
                    <w:t>(4.2)到2025年，新田县用水总量目标为15187万m3，农业用水总量控制在12112万m</w:t>
                  </w:r>
                  <w:r>
                    <w:rPr>
                      <w:rFonts w:hint="default" w:ascii="Times New Roman" w:hAnsi="Times New Roman" w:eastAsia="宋体" w:cs="Times New Roman"/>
                      <w:color w:val="auto"/>
                      <w:kern w:val="0"/>
                      <w:sz w:val="21"/>
                      <w:szCs w:val="21"/>
                      <w:u w:val="single" w:color="auto"/>
                      <w:vertAlign w:val="superscript"/>
                      <w:lang w:val="en-US" w:eastAsia="zh-CN" w:bidi="ar"/>
                    </w:rPr>
                    <w:t>3</w:t>
                  </w:r>
                  <w:r>
                    <w:rPr>
                      <w:rFonts w:hint="default" w:ascii="Times New Roman" w:hAnsi="Times New Roman" w:eastAsia="宋体" w:cs="Times New Roman"/>
                      <w:color w:val="auto"/>
                      <w:kern w:val="0"/>
                      <w:sz w:val="21"/>
                      <w:szCs w:val="21"/>
                      <w:u w:val="single" w:color="auto"/>
                      <w:lang w:val="en-US" w:eastAsia="zh-CN" w:bidi="ar"/>
                    </w:rPr>
                    <w:t>，万元地区生产总值用水量、万元工业增加值用水量分别比2020 年降低10.08%、8.87%，农田灌溉水有效利用系数0.555。</w:t>
                  </w:r>
                </w:p>
              </w:tc>
              <w:tc>
                <w:tcPr>
                  <w:tcW w:w="2139" w:type="pct"/>
                  <w:tcBorders>
                    <w:tl2br w:val="nil"/>
                    <w:tr2bl w:val="nil"/>
                  </w:tcBorders>
                  <w:vAlign w:val="center"/>
                </w:tcPr>
                <w:p w14:paraId="339783FD">
                  <w:pPr>
                    <w:pStyle w:val="32"/>
                    <w:keepNext w:val="0"/>
                    <w:keepLines w:val="0"/>
                    <w:widowControl/>
                    <w:suppressLineNumbers w:val="0"/>
                    <w:spacing w:before="0" w:beforeAutospacing="0" w:after="0" w:afterAutospacing="0"/>
                    <w:ind w:left="0" w:right="0" w:firstLine="0"/>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rPr>
                    <w:t>1</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val="en-US" w:eastAsia="zh-CN"/>
                    </w:rPr>
                    <w:t>本项目不使用高污染原料</w:t>
                  </w:r>
                  <w:r>
                    <w:rPr>
                      <w:rFonts w:hint="default" w:ascii="Times New Roman" w:hAnsi="Times New Roman" w:eastAsia="宋体"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eastAsia="zh-CN"/>
                    </w:rPr>
                    <w:t>（</w:t>
                  </w:r>
                  <w:r>
                    <w:rPr>
                      <w:rFonts w:hint="default" w:ascii="Times New Roman" w:hAnsi="Times New Roman" w:cs="Times New Roman"/>
                      <w:color w:val="auto"/>
                      <w:sz w:val="21"/>
                      <w:szCs w:val="21"/>
                      <w:u w:val="single" w:color="auto"/>
                      <w:lang w:val="en-US" w:eastAsia="zh-CN"/>
                    </w:rPr>
                    <w:t>2</w:t>
                  </w:r>
                  <w:r>
                    <w:rPr>
                      <w:rFonts w:hint="default" w:ascii="Times New Roman" w:hAnsi="Times New Roman" w:cs="Times New Roman"/>
                      <w:color w:val="auto"/>
                      <w:sz w:val="21"/>
                      <w:szCs w:val="21"/>
                      <w:u w:val="single" w:color="auto"/>
                      <w:lang w:eastAsia="zh-CN"/>
                    </w:rPr>
                    <w:t>）本项目用水量较小。</w:t>
                  </w:r>
                </w:p>
              </w:tc>
              <w:tc>
                <w:tcPr>
                  <w:tcW w:w="385" w:type="pct"/>
                  <w:tcBorders>
                    <w:tl2br w:val="nil"/>
                    <w:tr2bl w:val="nil"/>
                  </w:tcBorders>
                  <w:vAlign w:val="center"/>
                </w:tcPr>
                <w:p w14:paraId="252D1D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符合</w:t>
                  </w:r>
                </w:p>
              </w:tc>
            </w:tr>
          </w:tbl>
          <w:p w14:paraId="2105AD6F">
            <w:pPr>
              <w:spacing w:line="360" w:lineRule="auto"/>
              <w:ind w:firstLine="482" w:firstLineChars="200"/>
              <w:rPr>
                <w:rFonts w:hint="default" w:ascii="Times New Roman" w:hAnsi="Times New Roman" w:cs="Times New Roman"/>
                <w:b/>
                <w:bCs w:val="0"/>
                <w:color w:val="auto"/>
                <w:sz w:val="24"/>
                <w:szCs w:val="24"/>
                <w:u w:val="none" w:color="auto"/>
                <w:lang w:val="en-US" w:eastAsia="zh-CN"/>
              </w:rPr>
            </w:pPr>
            <w:r>
              <w:rPr>
                <w:rFonts w:hint="default" w:ascii="Times New Roman" w:hAnsi="Times New Roman" w:cs="Times New Roman"/>
                <w:b/>
                <w:bCs w:val="0"/>
                <w:color w:val="auto"/>
                <w:sz w:val="24"/>
                <w:szCs w:val="24"/>
                <w:u w:val="none" w:color="auto"/>
                <w:lang w:val="en-US" w:eastAsia="zh-CN"/>
              </w:rPr>
              <w:t>4、本项目与《</w:t>
            </w:r>
            <w:r>
              <w:rPr>
                <w:rFonts w:hint="default" w:ascii="Times New Roman" w:hAnsi="Times New Roman" w:eastAsia="宋体" w:cs="Times New Roman"/>
                <w:b/>
                <w:bCs w:val="0"/>
                <w:color w:val="auto"/>
                <w:sz w:val="24"/>
                <w:szCs w:val="24"/>
                <w:u w:val="none" w:color="auto"/>
                <w:lang w:eastAsia="zh-CN"/>
              </w:rPr>
              <w:t>重点行业挥发性有机物综合治理方案</w:t>
            </w:r>
            <w:r>
              <w:rPr>
                <w:rFonts w:hint="default" w:ascii="Times New Roman" w:hAnsi="Times New Roman" w:cs="Times New Roman"/>
                <w:b/>
                <w:bCs w:val="0"/>
                <w:color w:val="auto"/>
                <w:sz w:val="24"/>
                <w:szCs w:val="24"/>
                <w:u w:val="none" w:color="auto"/>
                <w:lang w:val="en-US" w:eastAsia="zh-CN"/>
              </w:rPr>
              <w:t>》</w:t>
            </w:r>
            <w:r>
              <w:rPr>
                <w:rFonts w:hint="default" w:ascii="Times New Roman" w:hAnsi="Times New Roman" w:cs="Times New Roman"/>
                <w:b/>
                <w:bCs/>
                <w:color w:val="auto"/>
                <w:sz w:val="24"/>
                <w:u w:val="none" w:color="auto"/>
                <w:lang w:val="en-US" w:eastAsia="zh-CN"/>
              </w:rPr>
              <w:t>（环大气[2019]53 号）</w:t>
            </w:r>
            <w:r>
              <w:rPr>
                <w:rFonts w:hint="default" w:ascii="Times New Roman" w:hAnsi="Times New Roman" w:cs="Times New Roman"/>
                <w:b/>
                <w:bCs w:val="0"/>
                <w:color w:val="auto"/>
                <w:sz w:val="24"/>
                <w:szCs w:val="24"/>
                <w:u w:val="none" w:color="auto"/>
                <w:lang w:val="en-US" w:eastAsia="zh-CN"/>
              </w:rPr>
              <w:t>的相符性分析</w:t>
            </w:r>
          </w:p>
          <w:p w14:paraId="2F9D968A">
            <w:pPr>
              <w:spacing w:line="360" w:lineRule="auto"/>
              <w:ind w:firstLine="480" w:firstLineChars="200"/>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本项目与《重点行业挥发性有机物综合治理方案》（环大气[2019]53 号）的相符性分析见下表：</w:t>
            </w:r>
          </w:p>
          <w:p w14:paraId="22EC843F">
            <w:pPr>
              <w:adjustRightInd/>
              <w:snapToGrid/>
              <w:spacing w:line="240" w:lineRule="auto"/>
              <w:ind w:firstLine="0" w:firstLineChars="0"/>
              <w:jc w:val="center"/>
              <w:rPr>
                <w:rFonts w:hint="default" w:ascii="Times New Roman" w:hAnsi="Times New Roman" w:eastAsia="宋体" w:cs="Times New Roman"/>
                <w:b/>
                <w:bCs/>
                <w:color w:val="auto"/>
                <w:kern w:val="0"/>
                <w:sz w:val="21"/>
                <w:u w:val="none" w:color="auto"/>
              </w:rPr>
            </w:pPr>
            <w:r>
              <w:rPr>
                <w:rFonts w:hint="default" w:ascii="Times New Roman" w:hAnsi="Times New Roman" w:eastAsia="宋体" w:cs="Times New Roman"/>
                <w:b/>
                <w:bCs/>
                <w:color w:val="auto"/>
                <w:kern w:val="0"/>
                <w:sz w:val="21"/>
                <w:u w:val="none" w:color="auto"/>
              </w:rPr>
              <w:t>表1-</w:t>
            </w:r>
            <w:r>
              <w:rPr>
                <w:rFonts w:hint="default" w:ascii="Times New Roman" w:hAnsi="Times New Roman" w:eastAsia="宋体" w:cs="Times New Roman"/>
                <w:b/>
                <w:bCs/>
                <w:color w:val="auto"/>
                <w:kern w:val="0"/>
                <w:sz w:val="21"/>
                <w:u w:val="none" w:color="auto"/>
                <w:lang w:val="en-US" w:eastAsia="zh-CN"/>
              </w:rPr>
              <w:t>4</w:t>
            </w:r>
            <w:r>
              <w:rPr>
                <w:rFonts w:hint="default" w:ascii="Times New Roman" w:hAnsi="Times New Roman" w:eastAsia="宋体" w:cs="Times New Roman"/>
                <w:b/>
                <w:bCs/>
                <w:color w:val="auto"/>
                <w:kern w:val="0"/>
                <w:sz w:val="21"/>
                <w:u w:val="none" w:color="auto"/>
              </w:rPr>
              <w:t xml:space="preserve">  本项目与（环大气[2019]53号）文件相符性分析</w:t>
            </w:r>
          </w:p>
          <w:tbl>
            <w:tblPr>
              <w:tblStyle w:val="37"/>
              <w:tblW w:w="69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53"/>
              <w:gridCol w:w="3497"/>
              <w:gridCol w:w="2238"/>
              <w:gridCol w:w="529"/>
            </w:tblGrid>
            <w:tr w14:paraId="28052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72" w:type="pct"/>
                  <w:tcBorders>
                    <w:tl2br w:val="nil"/>
                    <w:tr2bl w:val="nil"/>
                  </w:tcBorders>
                  <w:vAlign w:val="center"/>
                </w:tcPr>
                <w:p w14:paraId="73EE8D75">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序号</w:t>
                  </w:r>
                </w:p>
              </w:tc>
              <w:tc>
                <w:tcPr>
                  <w:tcW w:w="2527" w:type="pct"/>
                  <w:tcBorders>
                    <w:tl2br w:val="nil"/>
                    <w:tr2bl w:val="nil"/>
                  </w:tcBorders>
                  <w:vAlign w:val="center"/>
                </w:tcPr>
                <w:p w14:paraId="5C07693C">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（环大气[2019]53号）相关要求</w:t>
                  </w:r>
                </w:p>
              </w:tc>
              <w:tc>
                <w:tcPr>
                  <w:tcW w:w="1617" w:type="pct"/>
                  <w:tcBorders>
                    <w:tl2br w:val="nil"/>
                    <w:tr2bl w:val="nil"/>
                  </w:tcBorders>
                  <w:vAlign w:val="center"/>
                </w:tcPr>
                <w:p w14:paraId="2806F834">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本项目情况</w:t>
                  </w:r>
                </w:p>
              </w:tc>
              <w:tc>
                <w:tcPr>
                  <w:tcW w:w="382" w:type="pct"/>
                  <w:tcBorders>
                    <w:tl2br w:val="nil"/>
                    <w:tr2bl w:val="nil"/>
                  </w:tcBorders>
                  <w:vAlign w:val="center"/>
                </w:tcPr>
                <w:p w14:paraId="610D7AF7">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center"/>
                    <w:textAlignment w:val="auto"/>
                    <w:rPr>
                      <w:rFonts w:hint="default" w:ascii="Times New Roman" w:hAnsi="Times New Roman" w:eastAsia="宋体" w:cs="Times New Roman"/>
                      <w:b/>
                      <w:bCs/>
                      <w:color w:val="auto"/>
                      <w:sz w:val="21"/>
                      <w:szCs w:val="21"/>
                      <w:highlight w:val="none"/>
                      <w:u w:val="none" w:color="auto"/>
                      <w:vertAlign w:val="baseline"/>
                      <w:lang w:val="en-US" w:eastAsia="zh-CN"/>
                    </w:rPr>
                  </w:pPr>
                  <w:r>
                    <w:rPr>
                      <w:rFonts w:hint="default" w:ascii="Times New Roman" w:hAnsi="Times New Roman" w:eastAsia="宋体" w:cs="Times New Roman"/>
                      <w:b/>
                      <w:bCs/>
                      <w:color w:val="auto"/>
                      <w:sz w:val="21"/>
                      <w:szCs w:val="21"/>
                      <w:highlight w:val="none"/>
                      <w:u w:val="none" w:color="auto"/>
                      <w:vertAlign w:val="baseline"/>
                      <w:lang w:val="en-US" w:eastAsia="zh-CN"/>
                    </w:rPr>
                    <w:t>符合性</w:t>
                  </w:r>
                </w:p>
              </w:tc>
            </w:tr>
            <w:tr w14:paraId="37BF1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72" w:type="pct"/>
                  <w:tcBorders>
                    <w:tl2br w:val="nil"/>
                    <w:tr2bl w:val="nil"/>
                  </w:tcBorders>
                  <w:vAlign w:val="center"/>
                </w:tcPr>
                <w:p w14:paraId="38B81FE3">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1</w:t>
                  </w:r>
                </w:p>
              </w:tc>
              <w:tc>
                <w:tcPr>
                  <w:tcW w:w="2527" w:type="pct"/>
                  <w:tcBorders>
                    <w:tl2br w:val="nil"/>
                    <w:tr2bl w:val="nil"/>
                  </w:tcBorders>
                  <w:vAlign w:val="center"/>
                </w:tcPr>
                <w:p w14:paraId="7BEDD0BB">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化工行业VOCs综合治理。加强制药、农药、涂料、油墨、胶粘剂、橡胶和塑料制品等行业VOCs治理力度。重点提高涉VOCs排放主要工序密闭化水平，加强无组织排放收集，加大含VOCs物料储存和装卸治理力度。</w:t>
                  </w:r>
                </w:p>
                <w:p w14:paraId="1B79E1B3">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加快生产设备密闭化改造，对进出料、物料输送、搅拌、固液分离、干燥、灌装等过程，采取密闭化措施，提升工艺装备水平。加快淘汰敞口式、明流式设施。重点区域含VOCs物料输送原则上采用重力流或泵送方式，逐步淘汰真空方式;有机液体进料鼓励采用底部、浸入管给料方式，淘汰喷溅式给料;固体物料投加逐步推进采用密闭式投料装置。</w:t>
                  </w:r>
                </w:p>
                <w:p w14:paraId="75057ACD">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实施废气分类收集处理。优先选用冷凝、吸附再生等回收技术;难以回收的，宜选用燃烧、吸附浓缩+燃烧等高效治理技术。水溶性、酸碱VOCs废气宜选用多级化学吸收等处理技术。恶臭类废气还应进一步加强除臭处理。</w:t>
                  </w:r>
                </w:p>
              </w:tc>
              <w:tc>
                <w:tcPr>
                  <w:tcW w:w="1617" w:type="pct"/>
                  <w:tcBorders>
                    <w:tl2br w:val="nil"/>
                    <w:tr2bl w:val="nil"/>
                  </w:tcBorders>
                  <w:vAlign w:val="center"/>
                </w:tcPr>
                <w:p w14:paraId="323E1718">
                  <w:pPr>
                    <w:keepNext w:val="0"/>
                    <w:keepLines w:val="0"/>
                    <w:pageBreakBefore w:val="0"/>
                    <w:widowControl w:val="0"/>
                    <w:kinsoku/>
                    <w:wordWrap/>
                    <w:overflowPunct/>
                    <w:topLinePunct w:val="0"/>
                    <w:autoSpaceDE/>
                    <w:autoSpaceDN/>
                    <w:bidi w:val="0"/>
                    <w:adjustRightInd w:val="0"/>
                    <w:snapToGrid w:val="0"/>
                    <w:spacing w:line="240" w:lineRule="auto"/>
                    <w:ind w:right="42" w:rightChars="20"/>
                    <w:jc w:val="both"/>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cs="Times New Roman"/>
                      <w:color w:val="auto"/>
                      <w:sz w:val="21"/>
                      <w:szCs w:val="21"/>
                      <w:highlight w:val="none"/>
                      <w:u w:val="none" w:color="auto"/>
                      <w:vertAlign w:val="baseline"/>
                      <w:lang w:val="en-US" w:eastAsia="zh-CN"/>
                    </w:rPr>
                    <w:t>本项目不属于重点挥发性有机物行业，</w:t>
                  </w:r>
                  <w:r>
                    <w:rPr>
                      <w:rFonts w:hint="default" w:ascii="Times New Roman" w:hAnsi="Times New Roman" w:eastAsia="宋体" w:cs="Times New Roman"/>
                      <w:color w:val="auto"/>
                      <w:sz w:val="21"/>
                      <w:szCs w:val="21"/>
                      <w:highlight w:val="none"/>
                      <w:u w:val="none" w:color="auto"/>
                      <w:vertAlign w:val="baseline"/>
                      <w:lang w:val="en-US" w:eastAsia="zh-CN"/>
                    </w:rPr>
                    <w:t>项目</w:t>
                  </w:r>
                  <w:r>
                    <w:rPr>
                      <w:rFonts w:hint="default" w:ascii="Times New Roman" w:hAnsi="Times New Roman" w:cs="Times New Roman"/>
                      <w:color w:val="auto"/>
                      <w:sz w:val="21"/>
                      <w:szCs w:val="21"/>
                      <w:highlight w:val="none"/>
                      <w:u w:val="none" w:color="auto"/>
                      <w:vertAlign w:val="baseline"/>
                      <w:lang w:val="en-US" w:eastAsia="zh-CN"/>
                    </w:rPr>
                    <w:t>车间主要产</w:t>
                  </w:r>
                  <w:r>
                    <w:rPr>
                      <w:rFonts w:hint="eastAsia" w:cs="Times New Roman"/>
                      <w:color w:val="auto"/>
                      <w:sz w:val="21"/>
                      <w:szCs w:val="21"/>
                      <w:highlight w:val="none"/>
                      <w:u w:val="none" w:color="auto"/>
                      <w:vertAlign w:val="baseline"/>
                      <w:lang w:val="en-US" w:eastAsia="zh-CN"/>
                    </w:rPr>
                    <w:t>生</w:t>
                  </w:r>
                  <w:r>
                    <w:rPr>
                      <w:rFonts w:hint="default" w:ascii="Times New Roman" w:hAnsi="Times New Roman" w:cs="Times New Roman"/>
                      <w:color w:val="auto"/>
                      <w:sz w:val="21"/>
                      <w:szCs w:val="21"/>
                      <w:highlight w:val="none"/>
                      <w:u w:val="none" w:color="auto"/>
                      <w:vertAlign w:val="baseline"/>
                      <w:lang w:val="en-US" w:eastAsia="zh-CN"/>
                    </w:rPr>
                    <w:t>废气点设置</w:t>
                  </w:r>
                  <w:r>
                    <w:rPr>
                      <w:rFonts w:hint="default" w:ascii="Times New Roman" w:hAnsi="Times New Roman" w:cs="Times New Roman"/>
                      <w:color w:val="auto"/>
                      <w:lang w:eastAsia="zh-CN"/>
                    </w:rPr>
                    <w:t>集气罩</w:t>
                  </w:r>
                  <w:r>
                    <w:rPr>
                      <w:rFonts w:hint="eastAsia" w:cs="Times New Roman"/>
                      <w:color w:val="auto"/>
                      <w:sz w:val="21"/>
                      <w:szCs w:val="21"/>
                      <w:highlight w:val="none"/>
                      <w:u w:val="none" w:color="auto"/>
                      <w:vertAlign w:val="baseline"/>
                      <w:lang w:val="en-US" w:eastAsia="zh-CN"/>
                    </w:rPr>
                    <w:t>，</w:t>
                  </w:r>
                  <w:r>
                    <w:rPr>
                      <w:rFonts w:hint="default" w:ascii="Times New Roman" w:hAnsi="Times New Roman" w:eastAsia="宋体" w:cs="Times New Roman"/>
                      <w:color w:val="auto"/>
                      <w:sz w:val="21"/>
                      <w:szCs w:val="21"/>
                      <w:highlight w:val="none"/>
                      <w:u w:val="none" w:color="auto"/>
                      <w:vertAlign w:val="baseline"/>
                      <w:lang w:val="en-US" w:eastAsia="zh-CN"/>
                    </w:rPr>
                    <w:t>收集的有机废气</w:t>
                  </w:r>
                  <w:r>
                    <w:rPr>
                      <w:rFonts w:hint="default" w:ascii="Times New Roman" w:hAnsi="Times New Roman" w:eastAsia="宋体" w:cs="Times New Roman"/>
                      <w:b w:val="0"/>
                      <w:bCs/>
                      <w:color w:val="auto"/>
                      <w:kern w:val="40"/>
                      <w:sz w:val="21"/>
                      <w:szCs w:val="21"/>
                      <w:highlight w:val="none"/>
                      <w:u w:val="none" w:color="auto"/>
                      <w:lang w:val="en-US" w:eastAsia="zh-CN" w:bidi="ar-SA"/>
                    </w:rPr>
                    <w:t>采用“过滤棉+二级活性炭”处理后15m高排气筒（DA001）排放</w:t>
                  </w:r>
                  <w:r>
                    <w:rPr>
                      <w:rFonts w:hint="default" w:ascii="Times New Roman" w:hAnsi="Times New Roman" w:eastAsia="宋体" w:cs="Times New Roman"/>
                      <w:color w:val="auto"/>
                      <w:sz w:val="21"/>
                      <w:szCs w:val="21"/>
                      <w:highlight w:val="none"/>
                      <w:u w:val="none" w:color="auto"/>
                      <w:vertAlign w:val="baseline"/>
                      <w:lang w:val="en-US" w:eastAsia="zh-CN"/>
                    </w:rPr>
                    <w:t>最终项目有机废气</w:t>
                  </w:r>
                  <w:r>
                    <w:rPr>
                      <w:rFonts w:hint="default" w:ascii="Times New Roman" w:hAnsi="Times New Roman" w:cs="Times New Roman"/>
                      <w:color w:val="auto"/>
                      <w:sz w:val="21"/>
                      <w:szCs w:val="21"/>
                      <w:highlight w:val="none"/>
                      <w:u w:val="none" w:color="auto"/>
                      <w:vertAlign w:val="baseline"/>
                      <w:lang w:val="en-US" w:eastAsia="zh-CN"/>
                    </w:rPr>
                    <w:t>有组织</w:t>
                  </w:r>
                  <w:r>
                    <w:rPr>
                      <w:rFonts w:hint="default" w:ascii="Times New Roman" w:hAnsi="Times New Roman" w:eastAsia="宋体" w:cs="Times New Roman"/>
                      <w:color w:val="auto"/>
                      <w:sz w:val="21"/>
                      <w:szCs w:val="21"/>
                      <w:highlight w:val="none"/>
                      <w:u w:val="none" w:color="auto"/>
                      <w:vertAlign w:val="baseline"/>
                      <w:lang w:val="en-US" w:eastAsia="zh-CN"/>
                    </w:rPr>
                    <w:t>排放可达到</w:t>
                  </w:r>
                  <w:r>
                    <w:rPr>
                      <w:rFonts w:hint="default" w:ascii="Times New Roman" w:hAnsi="Times New Roman" w:eastAsia="宋体" w:cs="Times New Roman"/>
                      <w:color w:val="auto"/>
                      <w:kern w:val="0"/>
                      <w:sz w:val="21"/>
                      <w:szCs w:val="21"/>
                      <w:highlight w:val="none"/>
                      <w:u w:val="none" w:color="auto"/>
                      <w:lang w:val="en-US" w:eastAsia="zh-CN"/>
                    </w:rPr>
                    <w:t>《大气污染物综合排放标准》（GB16297-1996）表2二级</w:t>
                  </w:r>
                  <w:r>
                    <w:rPr>
                      <w:rFonts w:hint="default" w:ascii="Times New Roman" w:hAnsi="Times New Roman"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vertAlign w:val="baseline"/>
                      <w:lang w:val="en-US" w:eastAsia="zh-CN"/>
                    </w:rPr>
                    <w:t>有机废气</w:t>
                  </w:r>
                  <w:r>
                    <w:rPr>
                      <w:rFonts w:hint="default" w:ascii="Times New Roman" w:hAnsi="Times New Roman" w:cs="Times New Roman"/>
                      <w:color w:val="auto"/>
                      <w:sz w:val="21"/>
                      <w:szCs w:val="21"/>
                      <w:highlight w:val="none"/>
                      <w:u w:val="none" w:color="auto"/>
                      <w:lang w:val="en-US" w:eastAsia="zh-CN"/>
                    </w:rPr>
                    <w:t>无组织</w:t>
                  </w:r>
                  <w:r>
                    <w:rPr>
                      <w:rFonts w:hint="default" w:ascii="Times New Roman" w:hAnsi="Times New Roman" w:eastAsia="宋体" w:cs="Times New Roman"/>
                      <w:color w:val="auto"/>
                      <w:sz w:val="21"/>
                      <w:szCs w:val="21"/>
                      <w:highlight w:val="none"/>
                      <w:u w:val="none" w:color="auto"/>
                      <w:vertAlign w:val="baseline"/>
                      <w:lang w:val="en-US" w:eastAsia="zh-CN"/>
                    </w:rPr>
                    <w:t>排放可达到</w:t>
                  </w:r>
                  <w:r>
                    <w:rPr>
                      <w:rFonts w:hint="default" w:ascii="Times New Roman" w:hAnsi="Times New Roman" w:eastAsia="宋体" w:cs="Times New Roman"/>
                      <w:color w:val="auto"/>
                      <w:sz w:val="21"/>
                      <w:szCs w:val="21"/>
                      <w:highlight w:val="none"/>
                      <w:u w:val="none" w:color="auto"/>
                      <w:lang w:val="en-US" w:eastAsia="zh-CN"/>
                    </w:rPr>
                    <w:t>《挥发性有机物无组织排放控制标准》（GB37822-2019）</w:t>
                  </w:r>
                  <w:r>
                    <w:rPr>
                      <w:rFonts w:hint="default" w:ascii="Times New Roman" w:hAnsi="Times New Roman" w:cs="Times New Roman"/>
                      <w:color w:val="auto"/>
                      <w:sz w:val="21"/>
                      <w:szCs w:val="21"/>
                      <w:highlight w:val="none"/>
                      <w:u w:val="none" w:color="auto"/>
                      <w:lang w:val="en-US" w:eastAsia="zh-CN"/>
                    </w:rPr>
                    <w:t>中限制要求。</w:t>
                  </w:r>
                </w:p>
              </w:tc>
              <w:tc>
                <w:tcPr>
                  <w:tcW w:w="382" w:type="pct"/>
                  <w:tcBorders>
                    <w:tl2br w:val="nil"/>
                    <w:tr2bl w:val="nil"/>
                  </w:tcBorders>
                  <w:vAlign w:val="center"/>
                </w:tcPr>
                <w:p w14:paraId="10C084B6">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符合</w:t>
                  </w:r>
                </w:p>
              </w:tc>
            </w:tr>
          </w:tbl>
          <w:p w14:paraId="662A9CB9">
            <w:pPr>
              <w:widowControl/>
              <w:spacing w:line="360" w:lineRule="auto"/>
              <w:ind w:firstLine="422" w:firstLineChars="200"/>
              <w:outlineLvl w:val="1"/>
              <w:rPr>
                <w:rFonts w:hint="default" w:ascii="Times New Roman" w:hAnsi="Times New Roman" w:cs="Times New Roman"/>
                <w:b/>
                <w:bCs/>
                <w:color w:val="auto"/>
                <w:sz w:val="24"/>
                <w:szCs w:val="24"/>
                <w:highlight w:val="none"/>
                <w:u w:val="none" w:color="auto"/>
              </w:rPr>
            </w:pPr>
            <w:r>
              <w:rPr>
                <w:rFonts w:hint="default" w:ascii="Times New Roman" w:hAnsi="Times New Roman" w:eastAsia="宋体" w:cs="Times New Roman"/>
                <w:b/>
                <w:bCs/>
                <w:color w:val="auto"/>
                <w:lang w:val="en-US" w:eastAsia="zh-CN"/>
              </w:rPr>
              <w:t>5、</w:t>
            </w:r>
            <w:r>
              <w:rPr>
                <w:rFonts w:hint="default" w:ascii="Times New Roman" w:hAnsi="Times New Roman" w:cs="Times New Roman"/>
                <w:b/>
                <w:bCs/>
                <w:color w:val="auto"/>
                <w:sz w:val="24"/>
                <w:szCs w:val="24"/>
                <w:highlight w:val="none"/>
                <w:u w:val="none" w:color="auto"/>
              </w:rPr>
              <w:t>与《</w:t>
            </w:r>
            <w:r>
              <w:rPr>
                <w:rFonts w:hint="default" w:ascii="Times New Roman" w:hAnsi="Times New Roman" w:eastAsia="宋体" w:cs="Times New Roman"/>
                <w:b/>
                <w:bCs/>
                <w:color w:val="auto"/>
                <w:sz w:val="24"/>
                <w:szCs w:val="24"/>
                <w:highlight w:val="none"/>
                <w:u w:val="none" w:color="auto"/>
                <w:lang w:val="en-US" w:eastAsia="zh-CN"/>
              </w:rPr>
              <w:t>挥发性有机物（VOCs）污染防治技术政策</w:t>
            </w:r>
            <w:r>
              <w:rPr>
                <w:rFonts w:hint="default" w:ascii="Times New Roman" w:hAnsi="Times New Roman" w:cs="Times New Roman"/>
                <w:b/>
                <w:bCs/>
                <w:color w:val="auto"/>
                <w:sz w:val="24"/>
                <w:szCs w:val="24"/>
                <w:highlight w:val="none"/>
                <w:u w:val="none" w:color="auto"/>
              </w:rPr>
              <w:t>》的符合性分析</w:t>
            </w:r>
          </w:p>
          <w:p w14:paraId="2E8748E7">
            <w:pPr>
              <w:pStyle w:val="35"/>
              <w:keepNext w:val="0"/>
              <w:keepLines w:val="0"/>
              <w:pageBreakBefore w:val="0"/>
              <w:widowControl w:val="0"/>
              <w:kinsoku/>
              <w:wordWrap/>
              <w:overflowPunct/>
              <w:topLinePunct w:val="0"/>
              <w:autoSpaceDE/>
              <w:autoSpaceDN/>
              <w:bidi w:val="0"/>
              <w:adjustRightInd w:val="0"/>
              <w:snapToGrid/>
              <w:spacing w:before="0" w:beforeLines="0" w:after="0" w:line="240" w:lineRule="auto"/>
              <w:ind w:firstLine="0" w:firstLineChars="0"/>
              <w:jc w:val="center"/>
              <w:textAlignment w:val="auto"/>
              <w:rPr>
                <w:rFonts w:hint="default" w:ascii="Times New Roman" w:hAnsi="Times New Roman" w:eastAsia="宋体" w:cs="Times New Roman"/>
                <w:b/>
                <w:bCs/>
                <w:color w:val="auto"/>
                <w:sz w:val="24"/>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rPr>
              <w:t>表1-</w:t>
            </w:r>
            <w:r>
              <w:rPr>
                <w:rFonts w:hint="default" w:ascii="Times New Roman" w:hAnsi="Times New Roman" w:eastAsia="宋体" w:cs="Times New Roman"/>
                <w:b/>
                <w:bCs/>
                <w:color w:val="auto"/>
                <w:sz w:val="21"/>
                <w:szCs w:val="21"/>
                <w:highlight w:val="none"/>
                <w:u w:val="none" w:color="auto"/>
                <w:lang w:val="en-US" w:eastAsia="zh-CN"/>
              </w:rPr>
              <w:t>7</w:t>
            </w:r>
            <w:r>
              <w:rPr>
                <w:rFonts w:hint="default" w:ascii="Times New Roman" w:hAnsi="Times New Roman" w:eastAsia="宋体" w:cs="Times New Roman"/>
                <w:b/>
                <w:bCs/>
                <w:color w:val="auto"/>
                <w:sz w:val="21"/>
                <w:szCs w:val="21"/>
                <w:highlight w:val="none"/>
                <w:u w:val="none" w:color="auto"/>
              </w:rPr>
              <w:t xml:space="preserve">  与《挥发性有机物（VOCs）污染防治技术政策》符合性分析</w:t>
            </w:r>
            <w:r>
              <w:rPr>
                <w:rFonts w:hint="default" w:ascii="Times New Roman" w:hAnsi="Times New Roman" w:eastAsia="宋体" w:cs="Times New Roman"/>
                <w:b/>
                <w:bCs/>
                <w:color w:val="auto"/>
                <w:sz w:val="21"/>
                <w:szCs w:val="21"/>
                <w:highlight w:val="none"/>
                <w:u w:val="none" w:color="auto"/>
                <w:lang w:val="en-US" w:eastAsia="zh-CN"/>
              </w:rPr>
              <w:t>表</w:t>
            </w:r>
          </w:p>
          <w:tbl>
            <w:tblPr>
              <w:tblStyle w:val="37"/>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3789"/>
              <w:gridCol w:w="1858"/>
            </w:tblGrid>
            <w:tr w14:paraId="32520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8" w:type="pct"/>
                  <w:noWrap w:val="0"/>
                  <w:vAlign w:val="center"/>
                </w:tcPr>
                <w:p w14:paraId="24236CD0">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类别</w:t>
                  </w:r>
                </w:p>
              </w:tc>
              <w:tc>
                <w:tcPr>
                  <w:tcW w:w="2657" w:type="pct"/>
                  <w:noWrap w:val="0"/>
                  <w:vAlign w:val="center"/>
                </w:tcPr>
                <w:p w14:paraId="31940907">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内容</w:t>
                  </w:r>
                </w:p>
              </w:tc>
              <w:tc>
                <w:tcPr>
                  <w:tcW w:w="1303" w:type="pct"/>
                  <w:noWrap w:val="0"/>
                  <w:vAlign w:val="center"/>
                </w:tcPr>
                <w:p w14:paraId="5D694E46">
                  <w:pPr>
                    <w:pStyle w:val="35"/>
                    <w:keepNext w:val="0"/>
                    <w:keepLines w:val="0"/>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相符性</w:t>
                  </w:r>
                </w:p>
              </w:tc>
            </w:tr>
            <w:tr w14:paraId="3FA49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038" w:type="pct"/>
                  <w:noWrap w:val="0"/>
                  <w:vAlign w:val="center"/>
                </w:tcPr>
                <w:p w14:paraId="18E8DD0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sz w:val="21"/>
                      <w:szCs w:val="21"/>
                      <w:highlight w:val="none"/>
                      <w:u w:val="none" w:color="auto"/>
                    </w:rPr>
                    <w:t>源头和过程控制</w:t>
                  </w:r>
                </w:p>
              </w:tc>
              <w:tc>
                <w:tcPr>
                  <w:tcW w:w="2657" w:type="pct"/>
                  <w:noWrap w:val="0"/>
                  <w:vAlign w:val="center"/>
                </w:tcPr>
                <w:p w14:paraId="4063743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涂料、油墨、胶粘剂、农药等以VOCs为原料的生产行业的VOCs污染防治技术措施包括：</w:t>
                  </w:r>
                </w:p>
                <w:p w14:paraId="1C19BA5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1.鼓励符合环境标志产品技术要求的水基型、无有机溶剂型、低有机溶剂型的涂料、油墨和胶粘剂等的生产和销售；</w:t>
                  </w:r>
                </w:p>
                <w:p w14:paraId="002DE35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sz w:val="21"/>
                      <w:szCs w:val="21"/>
                      <w:highlight w:val="none"/>
                      <w:u w:val="none" w:color="auto"/>
                    </w:rPr>
                    <w:t>2.鼓励采用密闭一体化生产技术，并对生产过程中产生的废气分类收集后处理。</w:t>
                  </w:r>
                </w:p>
              </w:tc>
              <w:tc>
                <w:tcPr>
                  <w:tcW w:w="1303" w:type="pct"/>
                  <w:noWrap w:val="0"/>
                  <w:vAlign w:val="center"/>
                </w:tcPr>
                <w:p w14:paraId="57BADE5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kern w:val="0"/>
                      <w:sz w:val="21"/>
                      <w:szCs w:val="21"/>
                      <w:highlight w:val="none"/>
                      <w:u w:val="none" w:color="auto"/>
                      <w:vertAlign w:val="baseline"/>
                      <w:lang w:val="en-US" w:eastAsia="zh-CN"/>
                    </w:rPr>
                    <w:t>本项目在上胶工序使用了树脂胶水</w:t>
                  </w:r>
                  <w:r>
                    <w:rPr>
                      <w:rFonts w:hint="default" w:ascii="Times New Roman" w:hAnsi="Times New Roman" w:cs="Times New Roman"/>
                      <w:color w:val="auto"/>
                      <w:kern w:val="0"/>
                      <w:sz w:val="21"/>
                      <w:szCs w:val="21"/>
                      <w:highlight w:val="none"/>
                      <w:u w:val="none" w:color="auto"/>
                      <w:vertAlign w:val="baseline"/>
                      <w:lang w:val="en-US" w:eastAsia="zh-CN"/>
                    </w:rPr>
                    <w:t>，车间主要</w:t>
                  </w:r>
                  <w:r>
                    <w:rPr>
                      <w:rFonts w:hint="eastAsia" w:cs="Times New Roman"/>
                      <w:color w:val="auto"/>
                      <w:kern w:val="0"/>
                      <w:sz w:val="21"/>
                      <w:szCs w:val="21"/>
                      <w:highlight w:val="none"/>
                      <w:u w:val="none" w:color="auto"/>
                      <w:vertAlign w:val="baseline"/>
                      <w:lang w:val="en-US" w:eastAsia="zh-CN"/>
                    </w:rPr>
                    <w:t>产生有</w:t>
                  </w:r>
                  <w:r>
                    <w:rPr>
                      <w:rFonts w:hint="default" w:ascii="Times New Roman" w:hAnsi="Times New Roman" w:cs="Times New Roman"/>
                      <w:color w:val="auto"/>
                      <w:kern w:val="0"/>
                      <w:sz w:val="21"/>
                      <w:szCs w:val="21"/>
                      <w:highlight w:val="none"/>
                      <w:u w:val="none" w:color="auto"/>
                      <w:vertAlign w:val="baseline"/>
                      <w:lang w:val="en-US" w:eastAsia="zh-CN"/>
                    </w:rPr>
                    <w:t>机废气点设置集气罩，废气经收集后。</w:t>
                  </w:r>
                </w:p>
              </w:tc>
            </w:tr>
            <w:tr w14:paraId="5D773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pct"/>
                  <w:noWrap w:val="0"/>
                  <w:vAlign w:val="center"/>
                </w:tcPr>
                <w:p w14:paraId="06398FF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sz w:val="21"/>
                      <w:szCs w:val="21"/>
                      <w:highlight w:val="none"/>
                      <w:u w:val="none" w:color="auto"/>
                    </w:rPr>
                    <w:t>末端治理与综合利用</w:t>
                  </w:r>
                </w:p>
              </w:tc>
              <w:tc>
                <w:tcPr>
                  <w:tcW w:w="2657" w:type="pct"/>
                  <w:noWrap w:val="0"/>
                  <w:vAlign w:val="center"/>
                </w:tcPr>
                <w:p w14:paraId="3DCF6CF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（十二）在工业生产过程中鼓励VOCs的回收利用，并优先鼓励在生产系统内回用。</w:t>
                  </w:r>
                </w:p>
                <w:p w14:paraId="1EAFA3E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（十三）对于含高浓度VOCs的废气，宜优先采用冷凝回收、吸附回收技术进行回收利用，并辅助以其他治理技术实现达标排放。</w:t>
                  </w:r>
                </w:p>
                <w:p w14:paraId="3629E8B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sz w:val="21"/>
                      <w:szCs w:val="21"/>
                      <w:highlight w:val="none"/>
                      <w:u w:val="none" w:color="auto"/>
                    </w:rPr>
                    <w:t>（二十）对于不能再生的过滤材料、吸附剂及催化剂等净化材料，应按照国家固体废物管理的相关规定处理处置。</w:t>
                  </w:r>
                </w:p>
              </w:tc>
              <w:tc>
                <w:tcPr>
                  <w:tcW w:w="1303" w:type="pct"/>
                  <w:noWrap w:val="0"/>
                  <w:vAlign w:val="center"/>
                </w:tcPr>
                <w:p w14:paraId="64EC3F7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sz w:val="21"/>
                      <w:szCs w:val="21"/>
                      <w:lang w:val="en-US" w:eastAsia="zh-CN"/>
                    </w:rPr>
                    <w:t>本项目产生的废气污染物，</w:t>
                  </w:r>
                  <w:r>
                    <w:rPr>
                      <w:rFonts w:hint="default" w:ascii="Times New Roman" w:hAnsi="Times New Roman" w:eastAsia="宋体" w:cs="Times New Roman"/>
                      <w:b w:val="0"/>
                      <w:bCs w:val="0"/>
                      <w:color w:val="auto"/>
                      <w:kern w:val="0"/>
                      <w:sz w:val="21"/>
                      <w:szCs w:val="21"/>
                      <w:u w:val="none" w:color="auto"/>
                      <w:lang w:val="en-US" w:eastAsia="zh-CN" w:bidi="ar"/>
                    </w:rPr>
                    <w:t>采用加强车间通风的方式减轻</w:t>
                  </w:r>
                  <w:r>
                    <w:rPr>
                      <w:rFonts w:hint="default" w:ascii="Times New Roman" w:hAnsi="Times New Roman" w:eastAsia="宋体" w:cs="Times New Roman"/>
                      <w:b w:val="0"/>
                      <w:bCs w:val="0"/>
                      <w:color w:val="auto"/>
                      <w:sz w:val="21"/>
                      <w:szCs w:val="21"/>
                      <w:u w:val="none" w:color="auto"/>
                      <w:lang w:val="en-US" w:eastAsia="zh-CN"/>
                    </w:rPr>
                    <w:t>对环境的影响，经现状监测可达到相关标准要求</w:t>
                  </w:r>
                  <w:r>
                    <w:rPr>
                      <w:rFonts w:hint="default" w:ascii="Times New Roman" w:hAnsi="Times New Roman" w:eastAsia="宋体" w:cs="Times New Roman"/>
                      <w:color w:val="auto"/>
                      <w:sz w:val="21"/>
                      <w:szCs w:val="21"/>
                      <w:lang w:val="en-US" w:eastAsia="zh-CN"/>
                    </w:rPr>
                    <w:t>。</w:t>
                  </w:r>
                </w:p>
              </w:tc>
            </w:tr>
            <w:tr w14:paraId="1745E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1038" w:type="pct"/>
                  <w:noWrap w:val="0"/>
                  <w:vAlign w:val="center"/>
                </w:tcPr>
                <w:p w14:paraId="4B40B21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r>
                    <w:rPr>
                      <w:rFonts w:hint="default" w:ascii="Times New Roman" w:hAnsi="Times New Roman" w:eastAsia="宋体" w:cs="Times New Roman"/>
                      <w:color w:val="auto"/>
                      <w:sz w:val="21"/>
                      <w:szCs w:val="21"/>
                      <w:highlight w:val="none"/>
                      <w:u w:val="none" w:color="auto"/>
                    </w:rPr>
                    <w:t>运行与监测</w:t>
                  </w:r>
                </w:p>
              </w:tc>
              <w:tc>
                <w:tcPr>
                  <w:tcW w:w="2657" w:type="pct"/>
                  <w:noWrap w:val="0"/>
                  <w:vAlign w:val="center"/>
                </w:tcPr>
                <w:p w14:paraId="394EB63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（二十五）鼓励企业自行开展VOCs监测，并及时主动向当地环保行政主管部门报送监测结果。</w:t>
                  </w:r>
                </w:p>
                <w:p w14:paraId="446A7F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（二十六）企业应建立健全VOCs治理设施的运行维护规程</w:t>
                  </w:r>
                  <w:r>
                    <w:rPr>
                      <w:rFonts w:hint="default" w:ascii="Times New Roman" w:hAnsi="Times New Roman" w:eastAsia="宋体" w:cs="Times New Roman"/>
                      <w:color w:val="auto"/>
                      <w:sz w:val="21"/>
                      <w:szCs w:val="21"/>
                      <w:highlight w:val="none"/>
                      <w:u w:val="none" w:color="auto"/>
                      <w:lang w:eastAsia="zh-CN"/>
                    </w:rPr>
                    <w:t>和台账</w:t>
                  </w:r>
                  <w:r>
                    <w:rPr>
                      <w:rFonts w:hint="default" w:ascii="Times New Roman" w:hAnsi="Times New Roman" w:eastAsia="宋体" w:cs="Times New Roman"/>
                      <w:color w:val="auto"/>
                      <w:sz w:val="21"/>
                      <w:szCs w:val="21"/>
                      <w:highlight w:val="none"/>
                      <w:u w:val="none" w:color="auto"/>
                    </w:rPr>
                    <w:t>等日常管理制度，并根据工艺要求定期对各类设备、电气、自控仪表等进行检修维护，确保设施的稳定运行。</w:t>
                  </w:r>
                </w:p>
                <w:p w14:paraId="31EC3C08">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（二十七）当采用吸附回收（浓缩）、催化燃烧、热力焚烧、等离子体等方法进行末端治理时，应编制本单位事故火灾、爆炸等应急救援预案，配备应急救援人员和器材，并开展应急演练。</w:t>
                  </w:r>
                </w:p>
              </w:tc>
              <w:tc>
                <w:tcPr>
                  <w:tcW w:w="1303" w:type="pct"/>
                  <w:noWrap w:val="0"/>
                  <w:vAlign w:val="center"/>
                </w:tcPr>
                <w:p w14:paraId="058AA0E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p>
                <w:p w14:paraId="676F7BC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p>
                <w:p w14:paraId="6A13DB7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p>
                <w:p w14:paraId="28470C7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rPr>
                  </w:pPr>
                </w:p>
                <w:p w14:paraId="11E2CD2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rPr>
                  </w:pPr>
                </w:p>
                <w:p w14:paraId="1E17949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cyan"/>
                      <w:u w:val="none" w:color="auto"/>
                      <w:lang w:eastAsia="zh-CN"/>
                    </w:rPr>
                  </w:pP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8720" behindDoc="0" locked="0" layoutInCell="1" allowOverlap="1">
                            <wp:simplePos x="0" y="0"/>
                            <wp:positionH relativeFrom="column">
                              <wp:posOffset>1493520</wp:posOffset>
                            </wp:positionH>
                            <wp:positionV relativeFrom="paragraph">
                              <wp:posOffset>474980</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1" name="墨迹 1"/>
                                        <w14:cNvContentPartPr>
                                          <a14:cpLocks xmlns:a14="http://schemas.microsoft.com/office/drawing/2010/main" noGrp="1" noChangeAspect="1"/>
                                        </w14:cNvContentPartPr>
                                      </w14:nvContentPartPr>
                                      <w14:xfrm>
                                        <a:off x="6942455" y="4380865"/>
                                        <a:ext cx="635" cy="635"/>
                                      </w14:xfrm>
                                    </w14:contentPart>
                                  </mc:Choice>
                                </mc:AlternateContent>
                              </a:graphicData>
                            </a:graphic>
                          </wp:anchor>
                        </w:drawing>
                      </mc:Choice>
                      <mc:Fallback>
                        <w:pict>
                          <v:shape id="_x0000_s1026" o:spid="_x0000_s1026" o:spt="75" style="position:absolute;left:0pt;margin-left:117.6pt;margin-top:37.4pt;height:0.05pt;width:0.05pt;z-index:251678720;mso-width-relative:page;mso-height-relative:page;" coordsize="21600,21600" o:gfxdata="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7696" behindDoc="0" locked="0" layoutInCell="1" allowOverlap="1">
                            <wp:simplePos x="0" y="0"/>
                            <wp:positionH relativeFrom="column">
                              <wp:posOffset>1493520</wp:posOffset>
                            </wp:positionH>
                            <wp:positionV relativeFrom="paragraph">
                              <wp:posOffset>474980</wp:posOffset>
                            </wp:positionV>
                            <wp:extent cx="635" cy="635"/>
                            <wp:effectExtent l="0" t="0" r="0" b="0"/>
                            <wp:wrapNone/>
                            <wp:docPr id="7" name="墨迹 7"/>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7" name="墨迹 7"/>
                                        <w14:cNvContentPartPr>
                                          <a14:cpLocks xmlns:a14="http://schemas.microsoft.com/office/drawing/2010/main" noGrp="1" noChangeAspect="1"/>
                                        </w14:cNvContentPartPr>
                                      </w14:nvContentPartPr>
                                      <w14:xfrm>
                                        <a:off x="6942455" y="4380865"/>
                                        <a:ext cx="635" cy="635"/>
                                      </w14:xfrm>
                                    </w14:contentPart>
                                  </mc:Choice>
                                </mc:AlternateContent>
                              </a:graphicData>
                            </a:graphic>
                          </wp:anchor>
                        </w:drawing>
                      </mc:Choice>
                      <mc:Fallback>
                        <w:pict>
                          <v:shape id="_x0000_s1026" o:spid="_x0000_s1026" o:spt="75" style="position:absolute;left:0pt;margin-left:117.6pt;margin-top:37.4pt;height:0.05pt;width:0.05pt;z-index:251677696;mso-width-relative:page;mso-height-relative:page;" coordsize="21600,21600" o:gfxdata="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6672" behindDoc="0" locked="0" layoutInCell="1" allowOverlap="1">
                            <wp:simplePos x="0" y="0"/>
                            <wp:positionH relativeFrom="column">
                              <wp:posOffset>179070</wp:posOffset>
                            </wp:positionH>
                            <wp:positionV relativeFrom="paragraph">
                              <wp:posOffset>655955</wp:posOffset>
                            </wp:positionV>
                            <wp:extent cx="635" cy="635"/>
                            <wp:effectExtent l="0" t="0" r="0" b="0"/>
                            <wp:wrapNone/>
                            <wp:docPr id="8" name="墨迹 8"/>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1">
                                      <w14:nvContentPartPr>
                                        <w14:cNvPr id="8" name="墨迹 8"/>
                                        <w14:cNvContentPartPr>
                                          <a14:cpLocks xmlns:a14="http://schemas.microsoft.com/office/drawing/2010/main" noGrp="1" noChangeAspect="1"/>
                                        </w14:cNvContentPartPr>
                                      </w14:nvContentPartPr>
                                      <w14:xfrm>
                                        <a:off x="5628005" y="4561840"/>
                                        <a:ext cx="635" cy="635"/>
                                      </w14:xfrm>
                                    </w14:contentPart>
                                  </mc:Choice>
                                </mc:AlternateContent>
                              </a:graphicData>
                            </a:graphic>
                          </wp:anchor>
                        </w:drawing>
                      </mc:Choice>
                      <mc:Fallback>
                        <w:pict>
                          <v:shape id="_x0000_s1026" o:spid="_x0000_s1026" o:spt="75" style="position:absolute;left:0pt;margin-left:14.1pt;margin-top:51.65pt;height:0.05pt;width:0.05pt;z-index:251676672;mso-width-relative:page;mso-height-relative:page;" coordsize="21600,21600" o:gfxdata="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o8ZYG9gA&#10;AAAJAQAADwAAAAAAAAABACAAAAAiAAAAZHJzL2Rvd25yZXYueG1sUEsBAhQAFAAAAAgAh07iQJYo&#10;WRe9AQAA/AMAAA4AAAAAAAAAAQAgAAAAJwEAAGRycy9lMm9Eb2MueG1sUEsBAhQACgAAAAAAh07i&#10;QAAAAAAAAAAAAAAAAAgAAAAAAAAAAAAQAAAAEAMAAGRycy9pbmsvUEsBAhQAFAAAAAgAh07iQAoV&#10;5NbBAQAAKAQAABAAAAAAAAAAAQAgAAAANg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5648" behindDoc="0" locked="0" layoutInCell="1" allowOverlap="1">
                            <wp:simplePos x="0" y="0"/>
                            <wp:positionH relativeFrom="column">
                              <wp:posOffset>179070</wp:posOffset>
                            </wp:positionH>
                            <wp:positionV relativeFrom="paragraph">
                              <wp:posOffset>655955</wp:posOffset>
                            </wp:positionV>
                            <wp:extent cx="635" cy="635"/>
                            <wp:effectExtent l="0" t="0" r="0" b="0"/>
                            <wp:wrapNone/>
                            <wp:docPr id="4" name="墨迹 4"/>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4" name="墨迹 4"/>
                                        <w14:cNvContentPartPr>
                                          <a14:cpLocks xmlns:a14="http://schemas.microsoft.com/office/drawing/2010/main" noGrp="1" noChangeAspect="1"/>
                                        </w14:cNvContentPartPr>
                                      </w14:nvContentPartPr>
                                      <w14:xfrm>
                                        <a:off x="5628005" y="4561840"/>
                                        <a:ext cx="635" cy="635"/>
                                      </w14:xfrm>
                                    </w14:contentPart>
                                  </mc:Choice>
                                </mc:AlternateContent>
                              </a:graphicData>
                            </a:graphic>
                          </wp:anchor>
                        </w:drawing>
                      </mc:Choice>
                      <mc:Fallback>
                        <w:pict>
                          <v:shape id="_x0000_s1026" o:spid="_x0000_s1026" o:spt="75" style="position:absolute;left:0pt;margin-left:14.1pt;margin-top:51.65pt;height:0.05pt;width:0.05pt;z-index:251675648;mso-width-relative:page;mso-height-relative:page;" coordsize="21600,21600" o:gfxdata="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o8ZYG9gA&#10;AAAJAQAADwAAAAAAAAABACAAAAAiAAAAZHJzL2Rvd25yZXYueG1sUEsBAhQAFAAAAAgAh07iQF5+&#10;B4u9AQAA/AMAAA4AAAAAAAAAAQAgAAAAJwEAAGRycy9lMm9Eb2MueG1sUEsBAhQACgAAAAAAh07i&#10;QAAAAAAAAAAAAAAAAAgAAAAAAAAAAAAQAAAAEAMAAGRycy9pbmsvUEsBAhQAFAAAAAgAh07iQAoV&#10;5NbBAQAAKAQAABAAAAAAAAAAAQAgAAAANg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4624" behindDoc="0" locked="0" layoutInCell="1" allowOverlap="1">
                            <wp:simplePos x="0" y="0"/>
                            <wp:positionH relativeFrom="column">
                              <wp:posOffset>179070</wp:posOffset>
                            </wp:positionH>
                            <wp:positionV relativeFrom="paragraph">
                              <wp:posOffset>655955</wp:posOffset>
                            </wp:positionV>
                            <wp:extent cx="635" cy="635"/>
                            <wp:effectExtent l="0" t="0" r="0" b="0"/>
                            <wp:wrapNone/>
                            <wp:docPr id="5" name="墨迹 5"/>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5" name="墨迹 5"/>
                                        <w14:cNvContentPartPr>
                                          <a14:cpLocks xmlns:a14="http://schemas.microsoft.com/office/drawing/2010/main" noGrp="1" noChangeAspect="1"/>
                                        </w14:cNvContentPartPr>
                                      </w14:nvContentPartPr>
                                      <w14:xfrm>
                                        <a:off x="5628005" y="4561840"/>
                                        <a:ext cx="635" cy="635"/>
                                      </w14:xfrm>
                                    </w14:contentPart>
                                  </mc:Choice>
                                </mc:AlternateContent>
                              </a:graphicData>
                            </a:graphic>
                          </wp:anchor>
                        </w:drawing>
                      </mc:Choice>
                      <mc:Fallback>
                        <w:pict>
                          <v:shape id="_x0000_s1026" o:spid="_x0000_s1026" o:spt="75" style="position:absolute;left:0pt;margin-left:14.1pt;margin-top:51.65pt;height:0.05pt;width:0.05pt;z-index:251674624;mso-width-relative:page;mso-height-relative:page;" coordsize="21600,21600" o:gfxdata="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o8ZYG9gA&#10;AAAJAQAADwAAAAAAAAABACAAAAAiAAAAZHJzL2Rvd25yZXYueG1sUEsBAhQAFAAAAAgAh07iQDAN&#10;Cpa9AQAA/AMAAA4AAAAAAAAAAQAgAAAAJwEAAGRycy9lMm9Eb2MueG1sUEsBAhQACgAAAAAAh07i&#10;QAAAAAAAAAAAAAAAAAgAAAAAAAAAAAAQAAAAEAMAAGRycy9pbmsvUEsBAhQAFAAAAAgAh07iQAoV&#10;5NbBAQAAKAQAABAAAAAAAAAAAQAgAAAANg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3600" behindDoc="0" locked="0" layoutInCell="1" allowOverlap="1">
                            <wp:simplePos x="0" y="0"/>
                            <wp:positionH relativeFrom="column">
                              <wp:posOffset>179070</wp:posOffset>
                            </wp:positionH>
                            <wp:positionV relativeFrom="paragraph">
                              <wp:posOffset>655955</wp:posOffset>
                            </wp:positionV>
                            <wp:extent cx="635" cy="635"/>
                            <wp:effectExtent l="0" t="0" r="0" b="0"/>
                            <wp:wrapNone/>
                            <wp:docPr id="6" name="墨迹 6"/>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6" name="墨迹 6"/>
                                        <w14:cNvContentPartPr>
                                          <a14:cpLocks xmlns:a14="http://schemas.microsoft.com/office/drawing/2010/main" noGrp="1" noChangeAspect="1"/>
                                        </w14:cNvContentPartPr>
                                      </w14:nvContentPartPr>
                                      <w14:xfrm>
                                        <a:off x="5628005" y="4561840"/>
                                        <a:ext cx="635" cy="635"/>
                                      </w14:xfrm>
                                    </w14:contentPart>
                                  </mc:Choice>
                                </mc:AlternateContent>
                              </a:graphicData>
                            </a:graphic>
                          </wp:anchor>
                        </w:drawing>
                      </mc:Choice>
                      <mc:Fallback>
                        <w:pict>
                          <v:shape id="_x0000_s1026" o:spid="_x0000_s1026" o:spt="75" style="position:absolute;left:0pt;margin-left:14.1pt;margin-top:51.65pt;height:0.05pt;width:0.05pt;z-index:251673600;mso-width-relative:page;mso-height-relative:page;" coordsize="21600,21600" o:gfxdata="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2576" behindDoc="0" locked="0" layoutInCell="1" allowOverlap="1">
                            <wp:simplePos x="0" y="0"/>
                            <wp:positionH relativeFrom="column">
                              <wp:posOffset>179070</wp:posOffset>
                            </wp:positionH>
                            <wp:positionV relativeFrom="paragraph">
                              <wp:posOffset>655955</wp:posOffset>
                            </wp:positionV>
                            <wp:extent cx="635" cy="635"/>
                            <wp:effectExtent l="0" t="0" r="0" b="0"/>
                            <wp:wrapNone/>
                            <wp:docPr id="3" name="墨迹 3"/>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5">
                                      <w14:nvContentPartPr>
                                        <w14:cNvPr id="3" name="墨迹 3"/>
                                        <w14:cNvContentPartPr>
                                          <a14:cpLocks xmlns:a14="http://schemas.microsoft.com/office/drawing/2010/main" noGrp="1" noChangeAspect="1"/>
                                        </w14:cNvContentPartPr>
                                      </w14:nvContentPartPr>
                                      <w14:xfrm>
                                        <a:off x="5628005" y="4561840"/>
                                        <a:ext cx="635" cy="635"/>
                                      </w14:xfrm>
                                    </w14:contentPart>
                                  </mc:Choice>
                                </mc:AlternateContent>
                              </a:graphicData>
                            </a:graphic>
                          </wp:anchor>
                        </w:drawing>
                      </mc:Choice>
                      <mc:Fallback>
                        <w:pict>
                          <v:shape id="_x0000_s1026" o:spid="_x0000_s1026" o:spt="75" style="position:absolute;left:0pt;margin-left:14.1pt;margin-top:51.65pt;height:0.05pt;width:0.05pt;z-index:251672576;mso-width-relative:page;mso-height-relative:page;" coordsize="21600,21600" o:gfxdata="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1552" behindDoc="0" locked="0" layoutInCell="1" allowOverlap="1">
                            <wp:simplePos x="0" y="0"/>
                            <wp:positionH relativeFrom="column">
                              <wp:posOffset>979170</wp:posOffset>
                            </wp:positionH>
                            <wp:positionV relativeFrom="paragraph">
                              <wp:posOffset>560705</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6">
                                      <w14:nvContentPartPr>
                                        <w14:cNvPr id="2" name="墨迹 2"/>
                                        <w14:cNvContentPartPr>
                                          <a14:cpLocks xmlns:a14="http://schemas.microsoft.com/office/drawing/2010/main" noGrp="1" noChangeAspect="1"/>
                                        </w14:cNvContentPartPr>
                                      </w14:nvContentPartPr>
                                      <w14:xfrm>
                                        <a:off x="6428105" y="4466590"/>
                                        <a:ext cx="635" cy="635"/>
                                      </w14:xfrm>
                                    </w14:contentPart>
                                  </mc:Choice>
                                </mc:AlternateContent>
                              </a:graphicData>
                            </a:graphic>
                          </wp:anchor>
                        </w:drawing>
                      </mc:Choice>
                      <mc:Fallback>
                        <w:pict>
                          <v:shape id="_x0000_s1026" o:spid="_x0000_s1026" o:spt="75" style="position:absolute;left:0pt;margin-left:77.1pt;margin-top:44.15pt;height:0.05pt;width:0.05pt;z-index:251671552;mso-width-relative:page;mso-height-relative:page;" coordsize="21600,21600" o:gfxdata="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7LkbddgA&#10;AAAJAQAADwAAAAAAAAABACAAAAAiAAAAZHJzL2Rvd25yZXYueG1sUEsBAhQAFAAAAAgAh07iQMhm&#10;4969AQAA/AMAAA4AAAAAAAAAAQAgAAAAJwEAAGRycy9lMm9Eb2MueG1sUEsBAhQACgAAAAAAh07i&#10;QAAAAAAAAAAAAAAAAAgAAAAAAAAAAAAQAAAAEAMAAGRycy9pbmsvUEsBAhQAFAAAAAgAh07iQPTe&#10;RQvBAQAAKAQAABAAAAAAAAAAAQAgAAAANg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70528" behindDoc="0" locked="0" layoutInCell="1" allowOverlap="1">
                            <wp:simplePos x="0" y="0"/>
                            <wp:positionH relativeFrom="column">
                              <wp:posOffset>979170</wp:posOffset>
                            </wp:positionH>
                            <wp:positionV relativeFrom="paragraph">
                              <wp:posOffset>560705</wp:posOffset>
                            </wp:positionV>
                            <wp:extent cx="635" cy="635"/>
                            <wp:effectExtent l="0" t="0" r="0" b="0"/>
                            <wp:wrapNone/>
                            <wp:docPr id="9" name="墨迹 9"/>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7">
                                      <w14:nvContentPartPr>
                                        <w14:cNvPr id="9" name="墨迹 9"/>
                                        <w14:cNvContentPartPr>
                                          <a14:cpLocks xmlns:a14="http://schemas.microsoft.com/office/drawing/2010/main" noGrp="1" noChangeAspect="1"/>
                                        </w14:cNvContentPartPr>
                                      </w14:nvContentPartPr>
                                      <w14:xfrm>
                                        <a:off x="6428105" y="4466590"/>
                                        <a:ext cx="635" cy="635"/>
                                      </w14:xfrm>
                                    </w14:contentPart>
                                  </mc:Choice>
                                </mc:AlternateContent>
                              </a:graphicData>
                            </a:graphic>
                          </wp:anchor>
                        </w:drawing>
                      </mc:Choice>
                      <mc:Fallback>
                        <w:pict>
                          <v:shape id="_x0000_s1026" o:spid="_x0000_s1026" o:spt="75" style="position:absolute;left:0pt;margin-left:77.1pt;margin-top:44.15pt;height:0.05pt;width:0.05pt;z-index:251670528;mso-width-relative:page;mso-height-relative:page;" coordsize="21600,21600" o:gfxdata="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7LkbddgA&#10;AAAJAQAADwAAAAAAAAABACAAAAAiAAAAZHJzL2Rvd25yZXYueG1sUEsBAhQAFAAAAAgAh07iQApo&#10;nxG9AQAA/AMAAA4AAAAAAAAAAQAgAAAAJwEAAGRycy9lMm9Eb2MueG1sUEsBAhQACgAAAAAAh07i&#10;QAAAAAAAAAAAAAAAAAgAAAAAAAAAAAAQAAAAEAMAAGRycy9pbmsvUEsBAhQAFAAAAAgAh07iQPTe&#10;RQvBAQAAKAQAABAAAAAAAAAAAQAgAAAANg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9504" behindDoc="0" locked="0" layoutInCell="1" allowOverlap="1">
                            <wp:simplePos x="0" y="0"/>
                            <wp:positionH relativeFrom="column">
                              <wp:posOffset>979170</wp:posOffset>
                            </wp:positionH>
                            <wp:positionV relativeFrom="paragraph">
                              <wp:posOffset>560705</wp:posOffset>
                            </wp:positionV>
                            <wp:extent cx="635" cy="635"/>
                            <wp:effectExtent l="0" t="0" r="0" b="0"/>
                            <wp:wrapNone/>
                            <wp:docPr id="10" name="墨迹 10"/>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8">
                                      <w14:nvContentPartPr>
                                        <w14:cNvPr id="10" name="墨迹 10"/>
                                        <w14:cNvContentPartPr>
                                          <a14:cpLocks xmlns:a14="http://schemas.microsoft.com/office/drawing/2010/main" noGrp="1" noChangeAspect="1"/>
                                        </w14:cNvContentPartPr>
                                      </w14:nvContentPartPr>
                                      <w14:xfrm>
                                        <a:off x="6428105" y="4466590"/>
                                        <a:ext cx="635" cy="635"/>
                                      </w14:xfrm>
                                    </w14:contentPart>
                                  </mc:Choice>
                                </mc:AlternateContent>
                              </a:graphicData>
                            </a:graphic>
                          </wp:anchor>
                        </w:drawing>
                      </mc:Choice>
                      <mc:Fallback>
                        <w:pict>
                          <v:shape id="_x0000_s1026" o:spid="_x0000_s1026" o:spt="75" style="position:absolute;left:0pt;margin-left:77.1pt;margin-top:44.15pt;height:0.05pt;width:0.05pt;z-index:251669504;mso-width-relative:page;mso-height-relative:page;" coordsize="21600,21600" o:gfxdata="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7LkbddgA&#10;AAAJAQAADwAAAAAAAAABACAAAAAiAAAAZHJzL2Rvd25yZXYueG1sUEsBAhQAFAAAAAgAh07iQLP5&#10;qNa9AQAA/gMAAA4AAAAAAAAAAQAgAAAAJwEAAGRycy9lMm9Eb2MueG1sUEsBAhQACgAAAAAAh07i&#10;QAAAAAAAAAAAAAAAAAgAAAAAAAAAAAAQAAAAEAMAAGRycy9pbmsvUEsBAhQAFAAAAAgAh07iQPTe&#10;RQvBAQAAKAQAABAAAAAAAAAAAQAgAAAANg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617855</wp:posOffset>
                            </wp:positionV>
                            <wp:extent cx="635" cy="635"/>
                            <wp:effectExtent l="0" t="0" r="0" b="0"/>
                            <wp:wrapNone/>
                            <wp:docPr id="13" name="墨迹 13"/>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19">
                                      <w14:nvContentPartPr>
                                        <w14:cNvPr id="13" name="墨迹 13"/>
                                        <w14:cNvContentPartPr>
                                          <a14:cpLocks xmlns:a14="http://schemas.microsoft.com/office/drawing/2010/main" noGrp="1" noChangeAspect="1"/>
                                        </w14:cNvContentPartPr>
                                      </w14:nvContentPartPr>
                                      <w14:xfrm>
                                        <a:off x="5608955" y="4523740"/>
                                        <a:ext cx="635" cy="635"/>
                                      </w14:xfrm>
                                    </w14:contentPart>
                                  </mc:Choice>
                                </mc:AlternateContent>
                              </a:graphicData>
                            </a:graphic>
                          </wp:anchor>
                        </w:drawing>
                      </mc:Choice>
                      <mc:Fallback>
                        <w:pict>
                          <v:shape id="_x0000_s1026" o:spid="_x0000_s1026" o:spt="75" style="position:absolute;left:0pt;margin-left:12.6pt;margin-top:48.65pt;height:0.05pt;width:0.05pt;z-index:251668480;mso-width-relative:page;mso-height-relative:page;" coordsize="21600,21600" o:gfxdata="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617855</wp:posOffset>
                            </wp:positionV>
                            <wp:extent cx="635" cy="635"/>
                            <wp:effectExtent l="0" t="0" r="0" b="0"/>
                            <wp:wrapNone/>
                            <wp:docPr id="14" name="墨迹 14"/>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0">
                                      <w14:nvContentPartPr>
                                        <w14:cNvPr id="14" name="墨迹 14"/>
                                        <w14:cNvContentPartPr>
                                          <a14:cpLocks xmlns:a14="http://schemas.microsoft.com/office/drawing/2010/main" noGrp="1" noChangeAspect="1"/>
                                        </w14:cNvContentPartPr>
                                      </w14:nvContentPartPr>
                                      <w14:xfrm>
                                        <a:off x="5608955" y="4523740"/>
                                        <a:ext cx="635" cy="635"/>
                                      </w14:xfrm>
                                    </w14:contentPart>
                                  </mc:Choice>
                                </mc:AlternateContent>
                              </a:graphicData>
                            </a:graphic>
                          </wp:anchor>
                        </w:drawing>
                      </mc:Choice>
                      <mc:Fallback>
                        <w:pict>
                          <v:shape id="_x0000_s1026" o:spid="_x0000_s1026" o:spt="75" style="position:absolute;left:0pt;margin-left:12.6pt;margin-top:48.65pt;height:0.05pt;width:0.05pt;z-index:251667456;mso-width-relative:page;mso-height-relative:page;" coordsize="21600,21600" o:gfxdata="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6432" behindDoc="0" locked="0" layoutInCell="1" allowOverlap="1">
                            <wp:simplePos x="0" y="0"/>
                            <wp:positionH relativeFrom="column">
                              <wp:posOffset>198120</wp:posOffset>
                            </wp:positionH>
                            <wp:positionV relativeFrom="paragraph">
                              <wp:posOffset>675005</wp:posOffset>
                            </wp:positionV>
                            <wp:extent cx="635" cy="635"/>
                            <wp:effectExtent l="0" t="0" r="0" b="0"/>
                            <wp:wrapNone/>
                            <wp:docPr id="15" name="墨迹 15"/>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1">
                                      <w14:nvContentPartPr>
                                        <w14:cNvPr id="15" name="墨迹 15"/>
                                        <w14:cNvContentPartPr>
                                          <a14:cpLocks xmlns:a14="http://schemas.microsoft.com/office/drawing/2010/main" noGrp="1" noChangeAspect="1"/>
                                        </w14:cNvContentPartPr>
                                      </w14:nvContentPartPr>
                                      <w14:xfrm>
                                        <a:off x="5647055" y="4580890"/>
                                        <a:ext cx="635" cy="635"/>
                                      </w14:xfrm>
                                    </w14:contentPart>
                                  </mc:Choice>
                                </mc:AlternateContent>
                              </a:graphicData>
                            </a:graphic>
                          </wp:anchor>
                        </w:drawing>
                      </mc:Choice>
                      <mc:Fallback>
                        <w:pict>
                          <v:shape id="_x0000_s1026" o:spid="_x0000_s1026" o:spt="75" style="position:absolute;left:0pt;margin-left:15.6pt;margin-top:53.15pt;height:0.05pt;width:0.05pt;z-index:251666432;mso-width-relative:page;mso-height-relative:page;" coordsize="21600,21600" o:gfxdata="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5408" behindDoc="0" locked="0" layoutInCell="1" allowOverlap="1">
                            <wp:simplePos x="0" y="0"/>
                            <wp:positionH relativeFrom="column">
                              <wp:posOffset>198120</wp:posOffset>
                            </wp:positionH>
                            <wp:positionV relativeFrom="paragraph">
                              <wp:posOffset>675005</wp:posOffset>
                            </wp:positionV>
                            <wp:extent cx="635" cy="635"/>
                            <wp:effectExtent l="0" t="0" r="0" b="0"/>
                            <wp:wrapNone/>
                            <wp:docPr id="16" name="墨迹 16"/>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2">
                                      <w14:nvContentPartPr>
                                        <w14:cNvPr id="16" name="墨迹 16"/>
                                        <w14:cNvContentPartPr>
                                          <a14:cpLocks xmlns:a14="http://schemas.microsoft.com/office/drawing/2010/main" noGrp="1" noChangeAspect="1"/>
                                        </w14:cNvContentPartPr>
                                      </w14:nvContentPartPr>
                                      <w14:xfrm>
                                        <a:off x="5647055" y="4580890"/>
                                        <a:ext cx="635" cy="635"/>
                                      </w14:xfrm>
                                    </w14:contentPart>
                                  </mc:Choice>
                                </mc:AlternateContent>
                              </a:graphicData>
                            </a:graphic>
                          </wp:anchor>
                        </w:drawing>
                      </mc:Choice>
                      <mc:Fallback>
                        <w:pict>
                          <v:shape id="_x0000_s1026" o:spid="_x0000_s1026" o:spt="75" style="position:absolute;left:0pt;margin-left:15.6pt;margin-top:53.15pt;height:0.05pt;width:0.05pt;z-index:251665408;mso-width-relative:page;mso-height-relative:page;" coordsize="21600,21600" o:gfxdata="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4384" behindDoc="0" locked="0" layoutInCell="1" allowOverlap="1">
                            <wp:simplePos x="0" y="0"/>
                            <wp:positionH relativeFrom="column">
                              <wp:posOffset>1436370</wp:posOffset>
                            </wp:positionH>
                            <wp:positionV relativeFrom="paragraph">
                              <wp:posOffset>484505</wp:posOffset>
                            </wp:positionV>
                            <wp:extent cx="635" cy="635"/>
                            <wp:effectExtent l="0" t="0" r="0" b="0"/>
                            <wp:wrapNone/>
                            <wp:docPr id="17" name="墨迹 17"/>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3">
                                      <w14:nvContentPartPr>
                                        <w14:cNvPr id="17" name="墨迹 17"/>
                                        <w14:cNvContentPartPr>
                                          <a14:cpLocks xmlns:a14="http://schemas.microsoft.com/office/drawing/2010/main" noGrp="1" noChangeAspect="1"/>
                                        </w14:cNvContentPartPr>
                                      </w14:nvContentPartPr>
                                      <w14:xfrm>
                                        <a:off x="6885305" y="4390390"/>
                                        <a:ext cx="635" cy="635"/>
                                      </w14:xfrm>
                                    </w14:contentPart>
                                  </mc:Choice>
                                </mc:AlternateContent>
                              </a:graphicData>
                            </a:graphic>
                          </wp:anchor>
                        </w:drawing>
                      </mc:Choice>
                      <mc:Fallback>
                        <w:pict>
                          <v:shape id="_x0000_s1026" o:spid="_x0000_s1026" o:spt="75" style="position:absolute;left:0pt;margin-left:113.1pt;margin-top:38.15pt;height:0.05pt;width:0.05pt;z-index:251664384;mso-width-relative:page;mso-height-relative:page;" coordsize="21600,21600" o:gfxdata="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3360" behindDoc="0" locked="0" layoutInCell="1" allowOverlap="1">
                            <wp:simplePos x="0" y="0"/>
                            <wp:positionH relativeFrom="column">
                              <wp:posOffset>1436370</wp:posOffset>
                            </wp:positionH>
                            <wp:positionV relativeFrom="paragraph">
                              <wp:posOffset>484505</wp:posOffset>
                            </wp:positionV>
                            <wp:extent cx="635" cy="635"/>
                            <wp:effectExtent l="0" t="0" r="0" b="0"/>
                            <wp:wrapNone/>
                            <wp:docPr id="18" name="墨迹 18"/>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4">
                                      <w14:nvContentPartPr>
                                        <w14:cNvPr id="18" name="墨迹 18"/>
                                        <w14:cNvContentPartPr>
                                          <a14:cpLocks xmlns:a14="http://schemas.microsoft.com/office/drawing/2010/main" noGrp="1" noChangeAspect="1"/>
                                        </w14:cNvContentPartPr>
                                      </w14:nvContentPartPr>
                                      <w14:xfrm>
                                        <a:off x="6885305" y="4390390"/>
                                        <a:ext cx="635" cy="635"/>
                                      </w14:xfrm>
                                    </w14:contentPart>
                                  </mc:Choice>
                                </mc:AlternateContent>
                              </a:graphicData>
                            </a:graphic>
                          </wp:anchor>
                        </w:drawing>
                      </mc:Choice>
                      <mc:Fallback>
                        <w:pict>
                          <v:shape id="_x0000_s1026" o:spid="_x0000_s1026" o:spt="75" style="position:absolute;left:0pt;margin-left:113.1pt;margin-top:38.15pt;height:0.05pt;width:0.05pt;z-index:251663360;mso-width-relative:page;mso-height-relative:page;" coordsize="21600,21600" o:gfxdata="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mc:AlternateContent>
                      <mc:Choice Requires="wps">
                        <w:drawing>
                          <wp:anchor distT="0" distB="0" distL="114300" distR="114300" simplePos="0" relativeHeight="251662336" behindDoc="0" locked="0" layoutInCell="1" allowOverlap="1">
                            <wp:simplePos x="0" y="0"/>
                            <wp:positionH relativeFrom="column">
                              <wp:posOffset>1436370</wp:posOffset>
                            </wp:positionH>
                            <wp:positionV relativeFrom="paragraph">
                              <wp:posOffset>484505</wp:posOffset>
                            </wp:positionV>
                            <wp:extent cx="635" cy="635"/>
                            <wp:effectExtent l="0" t="0" r="0" b="0"/>
                            <wp:wrapNone/>
                            <wp:docPr id="19" name="墨迹 19"/>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25">
                                      <w14:nvContentPartPr>
                                        <w14:cNvPr id="19" name="墨迹 19"/>
                                        <w14:cNvContentPartPr>
                                          <a14:cpLocks xmlns:a14="http://schemas.microsoft.com/office/drawing/2010/main" noGrp="1" noChangeAspect="1"/>
                                        </w14:cNvContentPartPr>
                                      </w14:nvContentPartPr>
                                      <w14:xfrm>
                                        <a:off x="6885305" y="4390390"/>
                                        <a:ext cx="635" cy="635"/>
                                      </w14:xfrm>
                                    </w14:contentPart>
                                  </mc:Choice>
                                </mc:AlternateContent>
                              </a:graphicData>
                            </a:graphic>
                          </wp:anchor>
                        </w:drawing>
                      </mc:Choice>
                      <mc:Fallback>
                        <w:pict>
                          <v:shape id="_x0000_s1026" o:spid="_x0000_s1026" o:spt="75" style="position:absolute;left:0pt;margin-left:113.1pt;margin-top:38.15pt;height:0.05pt;width:0.05pt;z-index:251662336;mso-width-relative:page;mso-height-relative:page;" coordsize="21600,21600" o:gfxdata="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">
                            <v:imagedata r:id="rId9" o:title=""/>
                            <o:lock v:ext="edit"/>
                          </v:shape>
                        </w:pict>
                      </mc:Fallback>
                    </mc:AlternateContent>
                  </w:r>
                  <w:r>
                    <w:rPr>
                      <w:rFonts w:hint="default" w:ascii="Times New Roman" w:hAnsi="Times New Roman" w:eastAsia="宋体" w:cs="Times New Roman"/>
                      <w:color w:val="auto"/>
                      <w:sz w:val="21"/>
                      <w:szCs w:val="21"/>
                      <w:highlight w:val="none"/>
                      <w:u w:val="none" w:color="auto"/>
                    </w:rPr>
                    <w:t>本</w:t>
                  </w:r>
                  <w:r>
                    <w:rPr>
                      <w:rFonts w:hint="default" w:ascii="Times New Roman" w:hAnsi="Times New Roman" w:cs="Times New Roman"/>
                      <w:color w:val="auto"/>
                      <w:sz w:val="21"/>
                      <w:szCs w:val="21"/>
                      <w:highlight w:val="none"/>
                      <w:u w:val="none" w:color="auto"/>
                      <w:lang w:eastAsia="zh-CN"/>
                    </w:rPr>
                    <w:t>项目加强日常管理，制定自行监测计划</w:t>
                  </w:r>
                  <w:r>
                    <w:rPr>
                      <w:rFonts w:hint="default" w:ascii="Times New Roman" w:hAnsi="Times New Roman" w:eastAsia="宋体" w:cs="Times New Roman"/>
                      <w:color w:val="auto"/>
                      <w:sz w:val="21"/>
                      <w:szCs w:val="21"/>
                      <w:highlight w:val="none"/>
                      <w:u w:val="none" w:color="auto"/>
                    </w:rPr>
                    <w:t>，并</w:t>
                  </w:r>
                  <w:r>
                    <w:rPr>
                      <w:rFonts w:hint="default" w:ascii="Times New Roman" w:hAnsi="Times New Roman" w:cs="Times New Roman"/>
                      <w:color w:val="auto"/>
                      <w:sz w:val="21"/>
                      <w:szCs w:val="21"/>
                      <w:highlight w:val="none"/>
                      <w:u w:val="none" w:color="auto"/>
                      <w:lang w:eastAsia="zh-CN"/>
                    </w:rPr>
                    <w:t>按</w:t>
                  </w:r>
                  <w:r>
                    <w:rPr>
                      <w:rFonts w:hint="default" w:ascii="Times New Roman" w:hAnsi="Times New Roman" w:eastAsia="宋体" w:cs="Times New Roman"/>
                      <w:color w:val="auto"/>
                      <w:sz w:val="21"/>
                      <w:szCs w:val="21"/>
                      <w:highlight w:val="none"/>
                      <w:u w:val="none" w:color="auto"/>
                      <w:lang w:val="en-US" w:eastAsia="zh-CN"/>
                    </w:rPr>
                    <w:t>要求</w:t>
                  </w:r>
                  <w:r>
                    <w:rPr>
                      <w:rFonts w:hint="default" w:ascii="Times New Roman" w:hAnsi="Times New Roman" w:cs="Times New Roman"/>
                      <w:color w:val="auto"/>
                      <w:sz w:val="21"/>
                      <w:szCs w:val="21"/>
                      <w:highlight w:val="none"/>
                      <w:u w:val="none" w:color="auto"/>
                      <w:lang w:eastAsia="zh-CN"/>
                    </w:rPr>
                    <w:t>实施。</w:t>
                  </w:r>
                </w:p>
              </w:tc>
            </w:tr>
          </w:tbl>
          <w:p w14:paraId="1073E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rPr>
              <w:t>根据上述分析，建设单位采取的措施和落实本次评价提出的相关措施后，能够满足《挥发性有机物（VOCs）污染防治技术政策》中相关要求。</w:t>
            </w:r>
          </w:p>
          <w:p w14:paraId="5519561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u w:val="none" w:color="auto"/>
              </w:rPr>
            </w:pPr>
            <w:r>
              <w:rPr>
                <w:rFonts w:hint="default" w:ascii="Times New Roman" w:hAnsi="Times New Roman" w:cs="Times New Roman"/>
                <w:b/>
                <w:bCs/>
                <w:color w:val="auto"/>
                <w:sz w:val="24"/>
                <w:szCs w:val="24"/>
                <w:u w:val="none" w:color="auto"/>
                <w:lang w:val="en-US" w:eastAsia="zh-CN"/>
              </w:rPr>
              <w:t>6</w:t>
            </w:r>
            <w:r>
              <w:rPr>
                <w:rFonts w:hint="default" w:ascii="Times New Roman" w:hAnsi="Times New Roman" w:eastAsia="宋体" w:cs="Times New Roman"/>
                <w:b/>
                <w:bCs/>
                <w:color w:val="auto"/>
                <w:sz w:val="24"/>
                <w:szCs w:val="24"/>
                <w:u w:val="none" w:color="auto"/>
                <w:lang w:val="en-US" w:eastAsia="zh-CN"/>
              </w:rPr>
              <w:t>、</w:t>
            </w:r>
            <w:r>
              <w:rPr>
                <w:rFonts w:hint="default" w:ascii="Times New Roman" w:hAnsi="Times New Roman" w:eastAsia="宋体" w:cs="Times New Roman"/>
                <w:b/>
                <w:bCs/>
                <w:color w:val="auto"/>
                <w:sz w:val="24"/>
                <w:szCs w:val="24"/>
                <w:u w:val="none" w:color="auto"/>
              </w:rPr>
              <w:t>选址合理性分析</w:t>
            </w:r>
          </w:p>
          <w:p w14:paraId="0D2ED76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项目</w:t>
            </w:r>
            <w:r>
              <w:rPr>
                <w:rFonts w:hint="default" w:ascii="Times New Roman" w:hAnsi="Times New Roman" w:cs="Times New Roman"/>
                <w:color w:val="auto"/>
                <w:kern w:val="0"/>
                <w:sz w:val="24"/>
                <w:szCs w:val="24"/>
                <w:u w:val="none" w:color="auto"/>
                <w:lang w:val="en-US" w:eastAsia="zh-CN" w:bidi="ar"/>
              </w:rPr>
              <w:t>位于</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2#标准厂房</w:t>
            </w:r>
            <w:r>
              <w:rPr>
                <w:rFonts w:hint="default" w:ascii="Times New Roman" w:hAnsi="Times New Roman" w:eastAsia="宋体" w:cs="Times New Roman"/>
                <w:color w:val="auto"/>
                <w:kern w:val="0"/>
                <w:sz w:val="24"/>
                <w:szCs w:val="24"/>
                <w:u w:val="none" w:color="auto"/>
                <w:lang w:val="en-US" w:eastAsia="zh-CN" w:bidi="ar"/>
              </w:rPr>
              <w:t>，符合产业政策和三线一单的要求，因此，项目</w:t>
            </w:r>
            <w:r>
              <w:rPr>
                <w:rFonts w:hint="default" w:ascii="Times New Roman" w:hAnsi="Times New Roman" w:cs="Times New Roman"/>
                <w:color w:val="auto"/>
                <w:kern w:val="0"/>
                <w:sz w:val="24"/>
                <w:szCs w:val="24"/>
                <w:u w:val="none" w:color="auto"/>
                <w:lang w:val="en-US" w:eastAsia="zh-CN" w:bidi="ar"/>
              </w:rPr>
              <w:t>用地符合</w:t>
            </w:r>
            <w:r>
              <w:rPr>
                <w:rFonts w:hint="default" w:ascii="Times New Roman" w:hAnsi="Times New Roman" w:eastAsia="宋体" w:cs="Times New Roman"/>
                <w:color w:val="auto"/>
                <w:kern w:val="0"/>
                <w:sz w:val="24"/>
                <w:szCs w:val="24"/>
                <w:u w:val="none" w:color="auto"/>
                <w:lang w:val="en-US" w:eastAsia="zh-CN" w:bidi="ar"/>
              </w:rPr>
              <w:t>土地利用规划。本工程通过实施一系列“三废”治理措施，主要污染物均达标排放。本项目生产过程中有机废气经集气罩收集后</w:t>
            </w:r>
            <w:r>
              <w:rPr>
                <w:rFonts w:hint="default" w:ascii="Times New Roman" w:hAnsi="Times New Roman" w:cs="Times New Roman"/>
                <w:color w:val="auto"/>
                <w:kern w:val="0"/>
                <w:sz w:val="24"/>
                <w:szCs w:val="24"/>
                <w:u w:val="none" w:color="auto"/>
                <w:lang w:val="en-US" w:eastAsia="zh-CN" w:bidi="ar"/>
              </w:rPr>
              <w:t>经二级活性炭吸附</w:t>
            </w:r>
            <w:r>
              <w:rPr>
                <w:rFonts w:hint="default" w:ascii="Times New Roman" w:hAnsi="Times New Roman" w:eastAsia="宋体" w:cs="Times New Roman"/>
                <w:color w:val="auto"/>
                <w:kern w:val="0"/>
                <w:sz w:val="24"/>
                <w:szCs w:val="24"/>
                <w:u w:val="none" w:color="auto"/>
                <w:lang w:val="en-US" w:eastAsia="zh-CN" w:bidi="ar"/>
              </w:rPr>
              <w:t>系统处理，处理后的废气经1</w:t>
            </w:r>
            <w:r>
              <w:rPr>
                <w:rFonts w:hint="default" w:ascii="Times New Roman" w:hAnsi="Times New Roman" w:cs="Times New Roman"/>
                <w:color w:val="auto"/>
                <w:kern w:val="0"/>
                <w:sz w:val="24"/>
                <w:szCs w:val="24"/>
                <w:u w:val="none" w:color="auto"/>
                <w:lang w:val="en-US" w:eastAsia="zh-CN" w:bidi="ar"/>
              </w:rPr>
              <w:t>5</w:t>
            </w:r>
            <w:r>
              <w:rPr>
                <w:rFonts w:hint="default" w:ascii="Times New Roman" w:hAnsi="Times New Roman" w:eastAsia="宋体" w:cs="Times New Roman"/>
                <w:color w:val="auto"/>
                <w:kern w:val="0"/>
                <w:sz w:val="24"/>
                <w:szCs w:val="24"/>
                <w:u w:val="none" w:color="auto"/>
                <w:lang w:val="en-US" w:eastAsia="zh-CN" w:bidi="ar"/>
              </w:rPr>
              <w:t>m排气筒（DA001）外排，车间内无组织排放废气量较少，项目废气污染物排放速率较低，所在地区域四周近距离内现状大气、声环境敏感点较少；</w:t>
            </w:r>
            <w:r>
              <w:rPr>
                <w:rFonts w:hint="default" w:ascii="Times New Roman" w:hAnsi="Times New Roman" w:cs="Times New Roman"/>
                <w:color w:val="auto"/>
                <w:kern w:val="0"/>
                <w:sz w:val="24"/>
                <w:szCs w:val="24"/>
                <w:u w:val="none" w:color="auto"/>
                <w:lang w:val="en-US" w:eastAsia="zh-CN" w:bidi="ar"/>
              </w:rPr>
              <w:t>周边基本为同类型的机械或电子信息厂房</w:t>
            </w:r>
            <w:r>
              <w:rPr>
                <w:rFonts w:hint="default" w:ascii="Times New Roman" w:hAnsi="Times New Roman" w:eastAsia="宋体" w:cs="Times New Roman"/>
                <w:color w:val="auto"/>
                <w:kern w:val="0"/>
                <w:sz w:val="24"/>
                <w:szCs w:val="24"/>
                <w:u w:val="none" w:color="auto"/>
                <w:lang w:val="en-US" w:eastAsia="zh-CN" w:bidi="ar"/>
              </w:rPr>
              <w:t>，故项目对周边环境影响较小；区域内无重污染企业，周边区域大气污染物排污负荷小，尚不存在大气污染及环境影响问题，区域大气环境质量达到环境功能区标准要求。本项目与周边环境相容。</w:t>
            </w:r>
          </w:p>
          <w:p w14:paraId="4082C4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项目建设场地条件、交通运输、环境保护和水、电等条件较好。从项目所处地理位置和周围环境分析，无自然保护区、风景名胜区、生活饮用水水源保护区及其它需要特别保护的区域，无明显的环境制约因素。</w:t>
            </w:r>
          </w:p>
          <w:p w14:paraId="529B0A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因此，本项目不存在明显的环境制约因素，与周边环境具有相容性，选址可行</w:t>
            </w:r>
            <w:r>
              <w:rPr>
                <w:rFonts w:hint="default" w:ascii="Times New Roman" w:hAnsi="Times New Roman" w:eastAsia="宋体" w:cs="Times New Roman"/>
                <w:color w:val="auto"/>
                <w:sz w:val="24"/>
                <w:szCs w:val="24"/>
                <w:u w:val="none" w:color="auto"/>
              </w:rPr>
              <w:t>。</w:t>
            </w:r>
          </w:p>
        </w:tc>
      </w:tr>
    </w:tbl>
    <w:p w14:paraId="3F8EDA98">
      <w:pPr>
        <w:spacing w:line="360" w:lineRule="auto"/>
        <w:rPr>
          <w:rFonts w:hint="default" w:ascii="Times New Roman" w:hAnsi="Times New Roman" w:eastAsia="宋体" w:cs="Times New Roman"/>
          <w:color w:val="auto"/>
          <w:sz w:val="30"/>
          <w:u w:val="none" w:color="auto"/>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57FC6E8B">
      <w:pPr>
        <w:pStyle w:val="32"/>
        <w:jc w:val="center"/>
        <w:outlineLvl w:val="0"/>
        <w:rPr>
          <w:rFonts w:hint="default" w:ascii="Times New Roman" w:hAnsi="Times New Roman" w:eastAsia="宋体" w:cs="Times New Roman"/>
          <w:b/>
          <w:bCs/>
          <w:snapToGrid w:val="0"/>
          <w:color w:val="auto"/>
          <w:sz w:val="30"/>
          <w:szCs w:val="30"/>
          <w:u w:val="none" w:color="auto"/>
        </w:rPr>
      </w:pPr>
      <w:bookmarkStart w:id="3" w:name="_Toc11824"/>
      <w:bookmarkStart w:id="4" w:name="_Toc16242"/>
      <w:r>
        <w:rPr>
          <w:rFonts w:hint="default" w:ascii="Times New Roman" w:hAnsi="Times New Roman" w:eastAsia="宋体" w:cs="Times New Roman"/>
          <w:b/>
          <w:bCs/>
          <w:snapToGrid w:val="0"/>
          <w:color w:val="auto"/>
          <w:sz w:val="30"/>
          <w:szCs w:val="30"/>
          <w:u w:val="none" w:color="auto"/>
        </w:rPr>
        <w:t>二、建设项目工程分析</w:t>
      </w:r>
      <w:bookmarkEnd w:id="3"/>
      <w:bookmarkEnd w:id="4"/>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4"/>
      </w:tblGrid>
      <w:tr w14:paraId="09A2B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14:paraId="63FAC8AB">
            <w:pPr>
              <w:pStyle w:val="32"/>
              <w:adjustRightInd w:val="0"/>
              <w:snapToGrid w:val="0"/>
              <w:spacing w:before="0" w:beforeAutospacing="0" w:after="0" w:afterAutospacing="0"/>
              <w:jc w:val="center"/>
              <w:rPr>
                <w:rFonts w:hint="default" w:ascii="Times New Roman" w:hAnsi="Times New Roman" w:eastAsia="宋体" w:cs="Times New Roman"/>
                <w:color w:val="auto"/>
                <w:szCs w:val="24"/>
                <w:u w:val="none" w:color="auto"/>
              </w:rPr>
            </w:pPr>
            <w:r>
              <w:rPr>
                <w:rFonts w:hint="default" w:ascii="Times New Roman" w:hAnsi="Times New Roman" w:eastAsia="宋体" w:cs="Times New Roman"/>
                <w:color w:val="auto"/>
                <w:szCs w:val="24"/>
                <w:u w:val="none" w:color="auto"/>
              </w:rPr>
              <w:t>建设内容</w:t>
            </w:r>
          </w:p>
        </w:tc>
        <w:tc>
          <w:tcPr>
            <w:tcW w:w="8604" w:type="dxa"/>
          </w:tcPr>
          <w:p w14:paraId="41FB10D8">
            <w:pPr>
              <w:widowControl/>
              <w:spacing w:line="360" w:lineRule="auto"/>
              <w:ind w:firstLine="482" w:firstLineChars="200"/>
              <w:rPr>
                <w:rFonts w:hint="default" w:ascii="Times New Roman" w:hAnsi="Times New Roman" w:eastAsia="宋体" w:cs="Times New Roman"/>
                <w:b/>
                <w:bCs/>
                <w:color w:val="auto"/>
                <w:sz w:val="24"/>
                <w:u w:val="none" w:color="auto"/>
                <w:lang w:val="en-US" w:eastAsia="zh-CN"/>
              </w:rPr>
            </w:pPr>
            <w:r>
              <w:rPr>
                <w:rFonts w:hint="default" w:ascii="Times New Roman" w:hAnsi="Times New Roman" w:eastAsia="宋体" w:cs="Times New Roman"/>
                <w:b/>
                <w:bCs/>
                <w:color w:val="auto"/>
                <w:sz w:val="24"/>
                <w:u w:val="none" w:color="auto"/>
                <w:lang w:val="en-US" w:eastAsia="zh-CN"/>
              </w:rPr>
              <w:t>一、项目由来</w:t>
            </w:r>
          </w:p>
          <w:p w14:paraId="621469E2">
            <w:pPr>
              <w:widowControl/>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精时科技有限公司成立于2022年6月，主要经营范围为：一般项目；其他机械设备及电子产品批发；技术服务、技术开发、技术咨询、技术交流、技术转让、技术推广；钟表与计时仪器制造；钟表销售；钟表与计时仪器销售；仪器仪表制造；电子元器件与机电组件设备制造；电子元器件与机电组件设备销售；货物进出口；技术进出口。</w:t>
            </w:r>
          </w:p>
          <w:p w14:paraId="487B095C">
            <w:pPr>
              <w:widowControl/>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新田精时科技有限公司租用永州市新田县龙泉街道工业园南园电子信息产业园2栋厂房，租赁厂房面积3300平方米，总投资</w:t>
            </w:r>
            <w:r>
              <w:rPr>
                <w:rFonts w:hint="eastAsia" w:cs="Times New Roman"/>
                <w:color w:val="auto"/>
                <w:sz w:val="24"/>
                <w:u w:val="none" w:color="auto"/>
                <w:lang w:val="en-US" w:eastAsia="zh-CN"/>
              </w:rPr>
              <w:t>25</w:t>
            </w:r>
            <w:r>
              <w:rPr>
                <w:rFonts w:hint="default" w:ascii="Times New Roman" w:hAnsi="Times New Roman" w:eastAsia="宋体" w:cs="Times New Roman"/>
                <w:color w:val="auto"/>
                <w:sz w:val="24"/>
                <w:u w:val="none" w:color="auto"/>
                <w:lang w:val="en-US" w:eastAsia="zh-CN"/>
              </w:rPr>
              <w:t>00万元，建设“新田县精时钟表配件生产项目”。</w:t>
            </w:r>
          </w:p>
          <w:p w14:paraId="3D19666A">
            <w:pPr>
              <w:widowControl/>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根据《中华人民共和国环境保护法》、《中华人民共和国环境影响评价法》、《建设项目环境保护管理条例》以及《建设项目环境保护分类管理名录》（2021版），本项目属于“三十七、仪器仪表制造业83”中“钟表与计时仪器制造403 其他””，需编制环境影响报告表。新田精时科技有限公司委托湖南宏晟管家式环保服务有限公司对本项目进行环境影响评价。接受委托后，我单位组织相关技术人员进行了现场踏勘、类比调查、资料收集，在此基础上，按照国家对建设项目环境影响评价的有关环保政策、技术规范及导则的要求，编制了《</w:t>
            </w:r>
            <w:r>
              <w:rPr>
                <w:rFonts w:hint="default" w:ascii="Times New Roman" w:hAnsi="Times New Roman" w:eastAsia="宋体" w:cs="Times New Roman"/>
                <w:color w:val="auto"/>
                <w:sz w:val="24"/>
                <w:u w:val="none" w:color="auto"/>
                <w:lang w:eastAsia="zh-CN"/>
              </w:rPr>
              <w:t>新田县精时钟表配件生产项目</w:t>
            </w:r>
            <w:r>
              <w:rPr>
                <w:rFonts w:hint="default" w:ascii="Times New Roman" w:hAnsi="Times New Roman" w:eastAsia="宋体" w:cs="Times New Roman"/>
                <w:color w:val="auto"/>
                <w:sz w:val="24"/>
                <w:u w:val="none" w:color="auto"/>
                <w:lang w:val="en-US" w:eastAsia="zh-CN"/>
              </w:rPr>
              <w:t>环境影响报告表》。</w:t>
            </w:r>
          </w:p>
          <w:p w14:paraId="71F54B32">
            <w:pPr>
              <w:widowControl/>
              <w:numPr>
                <w:ilvl w:val="0"/>
                <w:numId w:val="3"/>
              </w:numPr>
              <w:spacing w:line="360" w:lineRule="auto"/>
              <w:ind w:firstLine="482" w:firstLineChars="200"/>
              <w:jc w:val="both"/>
              <w:rPr>
                <w:rFonts w:hint="default" w:ascii="Times New Roman" w:hAnsi="Times New Roman" w:cs="Times New Roman"/>
                <w:b/>
                <w:bCs/>
                <w:color w:val="auto"/>
                <w:sz w:val="24"/>
                <w:u w:val="none" w:color="auto"/>
                <w:lang w:eastAsia="zh-CN"/>
              </w:rPr>
            </w:pPr>
            <w:r>
              <w:rPr>
                <w:rFonts w:hint="default" w:ascii="Times New Roman" w:hAnsi="Times New Roman" w:cs="Times New Roman"/>
                <w:b/>
                <w:bCs/>
                <w:color w:val="auto"/>
                <w:sz w:val="24"/>
                <w:u w:val="none" w:color="auto"/>
                <w:lang w:eastAsia="zh-CN"/>
              </w:rPr>
              <w:t>项目概况</w:t>
            </w:r>
          </w:p>
          <w:p w14:paraId="7E4A383E">
            <w:pPr>
              <w:widowControl/>
              <w:spacing w:line="360" w:lineRule="auto"/>
              <w:ind w:firstLine="482" w:firstLineChars="200"/>
              <w:jc w:val="both"/>
              <w:rPr>
                <w:rFonts w:hint="default" w:ascii="Times New Roman" w:hAnsi="Times New Roman" w:eastAsia="宋体" w:cs="Times New Roman"/>
                <w:b/>
                <w:bCs/>
                <w:color w:val="auto"/>
                <w:sz w:val="24"/>
                <w:u w:val="none" w:color="auto"/>
                <w:lang w:val="en-US" w:eastAsia="zh-CN"/>
              </w:rPr>
            </w:pPr>
            <w:r>
              <w:rPr>
                <w:rFonts w:hint="default" w:ascii="Times New Roman" w:hAnsi="Times New Roman" w:eastAsia="宋体" w:cs="Times New Roman"/>
                <w:b/>
                <w:bCs/>
                <w:color w:val="auto"/>
                <w:sz w:val="24"/>
                <w:u w:val="none" w:color="auto"/>
                <w:lang w:val="en-US" w:eastAsia="zh-CN"/>
              </w:rPr>
              <w:t>1、项目建设规模及内容</w:t>
            </w:r>
          </w:p>
          <w:p w14:paraId="23110E70">
            <w:pPr>
              <w:widowControl/>
              <w:spacing w:line="360" w:lineRule="auto"/>
              <w:ind w:firstLine="480" w:firstLineChars="200"/>
              <w:jc w:val="both"/>
              <w:rPr>
                <w:rFonts w:hint="default" w:ascii="Times New Roman" w:hAnsi="Times New Roman" w:eastAsia="宋体" w:cs="Times New Roman"/>
                <w:b/>
                <w:bCs/>
                <w:color w:val="auto"/>
                <w:sz w:val="24"/>
                <w:u w:val="single" w:color="auto"/>
              </w:rPr>
            </w:pPr>
            <w:r>
              <w:rPr>
                <w:rFonts w:hint="default" w:ascii="Times New Roman" w:hAnsi="Times New Roman" w:eastAsia="宋体" w:cs="Times New Roman"/>
                <w:color w:val="auto"/>
                <w:sz w:val="24"/>
                <w:u w:val="single" w:color="auto"/>
                <w:lang w:val="en-US" w:eastAsia="zh-CN"/>
              </w:rPr>
              <w:t>新田精时科技有限公司</w:t>
            </w:r>
            <w:r>
              <w:rPr>
                <w:rFonts w:hint="default" w:ascii="Times New Roman" w:hAnsi="Times New Roman" w:eastAsia="宋体" w:cs="Times New Roman"/>
                <w:color w:val="auto"/>
                <w:sz w:val="24"/>
                <w:u w:val="single" w:color="auto"/>
              </w:rPr>
              <w:t>投资</w:t>
            </w:r>
            <w:r>
              <w:rPr>
                <w:rFonts w:hint="default" w:ascii="Times New Roman" w:hAnsi="Times New Roman" w:cs="Times New Roman"/>
                <w:color w:val="auto"/>
                <w:sz w:val="24"/>
                <w:u w:val="single" w:color="auto"/>
                <w:lang w:val="en-US" w:eastAsia="zh-CN"/>
              </w:rPr>
              <w:t>2500</w:t>
            </w:r>
            <w:r>
              <w:rPr>
                <w:rFonts w:hint="default" w:ascii="Times New Roman" w:hAnsi="Times New Roman" w:eastAsia="宋体" w:cs="Times New Roman"/>
                <w:color w:val="auto"/>
                <w:sz w:val="24"/>
                <w:u w:val="single" w:color="auto"/>
              </w:rPr>
              <w:t>万元</w:t>
            </w:r>
            <w:r>
              <w:rPr>
                <w:rFonts w:hint="default" w:ascii="Times New Roman" w:hAnsi="Times New Roman" w:cs="Times New Roman"/>
                <w:color w:val="auto"/>
                <w:sz w:val="24"/>
                <w:u w:val="single" w:color="auto"/>
                <w:lang w:eastAsia="zh-CN"/>
              </w:rPr>
              <w:t>租赁</w:t>
            </w:r>
            <w:r>
              <w:rPr>
                <w:rFonts w:hint="default" w:ascii="Times New Roman" w:hAnsi="Times New Roman" w:eastAsia="宋体" w:cs="Times New Roman"/>
                <w:color w:val="auto"/>
                <w:sz w:val="24"/>
                <w:u w:val="single" w:color="auto"/>
                <w:lang w:val="en-US" w:eastAsia="zh-CN"/>
              </w:rPr>
              <w:t>新田县龙泉街道工业园南园电子信息产业园2栋厂房</w:t>
            </w:r>
            <w:r>
              <w:rPr>
                <w:rFonts w:hint="default" w:ascii="Times New Roman" w:hAnsi="Times New Roman" w:eastAsia="宋体" w:cs="Times New Roman"/>
                <w:color w:val="auto"/>
                <w:sz w:val="24"/>
                <w:u w:val="single" w:color="auto"/>
                <w:lang w:eastAsia="zh-CN"/>
              </w:rPr>
              <w:t>，</w:t>
            </w:r>
            <w:r>
              <w:rPr>
                <w:rFonts w:hint="default" w:ascii="Times New Roman" w:hAnsi="Times New Roman" w:cs="Times New Roman"/>
                <w:color w:val="auto"/>
                <w:sz w:val="24"/>
                <w:u w:val="single" w:color="auto"/>
                <w:lang w:eastAsia="zh-CN"/>
              </w:rPr>
              <w:t>租赁厂房面积</w:t>
            </w:r>
            <w:r>
              <w:rPr>
                <w:rFonts w:hint="default" w:ascii="Times New Roman" w:hAnsi="Times New Roman" w:eastAsia="宋体" w:cs="Times New Roman"/>
                <w:color w:val="auto"/>
                <w:sz w:val="24"/>
                <w:u w:val="single" w:color="auto"/>
                <w:lang w:val="en-US" w:eastAsia="zh-CN"/>
              </w:rPr>
              <w:t>3300平方米，</w:t>
            </w:r>
            <w:r>
              <w:rPr>
                <w:rFonts w:hint="default" w:ascii="Times New Roman" w:hAnsi="Times New Roman" w:eastAsia="宋体" w:cs="Times New Roman"/>
                <w:color w:val="auto"/>
                <w:sz w:val="24"/>
                <w:u w:val="single" w:color="auto"/>
              </w:rPr>
              <w:t>建设</w:t>
            </w:r>
            <w:r>
              <w:rPr>
                <w:rFonts w:hint="default" w:ascii="Times New Roman" w:hAnsi="Times New Roman" w:eastAsia="宋体" w:cs="Times New Roman"/>
                <w:color w:val="auto"/>
                <w:sz w:val="24"/>
                <w:u w:val="single" w:color="auto"/>
                <w:lang w:val="en-US" w:eastAsia="zh-CN"/>
              </w:rPr>
              <w:t>年产</w:t>
            </w:r>
            <w:r>
              <w:rPr>
                <w:rFonts w:hint="default" w:ascii="Times New Roman" w:hAnsi="Times New Roman" w:cs="Times New Roman"/>
                <w:color w:val="auto"/>
                <w:sz w:val="24"/>
                <w:u w:val="single" w:color="auto"/>
                <w:lang w:val="en-US" w:eastAsia="zh-CN"/>
              </w:rPr>
              <w:t>5吨钟表配件生产线。</w:t>
            </w:r>
            <w:r>
              <w:rPr>
                <w:rFonts w:hint="default" w:ascii="Times New Roman" w:hAnsi="Times New Roman" w:eastAsia="宋体" w:cs="Times New Roman"/>
                <w:color w:val="auto"/>
                <w:sz w:val="24"/>
                <w:u w:val="single" w:color="auto"/>
              </w:rPr>
              <w:t>项目建设内容如下：</w:t>
            </w:r>
          </w:p>
          <w:p w14:paraId="7151E8FF">
            <w:pPr>
              <w:adjustRightInd w:val="0"/>
              <w:jc w:val="center"/>
              <w:rPr>
                <w:rFonts w:hint="default" w:ascii="Times New Roman" w:hAnsi="Times New Roman" w:eastAsia="宋体" w:cs="Times New Roman"/>
                <w:b/>
                <w:bCs/>
                <w:color w:val="auto"/>
                <w:sz w:val="24"/>
                <w:u w:val="single" w:color="auto"/>
              </w:rPr>
            </w:pPr>
            <w:r>
              <w:rPr>
                <w:rFonts w:hint="default" w:ascii="Times New Roman" w:hAnsi="Times New Roman" w:eastAsia="宋体" w:cs="Times New Roman"/>
                <w:b/>
                <w:bCs/>
                <w:color w:val="auto"/>
                <w:szCs w:val="21"/>
                <w:u w:val="single" w:color="auto"/>
              </w:rPr>
              <w:t>表2-1</w:t>
            </w:r>
            <w:r>
              <w:rPr>
                <w:rFonts w:hint="default" w:ascii="Times New Roman" w:hAnsi="Times New Roman" w:cs="Times New Roman"/>
                <w:b/>
                <w:bCs/>
                <w:color w:val="auto"/>
                <w:szCs w:val="21"/>
                <w:u w:val="single" w:color="auto"/>
                <w:lang w:eastAsia="zh-CN"/>
              </w:rPr>
              <w:t>建设项目工程内容</w:t>
            </w:r>
            <w:r>
              <w:rPr>
                <w:rFonts w:hint="default" w:ascii="Times New Roman" w:hAnsi="Times New Roman" w:eastAsia="宋体" w:cs="Times New Roman"/>
                <w:b/>
                <w:bCs/>
                <w:color w:val="auto"/>
                <w:szCs w:val="21"/>
                <w:u w:val="single" w:color="auto"/>
              </w:rPr>
              <w:t>一览表</w:t>
            </w:r>
          </w:p>
          <w:tbl>
            <w:tblPr>
              <w:tblStyle w:val="3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019"/>
              <w:gridCol w:w="4920"/>
              <w:gridCol w:w="858"/>
            </w:tblGrid>
            <w:tr w14:paraId="0AF4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14:paraId="2DC54E38">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z w:val="21"/>
                      <w:szCs w:val="21"/>
                      <w:u w:val="single" w:color="auto"/>
                    </w:rPr>
                  </w:pPr>
                  <w:r>
                    <w:rPr>
                      <w:rFonts w:hint="default" w:ascii="Times New Roman" w:hAnsi="Times New Roman" w:eastAsia="宋体" w:cs="Times New Roman"/>
                      <w:b/>
                      <w:bCs/>
                      <w:i w:val="0"/>
                      <w:iCs w:val="0"/>
                      <w:color w:val="auto"/>
                      <w:sz w:val="21"/>
                      <w:szCs w:val="21"/>
                      <w:u w:val="single" w:color="auto"/>
                    </w:rPr>
                    <w:t>类别</w:t>
                  </w:r>
                </w:p>
              </w:tc>
              <w:tc>
                <w:tcPr>
                  <w:tcW w:w="1205" w:type="pct"/>
                  <w:vAlign w:val="center"/>
                </w:tcPr>
                <w:p w14:paraId="558989B4">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pacing w:val="15"/>
                      <w:sz w:val="21"/>
                      <w:szCs w:val="21"/>
                      <w:u w:val="single" w:color="auto"/>
                    </w:rPr>
                  </w:pPr>
                  <w:r>
                    <w:rPr>
                      <w:rFonts w:hint="default" w:ascii="Times New Roman" w:hAnsi="Times New Roman" w:eastAsia="宋体" w:cs="Times New Roman"/>
                      <w:b/>
                      <w:bCs/>
                      <w:i w:val="0"/>
                      <w:iCs w:val="0"/>
                      <w:color w:val="auto"/>
                      <w:spacing w:val="15"/>
                      <w:sz w:val="21"/>
                      <w:szCs w:val="21"/>
                      <w:u w:val="single" w:color="auto"/>
                    </w:rPr>
                    <w:t>建设名称</w:t>
                  </w:r>
                </w:p>
              </w:tc>
              <w:tc>
                <w:tcPr>
                  <w:tcW w:w="2937" w:type="pct"/>
                  <w:vAlign w:val="center"/>
                </w:tcPr>
                <w:p w14:paraId="1F58A315">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z w:val="21"/>
                      <w:szCs w:val="21"/>
                      <w:u w:val="single" w:color="auto"/>
                    </w:rPr>
                  </w:pPr>
                  <w:r>
                    <w:rPr>
                      <w:rFonts w:hint="default" w:ascii="Times New Roman" w:hAnsi="Times New Roman" w:eastAsia="宋体" w:cs="Times New Roman"/>
                      <w:b/>
                      <w:bCs/>
                      <w:i w:val="0"/>
                      <w:iCs w:val="0"/>
                      <w:color w:val="auto"/>
                      <w:spacing w:val="9"/>
                      <w:sz w:val="21"/>
                      <w:szCs w:val="21"/>
                      <w:u w:val="single" w:color="auto"/>
                    </w:rPr>
                    <w:t>建设内容及工</w:t>
                  </w:r>
                  <w:r>
                    <w:rPr>
                      <w:rFonts w:hint="default" w:ascii="Times New Roman" w:hAnsi="Times New Roman" w:eastAsia="宋体" w:cs="Times New Roman"/>
                      <w:b/>
                      <w:bCs/>
                      <w:i w:val="0"/>
                      <w:iCs w:val="0"/>
                      <w:color w:val="auto"/>
                      <w:spacing w:val="7"/>
                      <w:sz w:val="21"/>
                      <w:szCs w:val="21"/>
                      <w:u w:val="single" w:color="auto"/>
                    </w:rPr>
                    <w:t>程规模</w:t>
                  </w:r>
                </w:p>
              </w:tc>
              <w:tc>
                <w:tcPr>
                  <w:tcW w:w="512" w:type="pct"/>
                  <w:vAlign w:val="center"/>
                </w:tcPr>
                <w:p w14:paraId="45F49FCF">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b/>
                      <w:bCs/>
                      <w:i w:val="0"/>
                      <w:iCs w:val="0"/>
                      <w:color w:val="auto"/>
                      <w:spacing w:val="9"/>
                      <w:sz w:val="21"/>
                      <w:szCs w:val="21"/>
                      <w:u w:val="single" w:color="auto"/>
                    </w:rPr>
                  </w:pPr>
                  <w:r>
                    <w:rPr>
                      <w:rFonts w:hint="default" w:ascii="Times New Roman" w:hAnsi="Times New Roman" w:eastAsia="宋体" w:cs="Times New Roman"/>
                      <w:b/>
                      <w:bCs/>
                      <w:i w:val="0"/>
                      <w:iCs w:val="0"/>
                      <w:color w:val="auto"/>
                      <w:spacing w:val="9"/>
                      <w:sz w:val="21"/>
                      <w:szCs w:val="21"/>
                      <w:u w:val="single" w:color="auto"/>
                    </w:rPr>
                    <w:t>备注</w:t>
                  </w:r>
                </w:p>
              </w:tc>
            </w:tr>
            <w:tr w14:paraId="4E11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14:paraId="678F282C">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主体工程</w:t>
                  </w:r>
                </w:p>
              </w:tc>
              <w:tc>
                <w:tcPr>
                  <w:tcW w:w="1205" w:type="pct"/>
                  <w:vAlign w:val="center"/>
                </w:tcPr>
                <w:p w14:paraId="6A701C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钟表配件生产线</w:t>
                  </w:r>
                </w:p>
              </w:tc>
              <w:tc>
                <w:tcPr>
                  <w:tcW w:w="2937" w:type="pct"/>
                  <w:vAlign w:val="center"/>
                </w:tcPr>
                <w:p w14:paraId="38496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租赁</w:t>
                  </w:r>
                  <w:r>
                    <w:rPr>
                      <w:rFonts w:hint="default" w:ascii="Times New Roman" w:hAnsi="Times New Roman" w:cs="Times New Roman"/>
                      <w:b w:val="0"/>
                      <w:bCs w:val="0"/>
                      <w:color w:val="auto"/>
                      <w:sz w:val="21"/>
                      <w:szCs w:val="21"/>
                      <w:u w:val="single" w:color="auto"/>
                      <w:lang w:val="en-US" w:eastAsia="zh-CN"/>
                    </w:rPr>
                    <w:t>2#厂房，1F及2F，</w:t>
                  </w:r>
                  <w:r>
                    <w:rPr>
                      <w:rFonts w:hint="default" w:ascii="Times New Roman" w:hAnsi="Times New Roman" w:eastAsia="宋体" w:cs="Times New Roman"/>
                      <w:b w:val="0"/>
                      <w:bCs w:val="0"/>
                      <w:color w:val="auto"/>
                      <w:sz w:val="21"/>
                      <w:szCs w:val="21"/>
                      <w:u w:val="single" w:color="auto"/>
                    </w:rPr>
                    <w:t>建筑面积为</w:t>
                  </w:r>
                  <w:r>
                    <w:rPr>
                      <w:rFonts w:hint="default" w:ascii="Times New Roman" w:hAnsi="Times New Roman" w:cs="Times New Roman"/>
                      <w:b w:val="0"/>
                      <w:bCs w:val="0"/>
                      <w:color w:val="auto"/>
                      <w:sz w:val="21"/>
                      <w:szCs w:val="21"/>
                      <w:u w:val="single" w:color="auto"/>
                      <w:lang w:val="en-US" w:eastAsia="zh-CN"/>
                    </w:rPr>
                    <w:t>2800</w:t>
                  </w:r>
                  <w:r>
                    <w:rPr>
                      <w:rFonts w:hint="default" w:ascii="Times New Roman" w:hAnsi="Times New Roman" w:eastAsia="宋体" w:cs="Times New Roman"/>
                      <w:b w:val="0"/>
                      <w:bCs w:val="0"/>
                      <w:color w:val="auto"/>
                      <w:sz w:val="21"/>
                      <w:szCs w:val="21"/>
                      <w:u w:val="single" w:color="auto"/>
                    </w:rPr>
                    <w:t xml:space="preserve"> m</w:t>
                  </w:r>
                  <w:r>
                    <w:rPr>
                      <w:rFonts w:hint="default" w:ascii="Times New Roman" w:hAnsi="Times New Roman" w:eastAsia="宋体" w:cs="Times New Roman"/>
                      <w:b w:val="0"/>
                      <w:bCs w:val="0"/>
                      <w:color w:val="auto"/>
                      <w:sz w:val="21"/>
                      <w:szCs w:val="21"/>
                      <w:u w:val="single" w:color="auto"/>
                      <w:vertAlign w:val="superscript"/>
                    </w:rPr>
                    <w:t>2</w:t>
                  </w:r>
                  <w:r>
                    <w:rPr>
                      <w:rFonts w:hint="default" w:ascii="Times New Roman" w:hAnsi="Times New Roman" w:eastAsia="宋体" w:cs="Times New Roman"/>
                      <w:b w:val="0"/>
                      <w:bCs w:val="0"/>
                      <w:color w:val="auto"/>
                      <w:sz w:val="21"/>
                      <w:szCs w:val="21"/>
                      <w:u w:val="single" w:color="auto"/>
                    </w:rPr>
                    <w:t>，主要设置</w:t>
                  </w:r>
                  <w:r>
                    <w:rPr>
                      <w:rFonts w:hint="default" w:ascii="Times New Roman" w:hAnsi="Times New Roman" w:cs="Times New Roman"/>
                      <w:b w:val="0"/>
                      <w:bCs w:val="0"/>
                      <w:color w:val="auto"/>
                      <w:sz w:val="21"/>
                      <w:szCs w:val="21"/>
                      <w:u w:val="single" w:color="auto"/>
                      <w:lang w:eastAsia="zh-CN"/>
                    </w:rPr>
                    <w:t>冲压车间、喷砂区、抛光区、烘烤区、批花区、排钉区、车削区、夜光区等</w:t>
                  </w:r>
                </w:p>
              </w:tc>
              <w:tc>
                <w:tcPr>
                  <w:tcW w:w="512" w:type="pct"/>
                  <w:vAlign w:val="center"/>
                </w:tcPr>
                <w:p w14:paraId="55EB90D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p>
              </w:tc>
            </w:tr>
            <w:tr w14:paraId="048B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45" w:type="pct"/>
                  <w:vMerge w:val="restart"/>
                  <w:tcBorders>
                    <w:top w:val="single" w:color="000000" w:sz="4" w:space="0"/>
                  </w:tcBorders>
                  <w:vAlign w:val="center"/>
                </w:tcPr>
                <w:p w14:paraId="2DFCC4AA">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辅助工程</w:t>
                  </w:r>
                </w:p>
              </w:tc>
              <w:tc>
                <w:tcPr>
                  <w:tcW w:w="1205" w:type="pct"/>
                  <w:tcBorders>
                    <w:top w:val="single" w:color="000000" w:sz="4" w:space="0"/>
                    <w:bottom w:val="single" w:color="auto" w:sz="4" w:space="0"/>
                  </w:tcBorders>
                  <w:vAlign w:val="center"/>
                </w:tcPr>
                <w:p w14:paraId="3A93277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仓</w:t>
                  </w:r>
                  <w:r>
                    <w:rPr>
                      <w:rFonts w:hint="default" w:ascii="Times New Roman" w:hAnsi="Times New Roman" w:cs="Times New Roman"/>
                      <w:color w:val="auto"/>
                      <w:sz w:val="21"/>
                      <w:szCs w:val="21"/>
                      <w:u w:val="single" w:color="auto"/>
                      <w:lang w:val="en-US" w:eastAsia="zh-CN"/>
                    </w:rPr>
                    <w:t>库</w:t>
                  </w:r>
                </w:p>
              </w:tc>
              <w:tc>
                <w:tcPr>
                  <w:tcW w:w="2937" w:type="pct"/>
                  <w:tcBorders>
                    <w:top w:val="single" w:color="000000" w:sz="4" w:space="0"/>
                    <w:bottom w:val="single" w:color="auto" w:sz="4" w:space="0"/>
                  </w:tcBorders>
                  <w:vAlign w:val="center"/>
                </w:tcPr>
                <w:p w14:paraId="3138C4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位于1楼西侧，</w:t>
                  </w:r>
                  <w:r>
                    <w:rPr>
                      <w:rFonts w:hint="default" w:ascii="Times New Roman" w:hAnsi="Times New Roman" w:eastAsia="宋体" w:cs="Times New Roman"/>
                      <w:color w:val="auto"/>
                      <w:sz w:val="21"/>
                      <w:szCs w:val="21"/>
                      <w:u w:val="single" w:color="auto"/>
                      <w:lang w:val="en-US" w:eastAsia="zh-CN"/>
                    </w:rPr>
                    <w:t>建筑面积为</w:t>
                  </w:r>
                  <w:r>
                    <w:rPr>
                      <w:rFonts w:hint="default" w:ascii="Times New Roman" w:hAnsi="Times New Roman" w:cs="Times New Roman"/>
                      <w:color w:val="auto"/>
                      <w:sz w:val="21"/>
                      <w:szCs w:val="21"/>
                      <w:u w:val="single" w:color="auto"/>
                      <w:lang w:val="en-US" w:eastAsia="zh-CN"/>
                    </w:rPr>
                    <w:t>400</w:t>
                  </w:r>
                  <w:r>
                    <w:rPr>
                      <w:rFonts w:hint="default" w:ascii="Times New Roman" w:hAnsi="Times New Roman" w:eastAsia="宋体" w:cs="Times New Roman"/>
                      <w:color w:val="auto"/>
                      <w:sz w:val="21"/>
                      <w:szCs w:val="21"/>
                      <w:u w:val="single" w:color="auto"/>
                      <w:lang w:val="en-US" w:eastAsia="zh-CN"/>
                    </w:rPr>
                    <w:t>m²</w:t>
                  </w:r>
                </w:p>
              </w:tc>
              <w:tc>
                <w:tcPr>
                  <w:tcW w:w="512" w:type="pct"/>
                  <w:tcBorders>
                    <w:top w:val="single" w:color="000000" w:sz="4" w:space="0"/>
                    <w:bottom w:val="single" w:color="auto" w:sz="4" w:space="0"/>
                  </w:tcBorders>
                  <w:vAlign w:val="center"/>
                </w:tcPr>
                <w:p w14:paraId="24F4ADC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p>
              </w:tc>
            </w:tr>
            <w:tr w14:paraId="0F7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continue"/>
                  <w:vAlign w:val="center"/>
                </w:tcPr>
                <w:p w14:paraId="7C5723D2">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c>
                <w:tcPr>
                  <w:tcW w:w="1205" w:type="pct"/>
                  <w:tcBorders>
                    <w:top w:val="single" w:color="auto" w:sz="4" w:space="0"/>
                    <w:bottom w:val="single" w:color="000000" w:sz="4" w:space="0"/>
                  </w:tcBorders>
                  <w:vAlign w:val="center"/>
                </w:tcPr>
                <w:p w14:paraId="5C9B61D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办公区</w:t>
                  </w:r>
                </w:p>
              </w:tc>
              <w:tc>
                <w:tcPr>
                  <w:tcW w:w="2937" w:type="pct"/>
                  <w:tcBorders>
                    <w:top w:val="single" w:color="auto" w:sz="4" w:space="0"/>
                    <w:bottom w:val="single" w:color="000000" w:sz="4" w:space="0"/>
                  </w:tcBorders>
                  <w:vAlign w:val="center"/>
                </w:tcPr>
                <w:p w14:paraId="43E35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eastAsia="宋体" w:cs="Times New Roman"/>
                      <w:color w:val="auto"/>
                      <w:sz w:val="21"/>
                      <w:szCs w:val="21"/>
                      <w:u w:val="single" w:color="auto"/>
                      <w:lang w:val="en-US" w:eastAsia="zh-CN"/>
                    </w:rPr>
                    <w:t>位于2F东北侧，建筑面积为100m²</w:t>
                  </w:r>
                </w:p>
              </w:tc>
              <w:tc>
                <w:tcPr>
                  <w:tcW w:w="512" w:type="pct"/>
                  <w:tcBorders>
                    <w:top w:val="single" w:color="auto" w:sz="4" w:space="0"/>
                    <w:bottom w:val="single" w:color="000000" w:sz="4" w:space="0"/>
                  </w:tcBorders>
                  <w:vAlign w:val="center"/>
                </w:tcPr>
                <w:p w14:paraId="62A36D3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p>
              </w:tc>
            </w:tr>
            <w:tr w14:paraId="513C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restart"/>
                  <w:vAlign w:val="center"/>
                </w:tcPr>
                <w:p w14:paraId="7368F78C">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公用工程</w:t>
                  </w:r>
                </w:p>
              </w:tc>
              <w:tc>
                <w:tcPr>
                  <w:tcW w:w="1205" w:type="pct"/>
                  <w:vAlign w:val="center"/>
                </w:tcPr>
                <w:p w14:paraId="717B3007">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给水</w:t>
                  </w:r>
                </w:p>
              </w:tc>
              <w:tc>
                <w:tcPr>
                  <w:tcW w:w="2937" w:type="pct"/>
                  <w:vAlign w:val="center"/>
                </w:tcPr>
                <w:p w14:paraId="4E18ECD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eastAsia" w:cs="Times New Roman"/>
                      <w:color w:val="auto"/>
                      <w:sz w:val="21"/>
                      <w:szCs w:val="21"/>
                      <w:u w:val="single" w:color="auto"/>
                      <w:lang w:val="en-US" w:eastAsia="zh-CN"/>
                    </w:rPr>
                    <w:t>依托园区供水系统</w:t>
                  </w:r>
                </w:p>
              </w:tc>
              <w:tc>
                <w:tcPr>
                  <w:tcW w:w="512" w:type="pct"/>
                  <w:vAlign w:val="center"/>
                </w:tcPr>
                <w:p w14:paraId="40958514">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r>
            <w:tr w14:paraId="1644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1ECDBE53">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c>
                <w:tcPr>
                  <w:tcW w:w="1205" w:type="pct"/>
                  <w:vAlign w:val="center"/>
                </w:tcPr>
                <w:p w14:paraId="101E67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pacing w:val="5"/>
                      <w:sz w:val="21"/>
                      <w:szCs w:val="21"/>
                      <w:u w:val="single" w:color="auto"/>
                    </w:rPr>
                    <w:t>排</w:t>
                  </w:r>
                  <w:r>
                    <w:rPr>
                      <w:rFonts w:hint="default" w:ascii="Times New Roman" w:hAnsi="Times New Roman" w:eastAsia="宋体" w:cs="Times New Roman"/>
                      <w:color w:val="auto"/>
                      <w:spacing w:val="4"/>
                      <w:sz w:val="21"/>
                      <w:szCs w:val="21"/>
                      <w:u w:val="single" w:color="auto"/>
                    </w:rPr>
                    <w:t>水</w:t>
                  </w:r>
                </w:p>
              </w:tc>
              <w:tc>
                <w:tcPr>
                  <w:tcW w:w="2937" w:type="pct"/>
                  <w:vAlign w:val="center"/>
                </w:tcPr>
                <w:p w14:paraId="734FDB8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color w:val="auto"/>
                      <w:sz w:val="21"/>
                      <w:szCs w:val="21"/>
                      <w:u w:val="single" w:color="auto"/>
                      <w:lang w:val="en-US" w:eastAsia="zh-CN"/>
                    </w:rPr>
                    <w:t>清洗废水、</w:t>
                  </w:r>
                  <w:r>
                    <w:rPr>
                      <w:rFonts w:hint="default" w:ascii="Times New Roman" w:hAnsi="Times New Roman" w:eastAsia="宋体" w:cs="Times New Roman"/>
                      <w:color w:val="auto"/>
                      <w:sz w:val="21"/>
                      <w:szCs w:val="21"/>
                      <w:u w:val="single" w:color="auto"/>
                      <w:lang w:val="en-US" w:eastAsia="zh-CN"/>
                    </w:rPr>
                    <w:t>生活污水</w:t>
                  </w:r>
                  <w:r>
                    <w:rPr>
                      <w:rFonts w:hint="eastAsia" w:cs="Times New Roman"/>
                      <w:color w:val="auto"/>
                      <w:sz w:val="21"/>
                      <w:szCs w:val="21"/>
                      <w:u w:val="single" w:color="auto"/>
                      <w:lang w:val="en-US" w:eastAsia="zh-CN"/>
                    </w:rPr>
                    <w:t>预处理后</w:t>
                  </w:r>
                  <w:r>
                    <w:rPr>
                      <w:rFonts w:hint="default" w:ascii="Times New Roman" w:hAnsi="Times New Roman" w:eastAsia="宋体" w:cs="Times New Roman"/>
                      <w:color w:val="auto"/>
                      <w:sz w:val="21"/>
                      <w:szCs w:val="21"/>
                      <w:u w:val="single" w:color="auto"/>
                      <w:lang w:val="en-US" w:eastAsia="zh-CN"/>
                    </w:rPr>
                    <w:t>排入园区污水管网，进入新田县污水处理厂处理达标后，排入新田河</w:t>
                  </w:r>
                </w:p>
              </w:tc>
              <w:tc>
                <w:tcPr>
                  <w:tcW w:w="512" w:type="pct"/>
                  <w:vAlign w:val="center"/>
                </w:tcPr>
                <w:p w14:paraId="36F8F1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p>
              </w:tc>
            </w:tr>
            <w:tr w14:paraId="230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68E0399E">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c>
                <w:tcPr>
                  <w:tcW w:w="1205" w:type="pct"/>
                  <w:vAlign w:val="center"/>
                </w:tcPr>
                <w:p w14:paraId="087C55F0">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pacing w:val="5"/>
                      <w:sz w:val="21"/>
                      <w:szCs w:val="21"/>
                      <w:u w:val="single" w:color="auto"/>
                    </w:rPr>
                    <w:t>供</w:t>
                  </w:r>
                  <w:r>
                    <w:rPr>
                      <w:rFonts w:hint="default" w:ascii="Times New Roman" w:hAnsi="Times New Roman" w:eastAsia="宋体" w:cs="Times New Roman"/>
                      <w:color w:val="auto"/>
                      <w:spacing w:val="4"/>
                      <w:sz w:val="21"/>
                      <w:szCs w:val="21"/>
                      <w:u w:val="single" w:color="auto"/>
                    </w:rPr>
                    <w:t>电</w:t>
                  </w:r>
                </w:p>
              </w:tc>
              <w:tc>
                <w:tcPr>
                  <w:tcW w:w="2937" w:type="pct"/>
                  <w:vAlign w:val="center"/>
                </w:tcPr>
                <w:p w14:paraId="24AE008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eastAsia" w:cs="Times New Roman"/>
                      <w:color w:val="auto"/>
                      <w:sz w:val="21"/>
                      <w:szCs w:val="21"/>
                      <w:u w:val="single" w:color="auto"/>
                      <w:lang w:val="en-US" w:eastAsia="zh-CN"/>
                    </w:rPr>
                    <w:t>依托园区供电系统</w:t>
                  </w:r>
                </w:p>
              </w:tc>
              <w:tc>
                <w:tcPr>
                  <w:tcW w:w="512" w:type="pct"/>
                  <w:vAlign w:val="center"/>
                </w:tcPr>
                <w:p w14:paraId="76B702E0">
                  <w:pPr>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r>
            <w:tr w14:paraId="2C9A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restart"/>
                  <w:vAlign w:val="center"/>
                </w:tcPr>
                <w:p w14:paraId="79BE0AA0">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环保工程</w:t>
                  </w:r>
                </w:p>
              </w:tc>
              <w:tc>
                <w:tcPr>
                  <w:tcW w:w="1205" w:type="pct"/>
                  <w:vAlign w:val="center"/>
                </w:tcPr>
                <w:p w14:paraId="500A5346">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废水</w:t>
                  </w:r>
                </w:p>
              </w:tc>
              <w:tc>
                <w:tcPr>
                  <w:tcW w:w="2937" w:type="pct"/>
                  <w:vAlign w:val="center"/>
                </w:tcPr>
                <w:p w14:paraId="7E19235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color w:val="auto"/>
                      <w:sz w:val="21"/>
                      <w:szCs w:val="21"/>
                      <w:u w:val="single" w:color="auto"/>
                      <w:lang w:val="en-US" w:eastAsia="zh-CN"/>
                    </w:rPr>
                    <w:t>新增废水沉淀池容积1.5m</w:t>
                  </w:r>
                  <w:r>
                    <w:rPr>
                      <w:rFonts w:hint="default" w:ascii="Times New Roman" w:hAnsi="Times New Roman" w:cs="Times New Roman"/>
                      <w:color w:val="auto"/>
                      <w:sz w:val="21"/>
                      <w:szCs w:val="21"/>
                      <w:u w:val="single" w:color="auto"/>
                      <w:vertAlign w:val="superscript"/>
                      <w:lang w:val="en-US" w:eastAsia="zh-CN"/>
                    </w:rPr>
                    <w:t>3</w:t>
                  </w:r>
                  <w:r>
                    <w:rPr>
                      <w:rFonts w:hint="default" w:ascii="Times New Roman" w:hAnsi="Times New Roman" w:cs="Times New Roman"/>
                      <w:color w:val="auto"/>
                      <w:sz w:val="21"/>
                      <w:szCs w:val="21"/>
                      <w:u w:val="single" w:color="auto"/>
                      <w:lang w:val="en-US" w:eastAsia="zh-CN"/>
                    </w:rPr>
                    <w:t>，清洗废水经混凝沉淀后与生活污水经化粪池处理后一起排</w:t>
                  </w:r>
                  <w:r>
                    <w:rPr>
                      <w:rFonts w:hint="default" w:ascii="Times New Roman" w:hAnsi="Times New Roman" w:eastAsia="宋体" w:cs="Times New Roman"/>
                      <w:color w:val="auto"/>
                      <w:sz w:val="21"/>
                      <w:szCs w:val="21"/>
                      <w:u w:val="single" w:color="auto"/>
                    </w:rPr>
                    <w:t>入新田县污水处理厂处理后，排入新田河。</w:t>
                  </w:r>
                </w:p>
              </w:tc>
              <w:tc>
                <w:tcPr>
                  <w:tcW w:w="512" w:type="pct"/>
                  <w:vAlign w:val="center"/>
                </w:tcPr>
                <w:p w14:paraId="5DE34681">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color w:val="auto"/>
                      <w:sz w:val="21"/>
                      <w:szCs w:val="21"/>
                      <w:u w:val="single" w:color="auto"/>
                      <w:lang w:eastAsia="zh-CN"/>
                    </w:rPr>
                    <w:t>需新增</w:t>
                  </w:r>
                </w:p>
              </w:tc>
            </w:tr>
            <w:tr w14:paraId="0A3C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Merge w:val="continue"/>
                  <w:vAlign w:val="center"/>
                </w:tcPr>
                <w:p w14:paraId="001AA88F">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c>
                <w:tcPr>
                  <w:tcW w:w="1205" w:type="pct"/>
                  <w:vAlign w:val="center"/>
                </w:tcPr>
                <w:p w14:paraId="46C03B69">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废气</w:t>
                  </w:r>
                </w:p>
              </w:tc>
              <w:tc>
                <w:tcPr>
                  <w:tcW w:w="2937" w:type="pct"/>
                  <w:vAlign w:val="center"/>
                </w:tcPr>
                <w:p w14:paraId="030FF154">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b w:val="0"/>
                      <w:bCs/>
                      <w:color w:val="auto"/>
                      <w:kern w:val="40"/>
                      <w:sz w:val="21"/>
                      <w:szCs w:val="21"/>
                      <w:highlight w:val="none"/>
                      <w:u w:val="single" w:color="auto"/>
                      <w:lang w:val="en-US" w:eastAsia="zh-CN" w:bidi="ar-SA"/>
                    </w:rPr>
                    <w:t>主要产</w:t>
                  </w:r>
                  <w:r>
                    <w:rPr>
                      <w:rFonts w:hint="eastAsia" w:cs="Times New Roman"/>
                      <w:b w:val="0"/>
                      <w:bCs/>
                      <w:color w:val="auto"/>
                      <w:kern w:val="40"/>
                      <w:sz w:val="21"/>
                      <w:szCs w:val="21"/>
                      <w:highlight w:val="none"/>
                      <w:u w:val="single" w:color="auto"/>
                      <w:lang w:val="en-US" w:eastAsia="zh-CN" w:bidi="ar-SA"/>
                    </w:rPr>
                    <w:t>生</w:t>
                  </w:r>
                  <w:r>
                    <w:rPr>
                      <w:rFonts w:hint="default" w:ascii="Times New Roman" w:hAnsi="Times New Roman" w:cs="Times New Roman"/>
                      <w:b w:val="0"/>
                      <w:bCs/>
                      <w:color w:val="auto"/>
                      <w:kern w:val="40"/>
                      <w:sz w:val="21"/>
                      <w:szCs w:val="21"/>
                      <w:highlight w:val="none"/>
                      <w:u w:val="single" w:color="auto"/>
                      <w:lang w:val="en-US" w:eastAsia="zh-CN" w:bidi="ar-SA"/>
                    </w:rPr>
                    <w:t>废气点</w:t>
                  </w:r>
                  <w:r>
                    <w:rPr>
                      <w:rFonts w:hint="default" w:ascii="Times New Roman" w:hAnsi="Times New Roman" w:eastAsia="宋体" w:cs="Times New Roman"/>
                      <w:b w:val="0"/>
                      <w:bCs/>
                      <w:color w:val="auto"/>
                      <w:kern w:val="40"/>
                      <w:sz w:val="21"/>
                      <w:szCs w:val="21"/>
                      <w:highlight w:val="none"/>
                      <w:u w:val="single" w:color="auto"/>
                      <w:lang w:val="en-US" w:eastAsia="zh-CN" w:bidi="ar-SA"/>
                    </w:rPr>
                    <w:t>设置集气罩、经管道收集后采用“过滤棉+二级活性炭”处理后15m高排气筒（DA001）排放</w:t>
                  </w:r>
                </w:p>
              </w:tc>
              <w:tc>
                <w:tcPr>
                  <w:tcW w:w="512" w:type="pct"/>
                  <w:vAlign w:val="center"/>
                </w:tcPr>
                <w:p w14:paraId="26B74610">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需新增</w:t>
                  </w:r>
                </w:p>
              </w:tc>
            </w:tr>
            <w:tr w14:paraId="7E33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continue"/>
                  <w:vAlign w:val="center"/>
                </w:tcPr>
                <w:p w14:paraId="243A7F4E">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c>
                <w:tcPr>
                  <w:tcW w:w="1205" w:type="pct"/>
                  <w:vAlign w:val="center"/>
                </w:tcPr>
                <w:p w14:paraId="5E6112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噪声</w:t>
                  </w:r>
                </w:p>
              </w:tc>
              <w:tc>
                <w:tcPr>
                  <w:tcW w:w="2937" w:type="pct"/>
                  <w:vAlign w:val="center"/>
                </w:tcPr>
                <w:p w14:paraId="40B13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安装减振降噪设施、选用低噪音的设备；合理布局；加强绿化；车辆限速、禁鸣管理</w:t>
                  </w:r>
                </w:p>
              </w:tc>
              <w:tc>
                <w:tcPr>
                  <w:tcW w:w="512" w:type="pct"/>
                  <w:vAlign w:val="center"/>
                </w:tcPr>
                <w:p w14:paraId="18E2B0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rPr>
                  </w:pPr>
                </w:p>
              </w:tc>
            </w:tr>
            <w:tr w14:paraId="5225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45" w:type="pct"/>
                  <w:vMerge w:val="continue"/>
                  <w:vAlign w:val="center"/>
                </w:tcPr>
                <w:p w14:paraId="7B6D39D6">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c>
                <w:tcPr>
                  <w:tcW w:w="1205" w:type="pct"/>
                  <w:vAlign w:val="center"/>
                </w:tcPr>
                <w:p w14:paraId="79E07F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生活垃圾</w:t>
                  </w:r>
                </w:p>
              </w:tc>
              <w:tc>
                <w:tcPr>
                  <w:tcW w:w="2937" w:type="pct"/>
                  <w:vAlign w:val="center"/>
                </w:tcPr>
                <w:p w14:paraId="71E8822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9"/>
                      <w:sz w:val="21"/>
                      <w:szCs w:val="21"/>
                      <w:u w:val="single" w:color="auto"/>
                    </w:rPr>
                  </w:pPr>
                  <w:r>
                    <w:rPr>
                      <w:rFonts w:hint="default" w:ascii="Times New Roman" w:hAnsi="Times New Roman" w:eastAsia="宋体" w:cs="Times New Roman"/>
                      <w:bCs/>
                      <w:color w:val="auto"/>
                      <w:sz w:val="21"/>
                      <w:szCs w:val="21"/>
                      <w:u w:val="single" w:color="auto"/>
                    </w:rPr>
                    <w:t>设置垃圾桶收集生活垃圾</w:t>
                  </w:r>
                </w:p>
              </w:tc>
              <w:tc>
                <w:tcPr>
                  <w:tcW w:w="512" w:type="pct"/>
                  <w:vAlign w:val="center"/>
                </w:tcPr>
                <w:p w14:paraId="65FABE39">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r>
            <w:tr w14:paraId="18F2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45" w:type="pct"/>
                  <w:vMerge w:val="continue"/>
                  <w:vAlign w:val="center"/>
                </w:tcPr>
                <w:p w14:paraId="32CB7A64">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rPr>
                  </w:pPr>
                </w:p>
              </w:tc>
              <w:tc>
                <w:tcPr>
                  <w:tcW w:w="1205" w:type="pct"/>
                  <w:vMerge w:val="restart"/>
                  <w:vAlign w:val="center"/>
                </w:tcPr>
                <w:p w14:paraId="3FD6CB1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single" w:color="auto"/>
                      <w:lang w:val="en-US" w:eastAsia="zh-CN"/>
                    </w:rPr>
                  </w:pPr>
                  <w:r>
                    <w:rPr>
                      <w:rFonts w:hint="default" w:ascii="Times New Roman" w:hAnsi="Times New Roman" w:eastAsia="宋体" w:cs="Times New Roman"/>
                      <w:bCs/>
                      <w:color w:val="auto"/>
                      <w:sz w:val="21"/>
                      <w:szCs w:val="21"/>
                      <w:u w:val="single" w:color="auto"/>
                      <w:lang w:val="en-US" w:eastAsia="zh-CN"/>
                    </w:rPr>
                    <w:t>固废</w:t>
                  </w:r>
                  <w:r>
                    <w:rPr>
                      <w:rFonts w:hint="default" w:ascii="Times New Roman" w:hAnsi="Times New Roman" w:eastAsia="宋体" w:cs="Times New Roman"/>
                      <w:bCs/>
                      <w:color w:val="auto"/>
                      <w:sz w:val="21"/>
                      <w:szCs w:val="21"/>
                      <w:u w:val="single" w:color="auto"/>
                    </w:rPr>
                    <w:t>收集</w:t>
                  </w:r>
                </w:p>
              </w:tc>
              <w:tc>
                <w:tcPr>
                  <w:tcW w:w="2937" w:type="pct"/>
                  <w:vAlign w:val="center"/>
                </w:tcPr>
                <w:p w14:paraId="6489092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single" w:color="auto"/>
                    </w:rPr>
                  </w:pPr>
                  <w:r>
                    <w:rPr>
                      <w:rFonts w:hint="default" w:ascii="Times New Roman" w:hAnsi="Times New Roman" w:eastAsia="宋体" w:cs="Times New Roman"/>
                      <w:bCs/>
                      <w:color w:val="auto"/>
                      <w:sz w:val="21"/>
                      <w:szCs w:val="21"/>
                      <w:u w:val="single" w:color="auto"/>
                    </w:rPr>
                    <w:t>一般固废</w:t>
                  </w:r>
                  <w:r>
                    <w:rPr>
                      <w:rFonts w:hint="default" w:ascii="Times New Roman" w:hAnsi="Times New Roman" w:cs="Times New Roman"/>
                      <w:bCs/>
                      <w:color w:val="auto"/>
                      <w:sz w:val="21"/>
                      <w:szCs w:val="21"/>
                      <w:u w:val="single" w:color="auto"/>
                      <w:lang w:eastAsia="zh-CN"/>
                    </w:rPr>
                    <w:t>区，位于一楼仓库东侧</w:t>
                  </w:r>
                  <w:r>
                    <w:rPr>
                      <w:rFonts w:hint="default" w:ascii="Times New Roman" w:hAnsi="Times New Roman" w:cs="Times New Roman"/>
                      <w:bCs/>
                      <w:color w:val="auto"/>
                      <w:sz w:val="21"/>
                      <w:szCs w:val="21"/>
                      <w:u w:val="single" w:color="auto"/>
                      <w:lang w:val="en-US" w:eastAsia="zh-CN"/>
                    </w:rPr>
                    <w:t>20m</w:t>
                  </w:r>
                  <w:r>
                    <w:rPr>
                      <w:rFonts w:hint="default" w:ascii="Times New Roman" w:hAnsi="Times New Roman" w:cs="Times New Roman"/>
                      <w:bCs/>
                      <w:color w:val="auto"/>
                      <w:sz w:val="21"/>
                      <w:szCs w:val="21"/>
                      <w:u w:val="single" w:color="auto"/>
                      <w:vertAlign w:val="superscript"/>
                      <w:lang w:val="en-US" w:eastAsia="zh-CN"/>
                    </w:rPr>
                    <w:t>2</w:t>
                  </w:r>
                  <w:r>
                    <w:rPr>
                      <w:rFonts w:hint="default" w:ascii="Times New Roman" w:hAnsi="Times New Roman" w:eastAsia="宋体" w:cs="Times New Roman"/>
                      <w:bCs/>
                      <w:color w:val="auto"/>
                      <w:sz w:val="21"/>
                      <w:szCs w:val="21"/>
                      <w:u w:val="single" w:color="auto"/>
                    </w:rPr>
                    <w:t>；</w:t>
                  </w:r>
                </w:p>
              </w:tc>
              <w:tc>
                <w:tcPr>
                  <w:tcW w:w="512" w:type="pct"/>
                  <w:vAlign w:val="center"/>
                </w:tcPr>
                <w:p w14:paraId="02217595">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p>
              </w:tc>
            </w:tr>
            <w:tr w14:paraId="151E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45" w:type="pct"/>
                  <w:vMerge w:val="continue"/>
                  <w:vAlign w:val="center"/>
                </w:tcPr>
                <w:p w14:paraId="41BA19C1">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rPr>
                  </w:pPr>
                </w:p>
              </w:tc>
              <w:tc>
                <w:tcPr>
                  <w:tcW w:w="1205" w:type="pct"/>
                  <w:vMerge w:val="continue"/>
                  <w:vAlign w:val="center"/>
                </w:tcPr>
                <w:p w14:paraId="4338D9C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none" w:color="auto"/>
                      <w:lang w:val="en-US" w:eastAsia="zh-CN"/>
                    </w:rPr>
                  </w:pPr>
                </w:p>
              </w:tc>
              <w:tc>
                <w:tcPr>
                  <w:tcW w:w="2937" w:type="pct"/>
                  <w:vAlign w:val="center"/>
                </w:tcPr>
                <w:p w14:paraId="5A5553B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u w:val="none" w:color="auto"/>
                      <w:lang w:val="en-US" w:eastAsia="zh-CN"/>
                    </w:rPr>
                  </w:pPr>
                  <w:r>
                    <w:rPr>
                      <w:rFonts w:hint="default" w:ascii="Times New Roman" w:hAnsi="Times New Roman" w:cs="Times New Roman"/>
                      <w:bCs/>
                      <w:color w:val="auto"/>
                      <w:sz w:val="21"/>
                      <w:szCs w:val="21"/>
                      <w:u w:val="single" w:color="auto"/>
                      <w:lang w:val="en-US" w:eastAsia="zh-CN"/>
                    </w:rPr>
                    <w:t>设</w:t>
                  </w:r>
                  <w:r>
                    <w:rPr>
                      <w:rFonts w:hint="default" w:ascii="Times New Roman" w:hAnsi="Times New Roman" w:eastAsia="宋体" w:cs="Times New Roman"/>
                      <w:bCs/>
                      <w:color w:val="auto"/>
                      <w:sz w:val="21"/>
                      <w:szCs w:val="21"/>
                      <w:u w:val="single" w:color="auto"/>
                    </w:rPr>
                    <w:t>危险废物暂存间暂存危险废物</w:t>
                  </w:r>
                  <w:r>
                    <w:rPr>
                      <w:rFonts w:hint="default" w:ascii="Times New Roman" w:hAnsi="Times New Roman" w:cs="Times New Roman"/>
                      <w:bCs/>
                      <w:color w:val="auto"/>
                      <w:sz w:val="21"/>
                      <w:szCs w:val="21"/>
                      <w:u w:val="single" w:color="auto"/>
                      <w:lang w:val="en-US" w:eastAsia="zh-CN"/>
                    </w:rPr>
                    <w:t>，位于</w:t>
                  </w:r>
                  <w:r>
                    <w:rPr>
                      <w:rFonts w:hint="default" w:ascii="Times New Roman" w:hAnsi="Times New Roman" w:cs="Times New Roman"/>
                      <w:bCs/>
                      <w:color w:val="auto"/>
                      <w:sz w:val="21"/>
                      <w:szCs w:val="21"/>
                      <w:u w:val="single" w:color="auto"/>
                      <w:lang w:eastAsia="zh-CN"/>
                    </w:rPr>
                    <w:t>一楼仓库北侧</w:t>
                  </w:r>
                  <w:r>
                    <w:rPr>
                      <w:rFonts w:hint="default" w:ascii="Times New Roman" w:hAnsi="Times New Roman" w:cs="Times New Roman"/>
                      <w:bCs/>
                      <w:color w:val="auto"/>
                      <w:sz w:val="21"/>
                      <w:szCs w:val="21"/>
                      <w:u w:val="single" w:color="auto"/>
                      <w:lang w:val="en-US" w:eastAsia="zh-CN"/>
                    </w:rPr>
                    <w:t>30m</w:t>
                  </w:r>
                  <w:r>
                    <w:rPr>
                      <w:rFonts w:hint="default" w:ascii="Times New Roman" w:hAnsi="Times New Roman" w:cs="Times New Roman"/>
                      <w:bCs/>
                      <w:color w:val="auto"/>
                      <w:sz w:val="21"/>
                      <w:szCs w:val="21"/>
                      <w:u w:val="single" w:color="auto"/>
                      <w:vertAlign w:val="superscript"/>
                      <w:lang w:val="en-US" w:eastAsia="zh-CN"/>
                    </w:rPr>
                    <w:t>2</w:t>
                  </w:r>
                </w:p>
              </w:tc>
              <w:tc>
                <w:tcPr>
                  <w:tcW w:w="512" w:type="pct"/>
                  <w:vAlign w:val="center"/>
                </w:tcPr>
                <w:p w14:paraId="535C6719">
                  <w:pPr>
                    <w:pStyle w:val="35"/>
                    <w:keepNext w:val="0"/>
                    <w:keepLines w:val="0"/>
                    <w:pageBreakBefore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eastAsia="zh-CN"/>
                    </w:rPr>
                    <w:t>需新增</w:t>
                  </w:r>
                </w:p>
              </w:tc>
            </w:tr>
          </w:tbl>
          <w:p w14:paraId="05576B11">
            <w:pPr>
              <w:pStyle w:val="43"/>
              <w:snapToGrid w:val="0"/>
              <w:spacing w:line="360" w:lineRule="auto"/>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2、项目产品方案</w:t>
            </w:r>
          </w:p>
          <w:p w14:paraId="63D2B004">
            <w:pPr>
              <w:pStyle w:val="49"/>
              <w:spacing w:line="360" w:lineRule="auto"/>
              <w:ind w:firstLine="480"/>
              <w:jc w:val="left"/>
              <w:rPr>
                <w:rFonts w:hint="default" w:ascii="Times New Roman" w:hAnsi="Times New Roman" w:eastAsia="宋体" w:cs="Times New Roman"/>
                <w:color w:val="auto"/>
                <w:u w:val="single" w:color="auto"/>
              </w:rPr>
            </w:pPr>
            <w:r>
              <w:rPr>
                <w:rFonts w:hint="default" w:ascii="Times New Roman" w:hAnsi="Times New Roman" w:eastAsia="宋体" w:cs="Times New Roman"/>
                <w:color w:val="auto"/>
                <w:u w:val="single" w:color="auto"/>
              </w:rPr>
              <w:t>本项目产品生产方案见表2-</w:t>
            </w:r>
            <w:r>
              <w:rPr>
                <w:rFonts w:hint="default" w:ascii="Times New Roman" w:hAnsi="Times New Roman" w:eastAsia="宋体" w:cs="Times New Roman"/>
                <w:color w:val="auto"/>
                <w:u w:val="single" w:color="auto"/>
                <w:lang w:val="en-US" w:eastAsia="zh-CN"/>
              </w:rPr>
              <w:t>2</w:t>
            </w:r>
            <w:r>
              <w:rPr>
                <w:rFonts w:hint="default" w:ascii="Times New Roman" w:hAnsi="Times New Roman" w:eastAsia="宋体" w:cs="Times New Roman"/>
                <w:color w:val="auto"/>
                <w:u w:val="single" w:color="auto"/>
              </w:rPr>
              <w:t>。</w:t>
            </w:r>
          </w:p>
          <w:p w14:paraId="29B57F34">
            <w:pPr>
              <w:adjustRightInd w:val="0"/>
              <w:snapToGrid w:val="0"/>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表2-</w:t>
            </w:r>
            <w:r>
              <w:rPr>
                <w:rFonts w:hint="default" w:ascii="Times New Roman" w:hAnsi="Times New Roman" w:eastAsia="宋体" w:cs="Times New Roman"/>
                <w:b/>
                <w:bCs/>
                <w:color w:val="auto"/>
                <w:szCs w:val="21"/>
                <w:u w:val="single" w:color="auto"/>
                <w:lang w:val="en-US" w:eastAsia="zh-CN"/>
              </w:rPr>
              <w:t>2</w:t>
            </w:r>
            <w:r>
              <w:rPr>
                <w:rFonts w:hint="default" w:ascii="Times New Roman" w:hAnsi="Times New Roman" w:eastAsia="宋体" w:cs="Times New Roman"/>
                <w:b/>
                <w:bCs/>
                <w:color w:val="auto"/>
                <w:szCs w:val="21"/>
                <w:u w:val="single" w:color="auto"/>
              </w:rPr>
              <w:t>项目产品方案一览表</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120"/>
              <w:gridCol w:w="2964"/>
              <w:gridCol w:w="927"/>
            </w:tblGrid>
            <w:tr w14:paraId="3584E0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24" w:type="dxa"/>
                  <w:tcBorders>
                    <w:tl2br w:val="nil"/>
                    <w:tr2bl w:val="nil"/>
                  </w:tcBorders>
                  <w:noWrap w:val="0"/>
                  <w:vAlign w:val="center"/>
                </w:tcPr>
                <w:p w14:paraId="780C0192">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auto"/>
                      <w:kern w:val="0"/>
                      <w:sz w:val="21"/>
                      <w:szCs w:val="20"/>
                      <w:highlight w:val="none"/>
                      <w:u w:val="single" w:color="auto"/>
                      <w:lang w:eastAsia="zh-CN" w:bidi="ar"/>
                    </w:rPr>
                  </w:pPr>
                  <w:r>
                    <w:rPr>
                      <w:rFonts w:hint="default" w:ascii="Times New Roman" w:hAnsi="Times New Roman" w:eastAsia="宋体" w:cs="Times New Roman"/>
                      <w:b/>
                      <w:bCs/>
                      <w:color w:val="auto"/>
                      <w:kern w:val="0"/>
                      <w:sz w:val="21"/>
                      <w:szCs w:val="20"/>
                      <w:highlight w:val="none"/>
                      <w:u w:val="single" w:color="auto"/>
                      <w:lang w:eastAsia="zh-CN" w:bidi="ar"/>
                    </w:rPr>
                    <w:t>产品名称</w:t>
                  </w:r>
                </w:p>
              </w:tc>
              <w:tc>
                <w:tcPr>
                  <w:tcW w:w="2120" w:type="dxa"/>
                  <w:tcBorders>
                    <w:tl2br w:val="nil"/>
                    <w:tr2bl w:val="nil"/>
                  </w:tcBorders>
                  <w:noWrap w:val="0"/>
                  <w:vAlign w:val="center"/>
                </w:tcPr>
                <w:p w14:paraId="2CC72D7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b/>
                      <w:bCs/>
                      <w:color w:val="auto"/>
                      <w:kern w:val="0"/>
                      <w:sz w:val="21"/>
                      <w:szCs w:val="20"/>
                      <w:highlight w:val="none"/>
                      <w:u w:val="single" w:color="auto"/>
                      <w:lang w:bidi="ar"/>
                    </w:rPr>
                  </w:pPr>
                  <w:r>
                    <w:rPr>
                      <w:rFonts w:hint="default" w:ascii="Times New Roman" w:hAnsi="Times New Roman" w:cs="Times New Roman"/>
                      <w:b/>
                      <w:bCs/>
                      <w:color w:val="auto"/>
                      <w:kern w:val="0"/>
                      <w:sz w:val="21"/>
                      <w:szCs w:val="20"/>
                      <w:highlight w:val="none"/>
                      <w:u w:val="single" w:color="auto"/>
                      <w:lang w:bidi="ar"/>
                    </w:rPr>
                    <w:t>产品</w:t>
                  </w:r>
                  <w:r>
                    <w:rPr>
                      <w:rFonts w:hint="default" w:ascii="Times New Roman" w:hAnsi="Times New Roman" w:cs="Times New Roman"/>
                      <w:b/>
                      <w:bCs/>
                      <w:color w:val="auto"/>
                      <w:kern w:val="0"/>
                      <w:sz w:val="21"/>
                      <w:szCs w:val="20"/>
                      <w:highlight w:val="none"/>
                      <w:u w:val="single" w:color="auto"/>
                      <w:lang w:val="en-US" w:eastAsia="zh-CN" w:bidi="ar"/>
                    </w:rPr>
                    <w:t>类别</w:t>
                  </w:r>
                </w:p>
              </w:tc>
              <w:tc>
                <w:tcPr>
                  <w:tcW w:w="2964" w:type="dxa"/>
                  <w:tcBorders>
                    <w:tl2br w:val="nil"/>
                    <w:tr2bl w:val="nil"/>
                  </w:tcBorders>
                  <w:noWrap w:val="0"/>
                  <w:vAlign w:val="center"/>
                </w:tcPr>
                <w:p w14:paraId="0C4E3345">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default" w:ascii="Times New Roman" w:hAnsi="Times New Roman" w:eastAsia="宋体" w:cs="Times New Roman"/>
                      <w:b/>
                      <w:bCs/>
                      <w:color w:val="auto"/>
                      <w:kern w:val="0"/>
                      <w:sz w:val="21"/>
                      <w:szCs w:val="20"/>
                      <w:highlight w:val="none"/>
                      <w:u w:val="single" w:color="auto"/>
                      <w:lang w:val="en-US" w:eastAsia="zh-CN" w:bidi="ar"/>
                    </w:rPr>
                  </w:pPr>
                  <w:r>
                    <w:rPr>
                      <w:rFonts w:hint="default" w:ascii="Times New Roman" w:hAnsi="Times New Roman" w:cs="Times New Roman"/>
                      <w:b/>
                      <w:bCs/>
                      <w:color w:val="auto"/>
                      <w:kern w:val="0"/>
                      <w:sz w:val="21"/>
                      <w:szCs w:val="20"/>
                      <w:highlight w:val="none"/>
                      <w:u w:val="single" w:color="auto"/>
                      <w:lang w:val="en-US" w:eastAsia="zh-CN" w:bidi="ar"/>
                    </w:rPr>
                    <w:t>年产量</w:t>
                  </w:r>
                </w:p>
              </w:tc>
              <w:tc>
                <w:tcPr>
                  <w:tcW w:w="927" w:type="dxa"/>
                  <w:tcBorders>
                    <w:tl2br w:val="nil"/>
                    <w:tr2bl w:val="nil"/>
                  </w:tcBorders>
                  <w:noWrap w:val="0"/>
                  <w:vAlign w:val="center"/>
                </w:tcPr>
                <w:p w14:paraId="65CB9916">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default" w:ascii="Times New Roman" w:hAnsi="Times New Roman" w:eastAsia="宋体" w:cs="Times New Roman"/>
                      <w:b/>
                      <w:bCs/>
                      <w:color w:val="auto"/>
                      <w:kern w:val="0"/>
                      <w:sz w:val="21"/>
                      <w:szCs w:val="20"/>
                      <w:highlight w:val="none"/>
                      <w:u w:val="single" w:color="auto"/>
                      <w:lang w:val="en-US" w:eastAsia="zh-CN" w:bidi="ar"/>
                    </w:rPr>
                  </w:pPr>
                  <w:r>
                    <w:rPr>
                      <w:rFonts w:hint="default" w:ascii="Times New Roman" w:hAnsi="Times New Roman" w:cs="Times New Roman"/>
                      <w:b/>
                      <w:bCs/>
                      <w:color w:val="auto"/>
                      <w:kern w:val="0"/>
                      <w:sz w:val="21"/>
                      <w:szCs w:val="20"/>
                      <w:highlight w:val="none"/>
                      <w:u w:val="single" w:color="auto"/>
                      <w:lang w:val="en-US" w:eastAsia="zh-CN" w:bidi="ar"/>
                    </w:rPr>
                    <w:t>备注</w:t>
                  </w:r>
                </w:p>
              </w:tc>
            </w:tr>
            <w:tr w14:paraId="141576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l2br w:val="nil"/>
                    <w:tr2bl w:val="nil"/>
                  </w:tcBorders>
                  <w:noWrap w:val="0"/>
                  <w:vAlign w:val="center"/>
                </w:tcPr>
                <w:p w14:paraId="614921AF">
                  <w:pPr>
                    <w:widowControl/>
                    <w:jc w:val="center"/>
                    <w:rPr>
                      <w:rFonts w:hint="default" w:ascii="Times New Roman" w:hAnsi="Times New Roman" w:eastAsia="宋体" w:cs="Times New Roman"/>
                      <w:color w:val="auto"/>
                      <w:highlight w:val="none"/>
                      <w:u w:val="single" w:color="auto"/>
                      <w:lang w:val="en-US" w:eastAsia="zh-CN"/>
                    </w:rPr>
                  </w:pPr>
                  <w:r>
                    <w:rPr>
                      <w:rFonts w:hint="default" w:ascii="Times New Roman" w:hAnsi="Times New Roman" w:eastAsia="宋体" w:cs="Times New Roman"/>
                      <w:color w:val="auto"/>
                      <w:highlight w:val="none"/>
                      <w:u w:val="single" w:color="auto"/>
                      <w:lang w:val="en-US" w:eastAsia="zh-CN"/>
                    </w:rPr>
                    <w:t>钟表配件</w:t>
                  </w:r>
                </w:p>
              </w:tc>
              <w:tc>
                <w:tcPr>
                  <w:tcW w:w="2120" w:type="dxa"/>
                  <w:tcBorders>
                    <w:tl2br w:val="nil"/>
                    <w:tr2bl w:val="nil"/>
                  </w:tcBorders>
                  <w:noWrap w:val="0"/>
                  <w:vAlign w:val="center"/>
                </w:tcPr>
                <w:p w14:paraId="1075825B">
                  <w:pPr>
                    <w:widowControl/>
                    <w:jc w:val="center"/>
                    <w:rPr>
                      <w:rFonts w:hint="default" w:ascii="Times New Roman" w:hAnsi="Times New Roman" w:eastAsia="宋体" w:cs="Times New Roman"/>
                      <w:color w:val="auto"/>
                      <w:highlight w:val="none"/>
                      <w:u w:val="single" w:color="auto"/>
                      <w:lang w:val="en-US" w:eastAsia="zh-CN"/>
                    </w:rPr>
                  </w:pPr>
                  <w:r>
                    <w:rPr>
                      <w:rFonts w:hint="default" w:ascii="Times New Roman" w:hAnsi="Times New Roman" w:eastAsia="宋体" w:cs="Times New Roman"/>
                      <w:color w:val="auto"/>
                      <w:highlight w:val="none"/>
                      <w:u w:val="single" w:color="auto"/>
                      <w:lang w:val="en-US" w:eastAsia="zh-CN"/>
                    </w:rPr>
                    <w:t>表针、表钉</w:t>
                  </w:r>
                </w:p>
              </w:tc>
              <w:tc>
                <w:tcPr>
                  <w:tcW w:w="2964" w:type="dxa"/>
                  <w:tcBorders>
                    <w:tl2br w:val="nil"/>
                    <w:tr2bl w:val="nil"/>
                  </w:tcBorders>
                  <w:noWrap w:val="0"/>
                  <w:vAlign w:val="center"/>
                </w:tcPr>
                <w:p w14:paraId="393D5D2D">
                  <w:pPr>
                    <w:widowControl/>
                    <w:jc w:val="center"/>
                    <w:rPr>
                      <w:rFonts w:hint="default" w:ascii="Times New Roman" w:hAnsi="Times New Roman" w:eastAsia="宋体" w:cs="Times New Roman"/>
                      <w:color w:val="auto"/>
                      <w:highlight w:val="none"/>
                      <w:u w:val="single" w:color="auto"/>
                      <w:lang w:val="en-US" w:eastAsia="zh-CN"/>
                    </w:rPr>
                  </w:pPr>
                  <w:r>
                    <w:rPr>
                      <w:rFonts w:hint="default" w:ascii="Times New Roman" w:hAnsi="Times New Roman" w:eastAsia="宋体" w:cs="Times New Roman"/>
                      <w:color w:val="auto"/>
                      <w:highlight w:val="none"/>
                      <w:u w:val="single" w:color="auto"/>
                      <w:lang w:val="en-US" w:eastAsia="zh-CN"/>
                    </w:rPr>
                    <w:t>5t</w:t>
                  </w:r>
                </w:p>
              </w:tc>
              <w:tc>
                <w:tcPr>
                  <w:tcW w:w="927" w:type="dxa"/>
                  <w:tcBorders>
                    <w:tl2br w:val="nil"/>
                    <w:tr2bl w:val="nil"/>
                  </w:tcBorders>
                  <w:noWrap w:val="0"/>
                  <w:vAlign w:val="center"/>
                </w:tcPr>
                <w:p w14:paraId="65CE93BD">
                  <w:pPr>
                    <w:widowControl/>
                    <w:jc w:val="both"/>
                    <w:rPr>
                      <w:rFonts w:hint="default" w:ascii="Times New Roman" w:hAnsi="Times New Roman" w:eastAsia="宋体" w:cs="Times New Roman"/>
                      <w:color w:val="auto"/>
                      <w:highlight w:val="none"/>
                      <w:u w:val="single" w:color="auto"/>
                      <w:lang w:val="en-US" w:eastAsia="zh-CN"/>
                    </w:rPr>
                  </w:pPr>
                </w:p>
              </w:tc>
            </w:tr>
          </w:tbl>
          <w:p w14:paraId="5858A35C">
            <w:pPr>
              <w:pStyle w:val="2"/>
              <w:rPr>
                <w:rFonts w:hint="default" w:ascii="Times New Roman" w:hAnsi="Times New Roman" w:cs="Times New Roman"/>
                <w:color w:val="auto"/>
              </w:rPr>
            </w:pPr>
          </w:p>
          <w:p w14:paraId="5A68F61D">
            <w:pPr>
              <w:pStyle w:val="43"/>
              <w:snapToGrid w:val="0"/>
              <w:spacing w:line="360" w:lineRule="auto"/>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3、主要设备清单</w:t>
            </w:r>
          </w:p>
          <w:p w14:paraId="3D37F22A">
            <w:pPr>
              <w:adjustRightInd w:val="0"/>
              <w:snapToGrid w:val="0"/>
              <w:spacing w:line="360" w:lineRule="auto"/>
              <w:ind w:firstLine="480" w:firstLineChars="200"/>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项目主要设备清单见下表2-</w:t>
            </w:r>
            <w:r>
              <w:rPr>
                <w:rFonts w:hint="default" w:ascii="Times New Roman" w:hAnsi="Times New Roman" w:eastAsia="宋体" w:cs="Times New Roman"/>
                <w:color w:val="auto"/>
                <w:sz w:val="24"/>
                <w:u w:val="none" w:color="auto"/>
                <w:lang w:val="en-US" w:eastAsia="zh-CN"/>
              </w:rPr>
              <w:t>3</w:t>
            </w:r>
            <w:r>
              <w:rPr>
                <w:rFonts w:hint="default" w:ascii="Times New Roman" w:hAnsi="Times New Roman" w:eastAsia="宋体" w:cs="Times New Roman"/>
                <w:color w:val="auto"/>
                <w:sz w:val="24"/>
                <w:u w:val="none" w:color="auto"/>
              </w:rPr>
              <w:t>。</w:t>
            </w:r>
          </w:p>
          <w:p w14:paraId="59DDD3E3">
            <w:pPr>
              <w:adjustRightInd w:val="0"/>
              <w:snapToGrid w:val="0"/>
              <w:spacing w:line="240" w:lineRule="auto"/>
              <w:jc w:val="center"/>
              <w:rPr>
                <w:rFonts w:hint="default" w:ascii="Times New Roman" w:hAnsi="Times New Roman" w:eastAsia="宋体" w:cs="Times New Roman"/>
                <w:b/>
                <w:bCs/>
                <w:color w:val="auto"/>
                <w:szCs w:val="21"/>
                <w:u w:val="single" w:color="auto"/>
              </w:rPr>
            </w:pPr>
            <w:r>
              <w:rPr>
                <w:rFonts w:hint="default" w:ascii="Times New Roman" w:hAnsi="Times New Roman" w:eastAsia="宋体" w:cs="Times New Roman"/>
                <w:b/>
                <w:bCs/>
                <w:color w:val="auto"/>
                <w:szCs w:val="21"/>
                <w:u w:val="single" w:color="auto"/>
              </w:rPr>
              <w:t>表2-</w:t>
            </w:r>
            <w:r>
              <w:rPr>
                <w:rFonts w:hint="default" w:ascii="Times New Roman" w:hAnsi="Times New Roman" w:eastAsia="宋体" w:cs="Times New Roman"/>
                <w:b/>
                <w:bCs/>
                <w:color w:val="auto"/>
                <w:szCs w:val="21"/>
                <w:u w:val="single" w:color="auto"/>
                <w:lang w:val="en-US" w:eastAsia="zh-CN"/>
              </w:rPr>
              <w:t>3</w:t>
            </w:r>
            <w:r>
              <w:rPr>
                <w:rFonts w:hint="default" w:ascii="Times New Roman" w:hAnsi="Times New Roman" w:eastAsia="宋体" w:cs="Times New Roman"/>
                <w:b/>
                <w:bCs/>
                <w:color w:val="auto"/>
                <w:szCs w:val="21"/>
                <w:u w:val="single" w:color="auto"/>
              </w:rPr>
              <w:t>生产设备清单</w:t>
            </w:r>
          </w:p>
          <w:tbl>
            <w:tblPr>
              <w:tblStyle w:val="37"/>
              <w:tblW w:w="477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49"/>
              <w:gridCol w:w="1612"/>
              <w:gridCol w:w="1613"/>
              <w:gridCol w:w="870"/>
              <w:gridCol w:w="1621"/>
            </w:tblGrid>
            <w:tr w14:paraId="384C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93" w:type="pct"/>
                  <w:vAlign w:val="center"/>
                </w:tcPr>
                <w:p w14:paraId="7EA771B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序号</w:t>
                  </w:r>
                </w:p>
              </w:tc>
              <w:tc>
                <w:tcPr>
                  <w:tcW w:w="1031" w:type="pct"/>
                  <w:vAlign w:val="center"/>
                </w:tcPr>
                <w:p w14:paraId="2A24033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生产设施名称</w:t>
                  </w:r>
                </w:p>
              </w:tc>
              <w:tc>
                <w:tcPr>
                  <w:tcW w:w="1008" w:type="pct"/>
                  <w:vAlign w:val="center"/>
                </w:tcPr>
                <w:p w14:paraId="656D8ED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cs="Times New Roman"/>
                      <w:b/>
                      <w:bCs/>
                      <w:color w:val="auto"/>
                      <w:spacing w:val="4"/>
                      <w:sz w:val="21"/>
                      <w:szCs w:val="21"/>
                      <w:u w:val="single" w:color="auto"/>
                      <w:lang w:eastAsia="zh-CN"/>
                    </w:rPr>
                    <w:t>规格型号</w:t>
                  </w:r>
                </w:p>
              </w:tc>
              <w:tc>
                <w:tcPr>
                  <w:tcW w:w="1008" w:type="pct"/>
                  <w:vAlign w:val="center"/>
                </w:tcPr>
                <w:p w14:paraId="686938B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pacing w:val="4"/>
                      <w:sz w:val="21"/>
                      <w:szCs w:val="21"/>
                      <w:u w:val="single" w:color="auto"/>
                    </w:rPr>
                  </w:pPr>
                  <w:r>
                    <w:rPr>
                      <w:rFonts w:hint="default" w:ascii="Times New Roman" w:hAnsi="Times New Roman" w:eastAsia="宋体" w:cs="Times New Roman"/>
                      <w:b/>
                      <w:bCs/>
                      <w:color w:val="auto"/>
                      <w:spacing w:val="4"/>
                      <w:sz w:val="21"/>
                      <w:szCs w:val="21"/>
                      <w:u w:val="single" w:color="auto"/>
                    </w:rPr>
                    <w:t>数</w:t>
                  </w:r>
                  <w:r>
                    <w:rPr>
                      <w:rFonts w:hint="default" w:ascii="Times New Roman" w:hAnsi="Times New Roman" w:eastAsia="宋体" w:cs="Times New Roman"/>
                      <w:b/>
                      <w:bCs/>
                      <w:color w:val="auto"/>
                      <w:spacing w:val="3"/>
                      <w:sz w:val="21"/>
                      <w:szCs w:val="21"/>
                      <w:u w:val="single" w:color="auto"/>
                    </w:rPr>
                    <w:t>量</w:t>
                  </w:r>
                </w:p>
              </w:tc>
              <w:tc>
                <w:tcPr>
                  <w:tcW w:w="544" w:type="pct"/>
                  <w:vAlign w:val="center"/>
                </w:tcPr>
                <w:p w14:paraId="141513F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pacing w:val="7"/>
                      <w:sz w:val="21"/>
                      <w:szCs w:val="21"/>
                      <w:u w:val="single" w:color="auto"/>
                      <w:lang w:val="en-US" w:eastAsia="zh-CN"/>
                    </w:rPr>
                  </w:pPr>
                  <w:r>
                    <w:rPr>
                      <w:rFonts w:hint="default" w:ascii="Times New Roman" w:hAnsi="Times New Roman" w:cs="Times New Roman"/>
                      <w:b/>
                      <w:bCs/>
                      <w:color w:val="auto"/>
                      <w:spacing w:val="7"/>
                      <w:sz w:val="21"/>
                      <w:szCs w:val="21"/>
                      <w:u w:val="single" w:color="auto"/>
                      <w:lang w:val="en-US" w:eastAsia="zh-CN"/>
                    </w:rPr>
                    <w:t>能耗</w:t>
                  </w:r>
                </w:p>
              </w:tc>
              <w:tc>
                <w:tcPr>
                  <w:tcW w:w="1013" w:type="pct"/>
                  <w:vAlign w:val="center"/>
                </w:tcPr>
                <w:p w14:paraId="357492C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pacing w:val="7"/>
                      <w:sz w:val="21"/>
                      <w:szCs w:val="21"/>
                      <w:u w:val="single" w:color="auto"/>
                      <w:lang w:eastAsia="zh-CN"/>
                    </w:rPr>
                  </w:pPr>
                  <w:r>
                    <w:rPr>
                      <w:rFonts w:hint="default" w:ascii="Times New Roman" w:hAnsi="Times New Roman" w:cs="Times New Roman"/>
                      <w:b/>
                      <w:bCs/>
                      <w:color w:val="auto"/>
                      <w:spacing w:val="7"/>
                      <w:sz w:val="21"/>
                      <w:szCs w:val="21"/>
                      <w:u w:val="single" w:color="auto"/>
                      <w:lang w:eastAsia="zh-CN"/>
                    </w:rPr>
                    <w:t>用途</w:t>
                  </w:r>
                </w:p>
              </w:tc>
            </w:tr>
            <w:tr w14:paraId="6698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F9256A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bidi="ar"/>
                    </w:rPr>
                  </w:pPr>
                  <w:r>
                    <w:rPr>
                      <w:rFonts w:hint="default" w:ascii="Times New Roman" w:hAnsi="Times New Roman" w:eastAsia="宋体" w:cs="Times New Roman"/>
                      <w:color w:val="auto"/>
                      <w:kern w:val="0"/>
                      <w:sz w:val="21"/>
                      <w:szCs w:val="21"/>
                      <w:u w:val="single" w:color="auto"/>
                      <w:lang w:bidi="ar"/>
                    </w:rPr>
                    <w:t>1</w:t>
                  </w:r>
                </w:p>
              </w:tc>
              <w:tc>
                <w:tcPr>
                  <w:tcW w:w="1031" w:type="pct"/>
                  <w:vAlign w:val="center"/>
                </w:tcPr>
                <w:p w14:paraId="2566BEE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b w:val="0"/>
                      <w:bCs w:val="0"/>
                      <w:color w:val="auto"/>
                      <w:sz w:val="21"/>
                      <w:szCs w:val="21"/>
                      <w:u w:val="single" w:color="auto"/>
                      <w:lang w:val="en-US" w:eastAsia="zh-CN"/>
                    </w:rPr>
                    <w:t>小自动切床</w:t>
                  </w:r>
                </w:p>
              </w:tc>
              <w:tc>
                <w:tcPr>
                  <w:tcW w:w="1008" w:type="pct"/>
                  <w:vAlign w:val="center"/>
                </w:tcPr>
                <w:p w14:paraId="41F2A1E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rPr>
                  </w:pPr>
                </w:p>
              </w:tc>
              <w:tc>
                <w:tcPr>
                  <w:tcW w:w="1008" w:type="pct"/>
                  <w:vAlign w:val="center"/>
                </w:tcPr>
                <w:p w14:paraId="6D1A00C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14台</w:t>
                  </w:r>
                </w:p>
              </w:tc>
              <w:tc>
                <w:tcPr>
                  <w:tcW w:w="544" w:type="pct"/>
                  <w:vAlign w:val="center"/>
                </w:tcPr>
                <w:p w14:paraId="18B27A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37428D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切割</w:t>
                  </w:r>
                </w:p>
              </w:tc>
            </w:tr>
            <w:tr w14:paraId="7D53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DA370C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w:t>
                  </w:r>
                </w:p>
              </w:tc>
              <w:tc>
                <w:tcPr>
                  <w:tcW w:w="1031" w:type="pct"/>
                  <w:vAlign w:val="center"/>
                </w:tcPr>
                <w:p w14:paraId="3020748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b w:val="0"/>
                      <w:bCs w:val="0"/>
                      <w:color w:val="auto"/>
                      <w:sz w:val="21"/>
                      <w:szCs w:val="21"/>
                      <w:u w:val="single" w:color="auto"/>
                      <w:lang w:val="en-US" w:eastAsia="zh-CN"/>
                    </w:rPr>
                    <w:t>CNC车削机</w:t>
                  </w:r>
                </w:p>
              </w:tc>
              <w:tc>
                <w:tcPr>
                  <w:tcW w:w="1008" w:type="pct"/>
                  <w:vAlign w:val="center"/>
                </w:tcPr>
                <w:p w14:paraId="43AF1BA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JS-CC-01</w:t>
                  </w:r>
                </w:p>
              </w:tc>
              <w:tc>
                <w:tcPr>
                  <w:tcW w:w="1008" w:type="pct"/>
                  <w:vAlign w:val="center"/>
                </w:tcPr>
                <w:p w14:paraId="7F9CCFB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11台</w:t>
                  </w:r>
                </w:p>
              </w:tc>
              <w:tc>
                <w:tcPr>
                  <w:tcW w:w="544" w:type="pct"/>
                  <w:vAlign w:val="center"/>
                </w:tcPr>
                <w:p w14:paraId="041EB6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133303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CNC车削</w:t>
                  </w:r>
                </w:p>
              </w:tc>
            </w:tr>
            <w:tr w14:paraId="2C8F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9A21C70">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3</w:t>
                  </w:r>
                </w:p>
              </w:tc>
              <w:tc>
                <w:tcPr>
                  <w:tcW w:w="1031" w:type="pct"/>
                  <w:vAlign w:val="center"/>
                </w:tcPr>
                <w:p w14:paraId="2A06E77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批花</w:t>
                  </w:r>
                </w:p>
              </w:tc>
              <w:tc>
                <w:tcPr>
                  <w:tcW w:w="1008" w:type="pct"/>
                  <w:vAlign w:val="center"/>
                </w:tcPr>
                <w:p w14:paraId="385E76D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S-63C4</w:t>
                  </w:r>
                </w:p>
              </w:tc>
              <w:tc>
                <w:tcPr>
                  <w:tcW w:w="1008" w:type="pct"/>
                  <w:vAlign w:val="center"/>
                </w:tcPr>
                <w:p w14:paraId="23A8F8B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18台</w:t>
                  </w:r>
                </w:p>
              </w:tc>
              <w:tc>
                <w:tcPr>
                  <w:tcW w:w="544" w:type="pct"/>
                  <w:vAlign w:val="center"/>
                </w:tcPr>
                <w:p w14:paraId="4B2A31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5272AE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批花</w:t>
                  </w:r>
                </w:p>
              </w:tc>
            </w:tr>
            <w:tr w14:paraId="3567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AB9DC8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4</w:t>
                  </w:r>
                </w:p>
              </w:tc>
              <w:tc>
                <w:tcPr>
                  <w:tcW w:w="1031" w:type="pct"/>
                  <w:vAlign w:val="center"/>
                </w:tcPr>
                <w:p w14:paraId="1938DCE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湿喷砂机</w:t>
                  </w:r>
                </w:p>
              </w:tc>
              <w:tc>
                <w:tcPr>
                  <w:tcW w:w="1008" w:type="pct"/>
                  <w:vAlign w:val="center"/>
                </w:tcPr>
                <w:p w14:paraId="64E0ACF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2E4DFAC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4台</w:t>
                  </w:r>
                </w:p>
              </w:tc>
              <w:tc>
                <w:tcPr>
                  <w:tcW w:w="544" w:type="pct"/>
                  <w:vAlign w:val="center"/>
                </w:tcPr>
                <w:p w14:paraId="21BA87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67BE32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湿喷砂</w:t>
                  </w:r>
                </w:p>
              </w:tc>
            </w:tr>
            <w:tr w14:paraId="07EB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80C95D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5</w:t>
                  </w:r>
                </w:p>
              </w:tc>
              <w:tc>
                <w:tcPr>
                  <w:tcW w:w="1031" w:type="pct"/>
                  <w:vAlign w:val="center"/>
                </w:tcPr>
                <w:p w14:paraId="4CE116C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硬度计</w:t>
                  </w:r>
                </w:p>
              </w:tc>
              <w:tc>
                <w:tcPr>
                  <w:tcW w:w="1008" w:type="pct"/>
                  <w:vAlign w:val="center"/>
                </w:tcPr>
                <w:p w14:paraId="4704B06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6099CDC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w:t>
                  </w:r>
                  <w:r>
                    <w:rPr>
                      <w:rFonts w:hint="default" w:ascii="Times New Roman" w:hAnsi="Times New Roman" w:cs="Times New Roman"/>
                      <w:color w:val="auto"/>
                      <w:sz w:val="21"/>
                      <w:szCs w:val="21"/>
                      <w:u w:val="single" w:color="auto"/>
                      <w:lang w:eastAsia="zh-CN"/>
                    </w:rPr>
                    <w:t>台</w:t>
                  </w:r>
                </w:p>
              </w:tc>
              <w:tc>
                <w:tcPr>
                  <w:tcW w:w="544" w:type="pct"/>
                  <w:vAlign w:val="center"/>
                </w:tcPr>
                <w:p w14:paraId="07E8EC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restart"/>
                  <w:vAlign w:val="center"/>
                </w:tcPr>
                <w:p w14:paraId="4AA4BC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测试用</w:t>
                  </w:r>
                </w:p>
              </w:tc>
            </w:tr>
            <w:tr w14:paraId="72B0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110888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6</w:t>
                  </w:r>
                </w:p>
              </w:tc>
              <w:tc>
                <w:tcPr>
                  <w:tcW w:w="1031" w:type="pct"/>
                  <w:vAlign w:val="center"/>
                </w:tcPr>
                <w:p w14:paraId="29C6B85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显微镜</w:t>
                  </w:r>
                </w:p>
              </w:tc>
              <w:tc>
                <w:tcPr>
                  <w:tcW w:w="1008" w:type="pct"/>
                  <w:vAlign w:val="center"/>
                </w:tcPr>
                <w:p w14:paraId="6D37546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100570A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5台</w:t>
                  </w:r>
                </w:p>
              </w:tc>
              <w:tc>
                <w:tcPr>
                  <w:tcW w:w="544" w:type="pct"/>
                  <w:vAlign w:val="center"/>
                </w:tcPr>
                <w:p w14:paraId="6A2632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0001FC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22D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00FCC6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7</w:t>
                  </w:r>
                </w:p>
              </w:tc>
              <w:tc>
                <w:tcPr>
                  <w:tcW w:w="1031" w:type="pct"/>
                  <w:vAlign w:val="center"/>
                </w:tcPr>
                <w:p w14:paraId="091A845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硫化测试机</w:t>
                  </w:r>
                </w:p>
              </w:tc>
              <w:tc>
                <w:tcPr>
                  <w:tcW w:w="1008" w:type="pct"/>
                  <w:vAlign w:val="center"/>
                </w:tcPr>
                <w:p w14:paraId="3288834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DH48S</w:t>
                  </w:r>
                </w:p>
              </w:tc>
              <w:tc>
                <w:tcPr>
                  <w:tcW w:w="1008" w:type="pct"/>
                  <w:vAlign w:val="center"/>
                </w:tcPr>
                <w:p w14:paraId="523F4C3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1台</w:t>
                  </w:r>
                </w:p>
              </w:tc>
              <w:tc>
                <w:tcPr>
                  <w:tcW w:w="544" w:type="pct"/>
                  <w:vAlign w:val="center"/>
                </w:tcPr>
                <w:p w14:paraId="3CFCB8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7299B1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4331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333B0B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8</w:t>
                  </w:r>
                </w:p>
              </w:tc>
              <w:tc>
                <w:tcPr>
                  <w:tcW w:w="1031" w:type="pct"/>
                  <w:vAlign w:val="center"/>
                </w:tcPr>
                <w:p w14:paraId="6F778C3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磨刀机</w:t>
                  </w:r>
                </w:p>
              </w:tc>
              <w:tc>
                <w:tcPr>
                  <w:tcW w:w="1008" w:type="pct"/>
                  <w:vAlign w:val="center"/>
                </w:tcPr>
                <w:p w14:paraId="565A5C3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VERTEX</w:t>
                  </w:r>
                </w:p>
              </w:tc>
              <w:tc>
                <w:tcPr>
                  <w:tcW w:w="1008" w:type="pct"/>
                  <w:vAlign w:val="center"/>
                </w:tcPr>
                <w:p w14:paraId="3489368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5台</w:t>
                  </w:r>
                </w:p>
              </w:tc>
              <w:tc>
                <w:tcPr>
                  <w:tcW w:w="544" w:type="pct"/>
                  <w:vAlign w:val="center"/>
                </w:tcPr>
                <w:p w14:paraId="241A3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3C5138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维修刀具</w:t>
                  </w:r>
                </w:p>
              </w:tc>
            </w:tr>
            <w:tr w14:paraId="5BA7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00DF30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9</w:t>
                  </w:r>
                </w:p>
              </w:tc>
              <w:tc>
                <w:tcPr>
                  <w:tcW w:w="1031" w:type="pct"/>
                  <w:vAlign w:val="center"/>
                </w:tcPr>
                <w:p w14:paraId="5D292F0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手工冲床</w:t>
                  </w:r>
                </w:p>
              </w:tc>
              <w:tc>
                <w:tcPr>
                  <w:tcW w:w="1008" w:type="pct"/>
                  <w:vAlign w:val="center"/>
                </w:tcPr>
                <w:p w14:paraId="3DE99AF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JB04-0.5T</w:t>
                  </w:r>
                </w:p>
              </w:tc>
              <w:tc>
                <w:tcPr>
                  <w:tcW w:w="1008" w:type="pct"/>
                  <w:vAlign w:val="center"/>
                </w:tcPr>
                <w:p w14:paraId="529CCC9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10台</w:t>
                  </w:r>
                </w:p>
              </w:tc>
              <w:tc>
                <w:tcPr>
                  <w:tcW w:w="544" w:type="pct"/>
                  <w:vAlign w:val="center"/>
                </w:tcPr>
                <w:p w14:paraId="2F6FA1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restart"/>
                  <w:vAlign w:val="center"/>
                </w:tcPr>
                <w:p w14:paraId="564C4F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冲压（做模具用）</w:t>
                  </w:r>
                </w:p>
              </w:tc>
            </w:tr>
            <w:tr w14:paraId="4E49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C40FDE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10</w:t>
                  </w:r>
                </w:p>
              </w:tc>
              <w:tc>
                <w:tcPr>
                  <w:tcW w:w="1031" w:type="pct"/>
                  <w:vAlign w:val="center"/>
                </w:tcPr>
                <w:p w14:paraId="4D71334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高速自动冲床</w:t>
                  </w:r>
                </w:p>
              </w:tc>
              <w:tc>
                <w:tcPr>
                  <w:tcW w:w="1008" w:type="pct"/>
                  <w:vAlign w:val="center"/>
                </w:tcPr>
                <w:p w14:paraId="4E73D52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10T</w:t>
                  </w:r>
                </w:p>
              </w:tc>
              <w:tc>
                <w:tcPr>
                  <w:tcW w:w="1008" w:type="pct"/>
                  <w:vAlign w:val="center"/>
                </w:tcPr>
                <w:p w14:paraId="34F858C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8台</w:t>
                  </w:r>
                </w:p>
              </w:tc>
              <w:tc>
                <w:tcPr>
                  <w:tcW w:w="544" w:type="pct"/>
                  <w:vAlign w:val="center"/>
                </w:tcPr>
                <w:p w14:paraId="689B21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3101D0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4F4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380148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11</w:t>
                  </w:r>
                </w:p>
              </w:tc>
              <w:tc>
                <w:tcPr>
                  <w:tcW w:w="1031" w:type="pct"/>
                  <w:vAlign w:val="center"/>
                </w:tcPr>
                <w:p w14:paraId="24F9A54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冲床</w:t>
                  </w:r>
                </w:p>
              </w:tc>
              <w:tc>
                <w:tcPr>
                  <w:tcW w:w="1008" w:type="pct"/>
                  <w:vAlign w:val="center"/>
                </w:tcPr>
                <w:p w14:paraId="53A5786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40T</w:t>
                  </w:r>
                </w:p>
              </w:tc>
              <w:tc>
                <w:tcPr>
                  <w:tcW w:w="1008" w:type="pct"/>
                  <w:vAlign w:val="center"/>
                </w:tcPr>
                <w:p w14:paraId="0F929ED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1台</w:t>
                  </w:r>
                </w:p>
              </w:tc>
              <w:tc>
                <w:tcPr>
                  <w:tcW w:w="544" w:type="pct"/>
                  <w:vAlign w:val="center"/>
                </w:tcPr>
                <w:p w14:paraId="6967B6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24DB13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37B1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4043D9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12</w:t>
                  </w:r>
                </w:p>
              </w:tc>
              <w:tc>
                <w:tcPr>
                  <w:tcW w:w="1031" w:type="pct"/>
                  <w:vAlign w:val="center"/>
                </w:tcPr>
                <w:p w14:paraId="434088EB">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磨床</w:t>
                  </w:r>
                </w:p>
              </w:tc>
              <w:tc>
                <w:tcPr>
                  <w:tcW w:w="1008" w:type="pct"/>
                  <w:vAlign w:val="center"/>
                </w:tcPr>
                <w:p w14:paraId="3E60CC9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YSG-414S</w:t>
                  </w:r>
                </w:p>
              </w:tc>
              <w:tc>
                <w:tcPr>
                  <w:tcW w:w="1008" w:type="pct"/>
                  <w:vAlign w:val="center"/>
                </w:tcPr>
                <w:p w14:paraId="0B77AEF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8台</w:t>
                  </w:r>
                </w:p>
              </w:tc>
              <w:tc>
                <w:tcPr>
                  <w:tcW w:w="544" w:type="pct"/>
                  <w:vAlign w:val="center"/>
                </w:tcPr>
                <w:p w14:paraId="7D9A1B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4CDC1D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去披锋（做模具用）</w:t>
                  </w:r>
                </w:p>
              </w:tc>
            </w:tr>
            <w:tr w14:paraId="636B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E8FE05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13</w:t>
                  </w:r>
                </w:p>
              </w:tc>
              <w:tc>
                <w:tcPr>
                  <w:tcW w:w="1031" w:type="pct"/>
                  <w:vAlign w:val="center"/>
                </w:tcPr>
                <w:p w14:paraId="5EDD32AD">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雕刻机</w:t>
                  </w:r>
                </w:p>
              </w:tc>
              <w:tc>
                <w:tcPr>
                  <w:tcW w:w="1008" w:type="pct"/>
                  <w:vAlign w:val="center"/>
                </w:tcPr>
                <w:p w14:paraId="69B5A7D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TDPMS-V20092704</w:t>
                  </w:r>
                </w:p>
              </w:tc>
              <w:tc>
                <w:tcPr>
                  <w:tcW w:w="1008" w:type="pct"/>
                  <w:vAlign w:val="center"/>
                </w:tcPr>
                <w:p w14:paraId="398D17F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5台</w:t>
                  </w:r>
                </w:p>
              </w:tc>
              <w:tc>
                <w:tcPr>
                  <w:tcW w:w="544" w:type="pct"/>
                  <w:vAlign w:val="center"/>
                </w:tcPr>
                <w:p w14:paraId="2BE197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0C3D3B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雕刻（做模具用）</w:t>
                  </w:r>
                </w:p>
              </w:tc>
            </w:tr>
            <w:tr w14:paraId="6290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B67E46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14</w:t>
                  </w:r>
                </w:p>
              </w:tc>
              <w:tc>
                <w:tcPr>
                  <w:tcW w:w="1031" w:type="pct"/>
                  <w:vAlign w:val="center"/>
                </w:tcPr>
                <w:p w14:paraId="7F9536F1">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钻床</w:t>
                  </w:r>
                </w:p>
              </w:tc>
              <w:tc>
                <w:tcPr>
                  <w:tcW w:w="1008" w:type="pct"/>
                  <w:vAlign w:val="center"/>
                </w:tcPr>
                <w:p w14:paraId="56D2D04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ZQ4116</w:t>
                  </w:r>
                </w:p>
              </w:tc>
              <w:tc>
                <w:tcPr>
                  <w:tcW w:w="1008" w:type="pct"/>
                  <w:vAlign w:val="center"/>
                </w:tcPr>
                <w:p w14:paraId="1D6E93C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3台</w:t>
                  </w:r>
                </w:p>
              </w:tc>
              <w:tc>
                <w:tcPr>
                  <w:tcW w:w="544" w:type="pct"/>
                  <w:vAlign w:val="center"/>
                </w:tcPr>
                <w:p w14:paraId="799FF2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restart"/>
                  <w:vAlign w:val="center"/>
                </w:tcPr>
                <w:p w14:paraId="3AB392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钻孔（做模具用）</w:t>
                  </w:r>
                </w:p>
              </w:tc>
            </w:tr>
            <w:tr w14:paraId="1E89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A2E622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15</w:t>
                  </w:r>
                </w:p>
              </w:tc>
              <w:tc>
                <w:tcPr>
                  <w:tcW w:w="1031" w:type="pct"/>
                  <w:vAlign w:val="center"/>
                </w:tcPr>
                <w:p w14:paraId="7B553A27">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手钻床</w:t>
                  </w:r>
                </w:p>
              </w:tc>
              <w:tc>
                <w:tcPr>
                  <w:tcW w:w="1008" w:type="pct"/>
                  <w:vAlign w:val="center"/>
                </w:tcPr>
                <w:p w14:paraId="1948D6E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4D8E9C4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3台</w:t>
                  </w:r>
                </w:p>
              </w:tc>
              <w:tc>
                <w:tcPr>
                  <w:tcW w:w="544" w:type="pct"/>
                  <w:vAlign w:val="center"/>
                </w:tcPr>
                <w:p w14:paraId="444AB6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6AB247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1799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9EE3FE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16</w:t>
                  </w:r>
                </w:p>
              </w:tc>
              <w:tc>
                <w:tcPr>
                  <w:tcW w:w="1031" w:type="pct"/>
                  <w:vAlign w:val="center"/>
                </w:tcPr>
                <w:p w14:paraId="5C341EAA">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val="en-US" w:eastAsia="zh-CN"/>
                    </w:rPr>
                  </w:pPr>
                  <w:r>
                    <w:rPr>
                      <w:rFonts w:hint="default" w:ascii="Times New Roman" w:hAnsi="Times New Roman" w:cs="Times New Roman"/>
                      <w:b w:val="0"/>
                      <w:bCs w:val="0"/>
                      <w:color w:val="auto"/>
                      <w:sz w:val="21"/>
                      <w:szCs w:val="21"/>
                      <w:u w:val="single" w:color="auto"/>
                      <w:lang w:val="en-US" w:eastAsia="zh-CN"/>
                    </w:rPr>
                    <w:t>CNC机</w:t>
                  </w:r>
                </w:p>
              </w:tc>
              <w:tc>
                <w:tcPr>
                  <w:tcW w:w="1008" w:type="pct"/>
                  <w:vAlign w:val="center"/>
                </w:tcPr>
                <w:p w14:paraId="552FC3D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2BCDBC3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3台</w:t>
                  </w:r>
                </w:p>
              </w:tc>
              <w:tc>
                <w:tcPr>
                  <w:tcW w:w="544" w:type="pct"/>
                  <w:vAlign w:val="center"/>
                </w:tcPr>
                <w:p w14:paraId="1C530F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70C754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color w:val="auto"/>
                      <w:sz w:val="21"/>
                      <w:szCs w:val="21"/>
                      <w:u w:val="single" w:color="auto"/>
                      <w:lang w:val="en-US" w:eastAsia="zh-CN"/>
                    </w:rPr>
                    <w:t>CNC加工（做模具）</w:t>
                  </w:r>
                </w:p>
              </w:tc>
            </w:tr>
            <w:tr w14:paraId="10FF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638E06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17</w:t>
                  </w:r>
                </w:p>
              </w:tc>
              <w:tc>
                <w:tcPr>
                  <w:tcW w:w="1031" w:type="pct"/>
                  <w:vAlign w:val="center"/>
                </w:tcPr>
                <w:p w14:paraId="3FD4991B">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布轮机</w:t>
                  </w:r>
                </w:p>
              </w:tc>
              <w:tc>
                <w:tcPr>
                  <w:tcW w:w="1008" w:type="pct"/>
                  <w:vAlign w:val="center"/>
                </w:tcPr>
                <w:p w14:paraId="7C553F9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p>
              </w:tc>
              <w:tc>
                <w:tcPr>
                  <w:tcW w:w="1008" w:type="pct"/>
                  <w:vAlign w:val="center"/>
                </w:tcPr>
                <w:p w14:paraId="6432C38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3台</w:t>
                  </w:r>
                </w:p>
              </w:tc>
              <w:tc>
                <w:tcPr>
                  <w:tcW w:w="544" w:type="pct"/>
                  <w:vAlign w:val="center"/>
                </w:tcPr>
                <w:p w14:paraId="2B73C9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restart"/>
                  <w:vAlign w:val="center"/>
                </w:tcPr>
                <w:p w14:paraId="43697D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color w:val="auto"/>
                      <w:sz w:val="21"/>
                      <w:szCs w:val="21"/>
                      <w:u w:val="single" w:color="auto"/>
                      <w:lang w:eastAsia="zh-CN"/>
                    </w:rPr>
                    <w:t>去披锋（做模具用</w:t>
                  </w:r>
                </w:p>
              </w:tc>
            </w:tr>
            <w:tr w14:paraId="3BAA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536D4FC">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18</w:t>
                  </w:r>
                </w:p>
              </w:tc>
              <w:tc>
                <w:tcPr>
                  <w:tcW w:w="1031" w:type="pct"/>
                  <w:vAlign w:val="center"/>
                </w:tcPr>
                <w:p w14:paraId="27AA8D88">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砂轮机</w:t>
                  </w:r>
                </w:p>
              </w:tc>
              <w:tc>
                <w:tcPr>
                  <w:tcW w:w="1008" w:type="pct"/>
                  <w:vAlign w:val="center"/>
                </w:tcPr>
                <w:p w14:paraId="09431897">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200MM</w:t>
                  </w:r>
                </w:p>
              </w:tc>
              <w:tc>
                <w:tcPr>
                  <w:tcW w:w="1008" w:type="pct"/>
                  <w:vAlign w:val="center"/>
                </w:tcPr>
                <w:p w14:paraId="3D11385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4台</w:t>
                  </w:r>
                </w:p>
              </w:tc>
              <w:tc>
                <w:tcPr>
                  <w:tcW w:w="544" w:type="pct"/>
                  <w:vAlign w:val="center"/>
                </w:tcPr>
                <w:p w14:paraId="7A89CE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4A7CD1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0B4A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0CA2D9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19</w:t>
                  </w:r>
                </w:p>
              </w:tc>
              <w:tc>
                <w:tcPr>
                  <w:tcW w:w="1031" w:type="pct"/>
                  <w:vAlign w:val="center"/>
                </w:tcPr>
                <w:p w14:paraId="20DB5769">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砂带机</w:t>
                  </w:r>
                </w:p>
              </w:tc>
              <w:tc>
                <w:tcPr>
                  <w:tcW w:w="1008" w:type="pct"/>
                  <w:vAlign w:val="center"/>
                </w:tcPr>
                <w:p w14:paraId="16955B12">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p>
              </w:tc>
              <w:tc>
                <w:tcPr>
                  <w:tcW w:w="1008" w:type="pct"/>
                  <w:vAlign w:val="center"/>
                </w:tcPr>
                <w:p w14:paraId="058226D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1台</w:t>
                  </w:r>
                </w:p>
              </w:tc>
              <w:tc>
                <w:tcPr>
                  <w:tcW w:w="544" w:type="pct"/>
                  <w:vAlign w:val="center"/>
                </w:tcPr>
                <w:p w14:paraId="13CECD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6BF390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4EE4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BC2FB2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20</w:t>
                  </w:r>
                </w:p>
              </w:tc>
              <w:tc>
                <w:tcPr>
                  <w:tcW w:w="1031" w:type="pct"/>
                  <w:vAlign w:val="center"/>
                </w:tcPr>
                <w:p w14:paraId="0376CDB6">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自动排钉机</w:t>
                  </w:r>
                </w:p>
              </w:tc>
              <w:tc>
                <w:tcPr>
                  <w:tcW w:w="1008" w:type="pct"/>
                  <w:vAlign w:val="center"/>
                </w:tcPr>
                <w:p w14:paraId="68768D9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54AAD89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6台</w:t>
                  </w:r>
                </w:p>
              </w:tc>
              <w:tc>
                <w:tcPr>
                  <w:tcW w:w="544" w:type="pct"/>
                  <w:vAlign w:val="center"/>
                </w:tcPr>
                <w:p w14:paraId="166B1D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77B38C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排钉</w:t>
                  </w:r>
                </w:p>
              </w:tc>
            </w:tr>
            <w:tr w14:paraId="3DA1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4D65349">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21</w:t>
                  </w:r>
                </w:p>
              </w:tc>
              <w:tc>
                <w:tcPr>
                  <w:tcW w:w="1031" w:type="pct"/>
                  <w:vAlign w:val="center"/>
                </w:tcPr>
                <w:p w14:paraId="3CAB410E">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val="en-US" w:eastAsia="zh-CN"/>
                    </w:rPr>
                  </w:pPr>
                  <w:r>
                    <w:rPr>
                      <w:rFonts w:hint="default" w:ascii="Times New Roman" w:hAnsi="Times New Roman" w:cs="Times New Roman"/>
                      <w:b w:val="0"/>
                      <w:bCs w:val="0"/>
                      <w:color w:val="auto"/>
                      <w:sz w:val="21"/>
                      <w:szCs w:val="21"/>
                      <w:u w:val="single" w:color="auto"/>
                      <w:lang w:val="en-US" w:eastAsia="zh-CN"/>
                    </w:rPr>
                    <w:t>自动点胶机</w:t>
                  </w:r>
                </w:p>
              </w:tc>
              <w:tc>
                <w:tcPr>
                  <w:tcW w:w="1008" w:type="pct"/>
                  <w:vAlign w:val="center"/>
                </w:tcPr>
                <w:p w14:paraId="2E976620">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590BB58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2台</w:t>
                  </w:r>
                </w:p>
              </w:tc>
              <w:tc>
                <w:tcPr>
                  <w:tcW w:w="544" w:type="pct"/>
                  <w:vAlign w:val="center"/>
                </w:tcPr>
                <w:p w14:paraId="3F3A38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342FFF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过胶</w:t>
                  </w:r>
                </w:p>
              </w:tc>
            </w:tr>
            <w:tr w14:paraId="0AE4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B6CAB3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22</w:t>
                  </w:r>
                </w:p>
              </w:tc>
              <w:tc>
                <w:tcPr>
                  <w:tcW w:w="1031" w:type="pct"/>
                  <w:vAlign w:val="center"/>
                </w:tcPr>
                <w:p w14:paraId="069C3181">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烤箱</w:t>
                  </w:r>
                </w:p>
              </w:tc>
              <w:tc>
                <w:tcPr>
                  <w:tcW w:w="1008" w:type="pct"/>
                  <w:vAlign w:val="center"/>
                </w:tcPr>
                <w:p w14:paraId="485654F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03</w:t>
                  </w:r>
                </w:p>
              </w:tc>
              <w:tc>
                <w:tcPr>
                  <w:tcW w:w="1008" w:type="pct"/>
                  <w:vAlign w:val="center"/>
                </w:tcPr>
                <w:p w14:paraId="341A8B1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2台</w:t>
                  </w:r>
                </w:p>
              </w:tc>
              <w:tc>
                <w:tcPr>
                  <w:tcW w:w="544" w:type="pct"/>
                  <w:vAlign w:val="center"/>
                </w:tcPr>
                <w:p w14:paraId="27BAD7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restart"/>
                  <w:vAlign w:val="center"/>
                </w:tcPr>
                <w:p w14:paraId="1C3EF0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烘干</w:t>
                  </w:r>
                </w:p>
              </w:tc>
            </w:tr>
            <w:tr w14:paraId="78FC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7C4915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23</w:t>
                  </w:r>
                </w:p>
              </w:tc>
              <w:tc>
                <w:tcPr>
                  <w:tcW w:w="1031" w:type="pct"/>
                  <w:vAlign w:val="center"/>
                </w:tcPr>
                <w:p w14:paraId="6298120D">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小烤箱</w:t>
                  </w:r>
                </w:p>
              </w:tc>
              <w:tc>
                <w:tcPr>
                  <w:tcW w:w="1008" w:type="pct"/>
                  <w:vAlign w:val="center"/>
                </w:tcPr>
                <w:p w14:paraId="20912CB7">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04</w:t>
                  </w:r>
                </w:p>
              </w:tc>
              <w:tc>
                <w:tcPr>
                  <w:tcW w:w="1008" w:type="pct"/>
                  <w:vAlign w:val="center"/>
                </w:tcPr>
                <w:p w14:paraId="1CAF6F3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1台</w:t>
                  </w:r>
                </w:p>
              </w:tc>
              <w:tc>
                <w:tcPr>
                  <w:tcW w:w="544" w:type="pct"/>
                  <w:vAlign w:val="center"/>
                </w:tcPr>
                <w:p w14:paraId="59243F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Merge w:val="continue"/>
                  <w:vAlign w:val="center"/>
                </w:tcPr>
                <w:p w14:paraId="7D1492E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r>
            <w:tr w14:paraId="440D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E68161F">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24</w:t>
                  </w:r>
                </w:p>
              </w:tc>
              <w:tc>
                <w:tcPr>
                  <w:tcW w:w="1031" w:type="pct"/>
                  <w:vAlign w:val="center"/>
                </w:tcPr>
                <w:p w14:paraId="04A80716">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旋转抛光机</w:t>
                  </w:r>
                </w:p>
              </w:tc>
              <w:tc>
                <w:tcPr>
                  <w:tcW w:w="1008" w:type="pct"/>
                  <w:vAlign w:val="center"/>
                </w:tcPr>
                <w:p w14:paraId="60D2178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647816EC">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5台</w:t>
                  </w:r>
                </w:p>
              </w:tc>
              <w:tc>
                <w:tcPr>
                  <w:tcW w:w="544" w:type="pct"/>
                  <w:vAlign w:val="center"/>
                </w:tcPr>
                <w:p w14:paraId="1D9B80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73DB1A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旋转抛光</w:t>
                  </w:r>
                </w:p>
              </w:tc>
            </w:tr>
            <w:tr w14:paraId="23ED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D2AA3A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25</w:t>
                  </w:r>
                </w:p>
              </w:tc>
              <w:tc>
                <w:tcPr>
                  <w:tcW w:w="1031" w:type="pct"/>
                  <w:vAlign w:val="center"/>
                </w:tcPr>
                <w:p w14:paraId="33F7A18F">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离心脱水机</w:t>
                  </w:r>
                </w:p>
              </w:tc>
              <w:tc>
                <w:tcPr>
                  <w:tcW w:w="1008" w:type="pct"/>
                  <w:vAlign w:val="center"/>
                </w:tcPr>
                <w:p w14:paraId="5FE93F4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7EADAF3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2台</w:t>
                  </w:r>
                </w:p>
              </w:tc>
              <w:tc>
                <w:tcPr>
                  <w:tcW w:w="544" w:type="pct"/>
                  <w:vAlign w:val="center"/>
                </w:tcPr>
                <w:p w14:paraId="57D362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57CC41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脱水</w:t>
                  </w:r>
                </w:p>
              </w:tc>
            </w:tr>
            <w:tr w14:paraId="430B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630C1A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26</w:t>
                  </w:r>
                </w:p>
              </w:tc>
              <w:tc>
                <w:tcPr>
                  <w:tcW w:w="1031" w:type="pct"/>
                  <w:vAlign w:val="center"/>
                </w:tcPr>
                <w:p w14:paraId="7B727197">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超声波清洗机</w:t>
                  </w:r>
                </w:p>
              </w:tc>
              <w:tc>
                <w:tcPr>
                  <w:tcW w:w="1008" w:type="pct"/>
                  <w:vAlign w:val="center"/>
                </w:tcPr>
                <w:p w14:paraId="4C017B1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40AADC5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2台</w:t>
                  </w:r>
                </w:p>
              </w:tc>
              <w:tc>
                <w:tcPr>
                  <w:tcW w:w="544" w:type="pct"/>
                  <w:vAlign w:val="center"/>
                </w:tcPr>
                <w:p w14:paraId="1B1FDD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51ABE2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cs="Times New Roman"/>
                      <w:color w:val="auto"/>
                      <w:sz w:val="21"/>
                      <w:szCs w:val="21"/>
                      <w:u w:val="single" w:color="auto"/>
                      <w:lang w:eastAsia="zh-CN"/>
                    </w:rPr>
                    <w:t>清洗</w:t>
                  </w:r>
                </w:p>
              </w:tc>
            </w:tr>
            <w:tr w14:paraId="4BC4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73E5A5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27</w:t>
                  </w:r>
                </w:p>
              </w:tc>
              <w:tc>
                <w:tcPr>
                  <w:tcW w:w="1031" w:type="pct"/>
                  <w:vAlign w:val="center"/>
                </w:tcPr>
                <w:p w14:paraId="03D665E6">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val="en-US" w:eastAsia="zh-CN"/>
                    </w:rPr>
                  </w:pPr>
                  <w:r>
                    <w:rPr>
                      <w:rFonts w:hint="default" w:ascii="Times New Roman" w:hAnsi="Times New Roman" w:cs="Times New Roman"/>
                      <w:b w:val="0"/>
                      <w:bCs w:val="0"/>
                      <w:color w:val="auto"/>
                      <w:sz w:val="21"/>
                      <w:szCs w:val="21"/>
                      <w:u w:val="single" w:color="auto"/>
                      <w:lang w:eastAsia="zh-CN"/>
                    </w:rPr>
                    <w:t>溶剂洗净槽</w:t>
                  </w:r>
                </w:p>
              </w:tc>
              <w:tc>
                <w:tcPr>
                  <w:tcW w:w="1008" w:type="pct"/>
                  <w:vAlign w:val="center"/>
                </w:tcPr>
                <w:p w14:paraId="401BAF89">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5B825E6B">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24个</w:t>
                  </w:r>
                </w:p>
              </w:tc>
              <w:tc>
                <w:tcPr>
                  <w:tcW w:w="544" w:type="pct"/>
                  <w:vAlign w:val="center"/>
                </w:tcPr>
                <w:p w14:paraId="2EA445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4E8B6B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溶剂洗净</w:t>
                  </w:r>
                </w:p>
              </w:tc>
            </w:tr>
            <w:tr w14:paraId="62F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E46E18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28</w:t>
                  </w:r>
                </w:p>
              </w:tc>
              <w:tc>
                <w:tcPr>
                  <w:tcW w:w="1031" w:type="pct"/>
                  <w:vAlign w:val="center"/>
                </w:tcPr>
                <w:p w14:paraId="0D48347C">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真空包装机</w:t>
                  </w:r>
                </w:p>
              </w:tc>
              <w:tc>
                <w:tcPr>
                  <w:tcW w:w="1008" w:type="pct"/>
                  <w:vAlign w:val="center"/>
                </w:tcPr>
                <w:p w14:paraId="0796417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w:t>
                  </w:r>
                </w:p>
              </w:tc>
              <w:tc>
                <w:tcPr>
                  <w:tcW w:w="1008" w:type="pct"/>
                  <w:vAlign w:val="center"/>
                </w:tcPr>
                <w:p w14:paraId="184905B8">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1台</w:t>
                  </w:r>
                </w:p>
              </w:tc>
              <w:tc>
                <w:tcPr>
                  <w:tcW w:w="544" w:type="pct"/>
                  <w:vAlign w:val="center"/>
                </w:tcPr>
                <w:p w14:paraId="0FAFF9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41A550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真空包装</w:t>
                  </w:r>
                </w:p>
              </w:tc>
            </w:tr>
            <w:tr w14:paraId="399A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30E384B">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u w:val="single" w:color="auto"/>
                      <w:lang w:val="en-US" w:eastAsia="zh-CN" w:bidi="ar"/>
                    </w:rPr>
                  </w:pPr>
                  <w:r>
                    <w:rPr>
                      <w:rFonts w:hint="default" w:ascii="Times New Roman" w:hAnsi="Times New Roman" w:cs="Times New Roman"/>
                      <w:color w:val="auto"/>
                      <w:kern w:val="0"/>
                      <w:sz w:val="21"/>
                      <w:szCs w:val="21"/>
                      <w:u w:val="single" w:color="auto"/>
                      <w:lang w:val="en-US" w:eastAsia="zh-CN" w:bidi="ar"/>
                    </w:rPr>
                    <w:t>29</w:t>
                  </w:r>
                </w:p>
              </w:tc>
              <w:tc>
                <w:tcPr>
                  <w:tcW w:w="1031" w:type="pct"/>
                  <w:vAlign w:val="center"/>
                </w:tcPr>
                <w:p w14:paraId="1AB3005C">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b w:val="0"/>
                      <w:bCs w:val="0"/>
                      <w:color w:val="auto"/>
                      <w:sz w:val="21"/>
                      <w:szCs w:val="21"/>
                      <w:u w:val="single" w:color="auto"/>
                      <w:lang w:eastAsia="zh-CN"/>
                    </w:rPr>
                  </w:pPr>
                  <w:r>
                    <w:rPr>
                      <w:rFonts w:hint="default" w:ascii="Times New Roman" w:hAnsi="Times New Roman" w:cs="Times New Roman"/>
                      <w:b w:val="0"/>
                      <w:bCs w:val="0"/>
                      <w:color w:val="auto"/>
                      <w:sz w:val="21"/>
                      <w:szCs w:val="21"/>
                      <w:u w:val="single" w:color="auto"/>
                      <w:lang w:eastAsia="zh-CN"/>
                    </w:rPr>
                    <w:t>空压机</w:t>
                  </w:r>
                </w:p>
              </w:tc>
              <w:tc>
                <w:tcPr>
                  <w:tcW w:w="1008" w:type="pct"/>
                  <w:vAlign w:val="center"/>
                </w:tcPr>
                <w:p w14:paraId="52EA7A9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ZY-8</w:t>
                  </w:r>
                </w:p>
              </w:tc>
              <w:tc>
                <w:tcPr>
                  <w:tcW w:w="1008" w:type="pct"/>
                  <w:vAlign w:val="center"/>
                </w:tcPr>
                <w:p w14:paraId="7B4AB65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2台</w:t>
                  </w:r>
                </w:p>
              </w:tc>
              <w:tc>
                <w:tcPr>
                  <w:tcW w:w="544" w:type="pct"/>
                  <w:vAlign w:val="center"/>
                </w:tcPr>
                <w:p w14:paraId="30EC35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电能</w:t>
                  </w:r>
                </w:p>
              </w:tc>
              <w:tc>
                <w:tcPr>
                  <w:tcW w:w="1013" w:type="pct"/>
                  <w:vAlign w:val="center"/>
                </w:tcPr>
                <w:p w14:paraId="3FACDF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提供压缩空气</w:t>
                  </w:r>
                </w:p>
              </w:tc>
            </w:tr>
          </w:tbl>
          <w:p w14:paraId="36C8DDBB">
            <w:pPr>
              <w:adjustRightInd w:val="0"/>
              <w:snapToGrid w:val="0"/>
              <w:spacing w:line="360" w:lineRule="auto"/>
              <w:rPr>
                <w:rFonts w:hint="default" w:ascii="Times New Roman" w:hAnsi="Times New Roman" w:eastAsia="宋体" w:cs="Times New Roman"/>
                <w:b/>
                <w:bCs/>
                <w:color w:val="auto"/>
                <w:sz w:val="24"/>
                <w:u w:val="none" w:color="auto"/>
                <w:lang w:eastAsia="zh-CN"/>
              </w:rPr>
            </w:pPr>
            <w:r>
              <w:rPr>
                <w:rFonts w:hint="default" w:ascii="Times New Roman" w:hAnsi="Times New Roman" w:eastAsia="宋体" w:cs="Times New Roman"/>
                <w:b/>
                <w:bCs/>
                <w:color w:val="auto"/>
                <w:sz w:val="24"/>
                <w:u w:val="none" w:color="auto"/>
              </w:rPr>
              <w:t>4、原辅材料</w:t>
            </w:r>
            <w:r>
              <w:rPr>
                <w:rFonts w:hint="default" w:ascii="Times New Roman" w:hAnsi="Times New Roman" w:eastAsia="宋体" w:cs="Times New Roman"/>
                <w:b/>
                <w:bCs/>
                <w:color w:val="auto"/>
                <w:sz w:val="24"/>
                <w:u w:val="none" w:color="auto"/>
                <w:lang w:eastAsia="zh-CN"/>
              </w:rPr>
              <w:t>及能源消耗情况</w:t>
            </w:r>
          </w:p>
          <w:p w14:paraId="10345807">
            <w:pPr>
              <w:adjustRightInd w:val="0"/>
              <w:spacing w:line="240" w:lineRule="auto"/>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表2-</w:t>
            </w:r>
            <w:r>
              <w:rPr>
                <w:rFonts w:hint="default" w:ascii="Times New Roman" w:hAnsi="Times New Roman" w:eastAsia="宋体" w:cs="Times New Roman"/>
                <w:b/>
                <w:bCs/>
                <w:color w:val="auto"/>
                <w:szCs w:val="21"/>
                <w:u w:val="none" w:color="auto"/>
                <w:lang w:val="en-US" w:eastAsia="zh-CN"/>
              </w:rPr>
              <w:t>4</w:t>
            </w:r>
            <w:r>
              <w:rPr>
                <w:rFonts w:hint="default" w:ascii="Times New Roman" w:hAnsi="Times New Roman" w:eastAsia="宋体" w:cs="Times New Roman"/>
                <w:b/>
                <w:bCs/>
                <w:color w:val="auto"/>
                <w:szCs w:val="21"/>
                <w:u w:val="none" w:color="auto"/>
              </w:rPr>
              <w:t>原辅材料及能耗清单</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852"/>
              <w:gridCol w:w="853"/>
              <w:gridCol w:w="1117"/>
              <w:gridCol w:w="1250"/>
              <w:gridCol w:w="1204"/>
              <w:gridCol w:w="1940"/>
            </w:tblGrid>
            <w:tr w14:paraId="75C3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l2br w:val="nil"/>
                    <w:tr2bl w:val="nil"/>
                  </w:tcBorders>
                  <w:noWrap w:val="0"/>
                  <w:vAlign w:val="center"/>
                </w:tcPr>
                <w:p w14:paraId="659A1765">
                  <w:pPr>
                    <w:spacing w:line="320" w:lineRule="exact"/>
                    <w:jc w:val="center"/>
                    <w:rPr>
                      <w:rFonts w:hint="default"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lang w:eastAsia="zh-CN"/>
                    </w:rPr>
                    <w:t>序号</w:t>
                  </w:r>
                </w:p>
              </w:tc>
              <w:tc>
                <w:tcPr>
                  <w:tcW w:w="1705" w:type="dxa"/>
                  <w:gridSpan w:val="2"/>
                  <w:tcBorders>
                    <w:tl2br w:val="nil"/>
                    <w:tr2bl w:val="nil"/>
                  </w:tcBorders>
                  <w:noWrap w:val="0"/>
                  <w:vAlign w:val="center"/>
                </w:tcPr>
                <w:p w14:paraId="03F41C2E">
                  <w:pPr>
                    <w:spacing w:line="320" w:lineRule="exact"/>
                    <w:jc w:val="center"/>
                    <w:rPr>
                      <w:rFonts w:hint="default" w:ascii="Times New Roman" w:hAnsi="Times New Roman" w:cs="Times New Roman"/>
                      <w:b/>
                      <w:bCs/>
                      <w:snapToGrid w:val="0"/>
                      <w:color w:val="auto"/>
                      <w:kern w:val="0"/>
                      <w:highlight w:val="none"/>
                    </w:rPr>
                  </w:pPr>
                  <w:r>
                    <w:rPr>
                      <w:rFonts w:hint="default" w:ascii="Times New Roman" w:hAnsi="Times New Roman" w:cs="Times New Roman"/>
                      <w:b/>
                      <w:bCs/>
                      <w:color w:val="auto"/>
                      <w:highlight w:val="none"/>
                    </w:rPr>
                    <w:t>主要原辅材料名称</w:t>
                  </w:r>
                </w:p>
              </w:tc>
              <w:tc>
                <w:tcPr>
                  <w:tcW w:w="1117" w:type="dxa"/>
                  <w:tcBorders>
                    <w:tl2br w:val="nil"/>
                    <w:tr2bl w:val="nil"/>
                  </w:tcBorders>
                  <w:noWrap w:val="0"/>
                  <w:vAlign w:val="center"/>
                </w:tcPr>
                <w:p w14:paraId="4714C4CD">
                  <w:pPr>
                    <w:spacing w:line="32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年使用量</w:t>
                  </w:r>
                  <w:r>
                    <w:rPr>
                      <w:rFonts w:hint="default" w:ascii="Times New Roman" w:hAnsi="Times New Roman" w:cs="Times New Roman"/>
                      <w:b/>
                      <w:bCs/>
                      <w:color w:val="auto"/>
                      <w:highlight w:val="none"/>
                    </w:rPr>
                    <w:t>量（t/a）</w:t>
                  </w:r>
                </w:p>
              </w:tc>
              <w:tc>
                <w:tcPr>
                  <w:tcW w:w="1250" w:type="dxa"/>
                  <w:tcBorders>
                    <w:tl2br w:val="nil"/>
                    <w:tr2bl w:val="nil"/>
                  </w:tcBorders>
                  <w:noWrap w:val="0"/>
                  <w:vAlign w:val="center"/>
                </w:tcPr>
                <w:p w14:paraId="3D28E55A">
                  <w:pPr>
                    <w:spacing w:line="320" w:lineRule="exact"/>
                    <w:jc w:val="center"/>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厂区最大储存量（t）</w:t>
                  </w:r>
                </w:p>
              </w:tc>
              <w:tc>
                <w:tcPr>
                  <w:tcW w:w="1204" w:type="dxa"/>
                  <w:tcBorders>
                    <w:tl2br w:val="nil"/>
                    <w:tr2bl w:val="nil"/>
                  </w:tcBorders>
                  <w:noWrap w:val="0"/>
                  <w:vAlign w:val="center"/>
                </w:tcPr>
                <w:p w14:paraId="304DAFB9">
                  <w:pPr>
                    <w:spacing w:line="32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贮存地点</w:t>
                  </w:r>
                </w:p>
              </w:tc>
              <w:tc>
                <w:tcPr>
                  <w:tcW w:w="1940" w:type="dxa"/>
                  <w:tcBorders>
                    <w:tl2br w:val="nil"/>
                    <w:tr2bl w:val="nil"/>
                  </w:tcBorders>
                  <w:noWrap w:val="0"/>
                  <w:vAlign w:val="center"/>
                </w:tcPr>
                <w:p w14:paraId="314A6314">
                  <w:pPr>
                    <w:spacing w:line="32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14:paraId="6FDA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bottom w:val="single" w:color="auto" w:sz="4" w:space="0"/>
                    <w:tl2br w:val="nil"/>
                    <w:tr2bl w:val="nil"/>
                  </w:tcBorders>
                  <w:noWrap w:val="0"/>
                  <w:vAlign w:val="center"/>
                </w:tcPr>
                <w:p w14:paraId="2EF815EA">
                  <w:pPr>
                    <w:spacing w:line="240" w:lineRule="auto"/>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1705" w:type="dxa"/>
                  <w:gridSpan w:val="2"/>
                  <w:tcBorders>
                    <w:tl2br w:val="nil"/>
                    <w:tr2bl w:val="nil"/>
                  </w:tcBorders>
                  <w:noWrap w:val="0"/>
                  <w:vAlign w:val="center"/>
                </w:tcPr>
                <w:p w14:paraId="06E9F60A">
                  <w:pPr>
                    <w:spacing w:line="240" w:lineRule="auto"/>
                    <w:jc w:val="center"/>
                    <w:rPr>
                      <w:rFonts w:hint="default" w:ascii="Times New Roman" w:hAnsi="Times New Roman" w:eastAsia="宋体" w:cs="Times New Roman"/>
                      <w:snapToGrid w:val="0"/>
                      <w:color w:val="auto"/>
                      <w:kern w:val="0"/>
                      <w:highlight w:val="none"/>
                      <w:lang w:eastAsia="zh-CN"/>
                    </w:rPr>
                  </w:pPr>
                  <w:r>
                    <w:rPr>
                      <w:rFonts w:hint="default" w:ascii="Times New Roman" w:hAnsi="Times New Roman" w:cs="Times New Roman"/>
                      <w:snapToGrid w:val="0"/>
                      <w:color w:val="auto"/>
                      <w:kern w:val="0"/>
                      <w:highlight w:val="none"/>
                      <w:lang w:eastAsia="zh-CN"/>
                    </w:rPr>
                    <w:t>铜材</w:t>
                  </w:r>
                </w:p>
              </w:tc>
              <w:tc>
                <w:tcPr>
                  <w:tcW w:w="1117" w:type="dxa"/>
                  <w:tcBorders>
                    <w:tl2br w:val="nil"/>
                    <w:tr2bl w:val="nil"/>
                  </w:tcBorders>
                  <w:noWrap w:val="0"/>
                  <w:vAlign w:val="center"/>
                </w:tcPr>
                <w:p w14:paraId="22806AE8">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49.5</w:t>
                  </w:r>
                </w:p>
              </w:tc>
              <w:tc>
                <w:tcPr>
                  <w:tcW w:w="1250" w:type="dxa"/>
                  <w:tcBorders>
                    <w:tl2br w:val="nil"/>
                    <w:tr2bl w:val="nil"/>
                  </w:tcBorders>
                  <w:noWrap w:val="0"/>
                  <w:vAlign w:val="center"/>
                </w:tcPr>
                <w:p w14:paraId="217CCF0A">
                  <w:pPr>
                    <w:spacing w:line="240" w:lineRule="auto"/>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10</w:t>
                  </w:r>
                </w:p>
              </w:tc>
              <w:tc>
                <w:tcPr>
                  <w:tcW w:w="1204" w:type="dxa"/>
                  <w:vMerge w:val="restart"/>
                  <w:tcBorders>
                    <w:tl2br w:val="nil"/>
                    <w:tr2bl w:val="nil"/>
                  </w:tcBorders>
                  <w:noWrap w:val="0"/>
                  <w:vAlign w:val="center"/>
                </w:tcPr>
                <w:p w14:paraId="0E4704F2">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仓库</w:t>
                  </w:r>
                </w:p>
              </w:tc>
              <w:tc>
                <w:tcPr>
                  <w:tcW w:w="1940" w:type="dxa"/>
                  <w:tcBorders>
                    <w:tl2br w:val="nil"/>
                    <w:tr2bl w:val="nil"/>
                  </w:tcBorders>
                  <w:noWrap w:val="0"/>
                  <w:vAlign w:val="center"/>
                </w:tcPr>
                <w:p w14:paraId="504370F4">
                  <w:pPr>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固体</w:t>
                  </w:r>
                </w:p>
              </w:tc>
            </w:tr>
            <w:tr w14:paraId="19A8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30223891">
                  <w:pPr>
                    <w:spacing w:line="32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1705" w:type="dxa"/>
                  <w:gridSpan w:val="2"/>
                  <w:tcBorders>
                    <w:tl2br w:val="nil"/>
                    <w:tr2bl w:val="nil"/>
                  </w:tcBorders>
                  <w:noWrap w:val="0"/>
                  <w:vAlign w:val="center"/>
                </w:tcPr>
                <w:p w14:paraId="32AB730A">
                  <w:pPr>
                    <w:spacing w:line="240" w:lineRule="auto"/>
                    <w:jc w:val="center"/>
                    <w:rPr>
                      <w:rFonts w:hint="default" w:ascii="Times New Roman" w:hAnsi="Times New Roman" w:eastAsia="宋体" w:cs="Times New Roman"/>
                      <w:snapToGrid w:val="0"/>
                      <w:color w:val="auto"/>
                      <w:kern w:val="0"/>
                      <w:highlight w:val="none"/>
                      <w:lang w:eastAsia="zh-CN"/>
                    </w:rPr>
                  </w:pPr>
                  <w:r>
                    <w:rPr>
                      <w:rFonts w:hint="default" w:ascii="Times New Roman" w:hAnsi="Times New Roman" w:eastAsia="宋体" w:cs="Times New Roman"/>
                      <w:snapToGrid w:val="0"/>
                      <w:color w:val="auto"/>
                      <w:kern w:val="0"/>
                      <w:highlight w:val="none"/>
                      <w:lang w:eastAsia="zh-CN"/>
                    </w:rPr>
                    <w:t>钢材</w:t>
                  </w:r>
                </w:p>
              </w:tc>
              <w:tc>
                <w:tcPr>
                  <w:tcW w:w="1117" w:type="dxa"/>
                  <w:tcBorders>
                    <w:tl2br w:val="nil"/>
                    <w:tr2bl w:val="nil"/>
                  </w:tcBorders>
                  <w:noWrap w:val="0"/>
                  <w:vAlign w:val="center"/>
                </w:tcPr>
                <w:p w14:paraId="108DD17E">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0.5</w:t>
                  </w:r>
                </w:p>
              </w:tc>
              <w:tc>
                <w:tcPr>
                  <w:tcW w:w="1250" w:type="dxa"/>
                  <w:tcBorders>
                    <w:tl2br w:val="nil"/>
                    <w:tr2bl w:val="nil"/>
                  </w:tcBorders>
                  <w:noWrap w:val="0"/>
                  <w:vAlign w:val="center"/>
                </w:tcPr>
                <w:p w14:paraId="3BEEE902">
                  <w:pPr>
                    <w:spacing w:line="240" w:lineRule="auto"/>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0.2</w:t>
                  </w:r>
                </w:p>
              </w:tc>
              <w:tc>
                <w:tcPr>
                  <w:tcW w:w="1204" w:type="dxa"/>
                  <w:vMerge w:val="continue"/>
                  <w:tcBorders>
                    <w:tl2br w:val="nil"/>
                    <w:tr2bl w:val="nil"/>
                  </w:tcBorders>
                  <w:noWrap w:val="0"/>
                  <w:vAlign w:val="center"/>
                </w:tcPr>
                <w:p w14:paraId="689467F4">
                  <w:pPr>
                    <w:jc w:val="center"/>
                    <w:rPr>
                      <w:rFonts w:hint="default" w:ascii="Times New Roman" w:hAnsi="Times New Roman" w:cs="Times New Roman"/>
                      <w:color w:val="auto"/>
                      <w:highlight w:val="none"/>
                    </w:rPr>
                  </w:pPr>
                </w:p>
              </w:tc>
              <w:tc>
                <w:tcPr>
                  <w:tcW w:w="1940" w:type="dxa"/>
                  <w:tcBorders>
                    <w:tl2br w:val="nil"/>
                    <w:tr2bl w:val="nil"/>
                  </w:tcBorders>
                  <w:noWrap w:val="0"/>
                  <w:vAlign w:val="center"/>
                </w:tcPr>
                <w:p w14:paraId="100961A9">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固体</w:t>
                  </w:r>
                </w:p>
              </w:tc>
            </w:tr>
            <w:tr w14:paraId="3C560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0C2D16B7">
                  <w:pPr>
                    <w:spacing w:line="32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1705" w:type="dxa"/>
                  <w:gridSpan w:val="2"/>
                  <w:tcBorders>
                    <w:tl2br w:val="nil"/>
                    <w:tr2bl w:val="nil"/>
                  </w:tcBorders>
                  <w:noWrap w:val="0"/>
                  <w:vAlign w:val="center"/>
                </w:tcPr>
                <w:p w14:paraId="5B65A545">
                  <w:pPr>
                    <w:spacing w:line="240" w:lineRule="auto"/>
                    <w:jc w:val="center"/>
                    <w:rPr>
                      <w:rFonts w:hint="default" w:ascii="Times New Roman" w:hAnsi="Times New Roman" w:eastAsia="宋体" w:cs="Times New Roman"/>
                      <w:snapToGrid w:val="0"/>
                      <w:color w:val="auto"/>
                      <w:kern w:val="0"/>
                      <w:highlight w:val="none"/>
                      <w:lang w:eastAsia="zh-CN"/>
                    </w:rPr>
                  </w:pPr>
                  <w:r>
                    <w:rPr>
                      <w:rFonts w:hint="default" w:ascii="Times New Roman" w:hAnsi="Times New Roman" w:cs="Times New Roman"/>
                      <w:snapToGrid w:val="0"/>
                      <w:color w:val="auto"/>
                      <w:kern w:val="0"/>
                      <w:highlight w:val="none"/>
                      <w:lang w:eastAsia="zh-CN"/>
                    </w:rPr>
                    <w:t>树脂胶水</w:t>
                  </w:r>
                </w:p>
              </w:tc>
              <w:tc>
                <w:tcPr>
                  <w:tcW w:w="1117" w:type="dxa"/>
                  <w:tcBorders>
                    <w:tl2br w:val="nil"/>
                    <w:tr2bl w:val="nil"/>
                  </w:tcBorders>
                  <w:noWrap w:val="0"/>
                  <w:vAlign w:val="center"/>
                </w:tcPr>
                <w:p w14:paraId="696B4876">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0.4</w:t>
                  </w:r>
                </w:p>
              </w:tc>
              <w:tc>
                <w:tcPr>
                  <w:tcW w:w="1250" w:type="dxa"/>
                  <w:tcBorders>
                    <w:tl2br w:val="nil"/>
                    <w:tr2bl w:val="nil"/>
                  </w:tcBorders>
                  <w:noWrap w:val="0"/>
                  <w:vAlign w:val="center"/>
                </w:tcPr>
                <w:p w14:paraId="23997297">
                  <w:pPr>
                    <w:spacing w:line="240" w:lineRule="auto"/>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0.</w:t>
                  </w:r>
                  <w:r>
                    <w:rPr>
                      <w:rFonts w:hint="default" w:ascii="Times New Roman" w:hAnsi="Times New Roman" w:cs="Times New Roman"/>
                      <w:color w:val="auto"/>
                      <w:highlight w:val="none"/>
                      <w:u w:val="single"/>
                      <w:lang w:val="en-US" w:eastAsia="zh-CN"/>
                    </w:rPr>
                    <w:t>4</w:t>
                  </w:r>
                </w:p>
              </w:tc>
              <w:tc>
                <w:tcPr>
                  <w:tcW w:w="1204" w:type="dxa"/>
                  <w:vMerge w:val="continue"/>
                  <w:tcBorders>
                    <w:tl2br w:val="nil"/>
                    <w:tr2bl w:val="nil"/>
                  </w:tcBorders>
                  <w:noWrap w:val="0"/>
                  <w:vAlign w:val="center"/>
                </w:tcPr>
                <w:p w14:paraId="663F71FD">
                  <w:pPr>
                    <w:jc w:val="center"/>
                    <w:rPr>
                      <w:rFonts w:hint="default" w:ascii="Times New Roman" w:hAnsi="Times New Roman" w:eastAsia="宋体" w:cs="Times New Roman"/>
                      <w:color w:val="auto"/>
                      <w:highlight w:val="none"/>
                      <w:lang w:val="en-US" w:eastAsia="zh-CN"/>
                    </w:rPr>
                  </w:pPr>
                </w:p>
              </w:tc>
              <w:tc>
                <w:tcPr>
                  <w:tcW w:w="1940" w:type="dxa"/>
                  <w:tcBorders>
                    <w:tl2br w:val="nil"/>
                    <w:tr2bl w:val="nil"/>
                  </w:tcBorders>
                  <w:noWrap w:val="0"/>
                  <w:vAlign w:val="center"/>
                </w:tcPr>
                <w:p w14:paraId="4F51E4C3">
                  <w:pPr>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桶装</w:t>
                  </w:r>
                </w:p>
              </w:tc>
            </w:tr>
            <w:tr w14:paraId="71FF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088C3EF8">
                  <w:pPr>
                    <w:spacing w:line="32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1705" w:type="dxa"/>
                  <w:gridSpan w:val="2"/>
                  <w:tcBorders>
                    <w:tl2br w:val="nil"/>
                    <w:tr2bl w:val="nil"/>
                  </w:tcBorders>
                  <w:noWrap w:val="0"/>
                  <w:vAlign w:val="center"/>
                </w:tcPr>
                <w:p w14:paraId="6EA954EC">
                  <w:pPr>
                    <w:spacing w:line="320" w:lineRule="exact"/>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cs="Times New Roman"/>
                      <w:snapToGrid w:val="0"/>
                      <w:color w:val="auto"/>
                      <w:kern w:val="0"/>
                      <w:highlight w:val="none"/>
                      <w:lang w:eastAsia="zh-CN"/>
                    </w:rPr>
                    <w:t>溶剂（乙酸乙酯）</w:t>
                  </w:r>
                </w:p>
              </w:tc>
              <w:tc>
                <w:tcPr>
                  <w:tcW w:w="1117" w:type="dxa"/>
                  <w:tcBorders>
                    <w:tl2br w:val="nil"/>
                    <w:tr2bl w:val="nil"/>
                  </w:tcBorders>
                  <w:noWrap w:val="0"/>
                  <w:vAlign w:val="center"/>
                </w:tcPr>
                <w:p w14:paraId="493E101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0.8</w:t>
                  </w:r>
                </w:p>
              </w:tc>
              <w:tc>
                <w:tcPr>
                  <w:tcW w:w="1250" w:type="dxa"/>
                  <w:tcBorders>
                    <w:tl2br w:val="nil"/>
                    <w:tr2bl w:val="nil"/>
                  </w:tcBorders>
                  <w:noWrap w:val="0"/>
                  <w:vAlign w:val="center"/>
                </w:tcPr>
                <w:p w14:paraId="34EC81CB">
                  <w:pPr>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0.</w:t>
                  </w:r>
                  <w:r>
                    <w:rPr>
                      <w:rFonts w:hint="default" w:ascii="Times New Roman" w:hAnsi="Times New Roman" w:cs="Times New Roman"/>
                      <w:color w:val="auto"/>
                      <w:highlight w:val="none"/>
                      <w:u w:val="single"/>
                      <w:lang w:val="en-US" w:eastAsia="zh-CN"/>
                    </w:rPr>
                    <w:t>8</w:t>
                  </w:r>
                </w:p>
              </w:tc>
              <w:tc>
                <w:tcPr>
                  <w:tcW w:w="1204" w:type="dxa"/>
                  <w:vMerge w:val="continue"/>
                  <w:tcBorders>
                    <w:tl2br w:val="nil"/>
                    <w:tr2bl w:val="nil"/>
                  </w:tcBorders>
                  <w:noWrap w:val="0"/>
                  <w:vAlign w:val="center"/>
                </w:tcPr>
                <w:p w14:paraId="1B86CD22">
                  <w:pPr>
                    <w:jc w:val="center"/>
                    <w:rPr>
                      <w:rFonts w:hint="default" w:ascii="Times New Roman" w:hAnsi="Times New Roman" w:cs="Times New Roman"/>
                      <w:color w:val="auto"/>
                      <w:highlight w:val="none"/>
                    </w:rPr>
                  </w:pPr>
                </w:p>
              </w:tc>
              <w:tc>
                <w:tcPr>
                  <w:tcW w:w="1940" w:type="dxa"/>
                  <w:tcBorders>
                    <w:tl2br w:val="nil"/>
                    <w:tr2bl w:val="nil"/>
                  </w:tcBorders>
                  <w:noWrap w:val="0"/>
                  <w:vAlign w:val="center"/>
                </w:tcPr>
                <w:p w14:paraId="0EDDB6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桶装</w:t>
                  </w:r>
                </w:p>
              </w:tc>
            </w:tr>
            <w:tr w14:paraId="70294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3B837543">
                  <w:pPr>
                    <w:spacing w:line="32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1705" w:type="dxa"/>
                  <w:gridSpan w:val="2"/>
                  <w:tcBorders>
                    <w:tl2br w:val="nil"/>
                    <w:tr2bl w:val="nil"/>
                  </w:tcBorders>
                  <w:noWrap w:val="0"/>
                  <w:vAlign w:val="center"/>
                </w:tcPr>
                <w:p w14:paraId="12A2DC53">
                  <w:pPr>
                    <w:spacing w:line="320" w:lineRule="exact"/>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cs="Times New Roman"/>
                      <w:snapToGrid w:val="0"/>
                      <w:color w:val="auto"/>
                      <w:kern w:val="0"/>
                      <w:highlight w:val="none"/>
                      <w:lang w:eastAsia="zh-CN"/>
                    </w:rPr>
                    <w:t>切削液</w:t>
                  </w:r>
                </w:p>
              </w:tc>
              <w:tc>
                <w:tcPr>
                  <w:tcW w:w="1117" w:type="dxa"/>
                  <w:tcBorders>
                    <w:tl2br w:val="nil"/>
                    <w:tr2bl w:val="nil"/>
                  </w:tcBorders>
                  <w:noWrap w:val="0"/>
                  <w:vAlign w:val="center"/>
                </w:tcPr>
                <w:p w14:paraId="22A4ECFB">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0.1</w:t>
                  </w:r>
                </w:p>
              </w:tc>
              <w:tc>
                <w:tcPr>
                  <w:tcW w:w="1250" w:type="dxa"/>
                  <w:tcBorders>
                    <w:tl2br w:val="nil"/>
                    <w:tr2bl w:val="nil"/>
                  </w:tcBorders>
                  <w:noWrap w:val="0"/>
                  <w:vAlign w:val="center"/>
                </w:tcPr>
                <w:p w14:paraId="5E000183">
                  <w:pPr>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0.</w:t>
                  </w:r>
                  <w:r>
                    <w:rPr>
                      <w:rFonts w:hint="default" w:ascii="Times New Roman" w:hAnsi="Times New Roman" w:cs="Times New Roman"/>
                      <w:color w:val="auto"/>
                      <w:highlight w:val="none"/>
                      <w:u w:val="single"/>
                      <w:lang w:val="en-US" w:eastAsia="zh-CN"/>
                    </w:rPr>
                    <w:t>1</w:t>
                  </w:r>
                </w:p>
              </w:tc>
              <w:tc>
                <w:tcPr>
                  <w:tcW w:w="1204" w:type="dxa"/>
                  <w:vMerge w:val="continue"/>
                  <w:tcBorders>
                    <w:tl2br w:val="nil"/>
                    <w:tr2bl w:val="nil"/>
                  </w:tcBorders>
                  <w:noWrap w:val="0"/>
                  <w:vAlign w:val="center"/>
                </w:tcPr>
                <w:p w14:paraId="02498514">
                  <w:pPr>
                    <w:jc w:val="center"/>
                    <w:rPr>
                      <w:rFonts w:hint="default" w:ascii="Times New Roman" w:hAnsi="Times New Roman" w:cs="Times New Roman"/>
                      <w:color w:val="auto"/>
                      <w:highlight w:val="none"/>
                    </w:rPr>
                  </w:pPr>
                </w:p>
              </w:tc>
              <w:tc>
                <w:tcPr>
                  <w:tcW w:w="1940" w:type="dxa"/>
                  <w:tcBorders>
                    <w:tl2br w:val="nil"/>
                    <w:tr2bl w:val="nil"/>
                  </w:tcBorders>
                  <w:noWrap w:val="0"/>
                  <w:vAlign w:val="center"/>
                </w:tcPr>
                <w:p w14:paraId="6080A45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桶装</w:t>
                  </w:r>
                </w:p>
              </w:tc>
            </w:tr>
            <w:tr w14:paraId="4A36A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5FDF0ECA">
                  <w:pPr>
                    <w:spacing w:line="320" w:lineRule="exact"/>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1705" w:type="dxa"/>
                  <w:gridSpan w:val="2"/>
                  <w:tcBorders>
                    <w:tl2br w:val="nil"/>
                    <w:tr2bl w:val="nil"/>
                  </w:tcBorders>
                  <w:noWrap w:val="0"/>
                  <w:vAlign w:val="center"/>
                </w:tcPr>
                <w:p w14:paraId="55B70036">
                  <w:pPr>
                    <w:spacing w:line="320" w:lineRule="exact"/>
                    <w:jc w:val="center"/>
                    <w:rPr>
                      <w:rFonts w:hint="default" w:ascii="Times New Roman" w:hAnsi="Times New Roman" w:cs="Times New Roman"/>
                      <w:snapToGrid w:val="0"/>
                      <w:color w:val="auto"/>
                      <w:kern w:val="0"/>
                      <w:highlight w:val="none"/>
                      <w:lang w:eastAsia="zh-CN"/>
                    </w:rPr>
                  </w:pPr>
                  <w:r>
                    <w:rPr>
                      <w:rFonts w:hint="default" w:ascii="Times New Roman" w:hAnsi="Times New Roman" w:cs="Times New Roman"/>
                      <w:snapToGrid w:val="0"/>
                      <w:color w:val="auto"/>
                      <w:kern w:val="0"/>
                      <w:highlight w:val="none"/>
                      <w:lang w:eastAsia="zh-CN"/>
                    </w:rPr>
                    <w:t>抛光液</w:t>
                  </w:r>
                </w:p>
              </w:tc>
              <w:tc>
                <w:tcPr>
                  <w:tcW w:w="1117" w:type="dxa"/>
                  <w:tcBorders>
                    <w:tl2br w:val="nil"/>
                    <w:tr2bl w:val="nil"/>
                  </w:tcBorders>
                  <w:noWrap w:val="0"/>
                  <w:vAlign w:val="center"/>
                </w:tcPr>
                <w:p w14:paraId="756856A3">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0.12</w:t>
                  </w:r>
                </w:p>
              </w:tc>
              <w:tc>
                <w:tcPr>
                  <w:tcW w:w="1250" w:type="dxa"/>
                  <w:tcBorders>
                    <w:tl2br w:val="nil"/>
                    <w:tr2bl w:val="nil"/>
                  </w:tcBorders>
                  <w:noWrap w:val="0"/>
                  <w:vAlign w:val="center"/>
                </w:tcPr>
                <w:p w14:paraId="6FB6D8E8">
                  <w:pPr>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0.</w:t>
                  </w:r>
                  <w:r>
                    <w:rPr>
                      <w:rFonts w:hint="default" w:ascii="Times New Roman" w:hAnsi="Times New Roman" w:cs="Times New Roman"/>
                      <w:color w:val="auto"/>
                      <w:highlight w:val="none"/>
                      <w:u w:val="single"/>
                      <w:lang w:val="en-US" w:eastAsia="zh-CN"/>
                    </w:rPr>
                    <w:t>12</w:t>
                  </w:r>
                </w:p>
              </w:tc>
              <w:tc>
                <w:tcPr>
                  <w:tcW w:w="1204" w:type="dxa"/>
                  <w:vMerge w:val="continue"/>
                  <w:tcBorders>
                    <w:tl2br w:val="nil"/>
                    <w:tr2bl w:val="nil"/>
                  </w:tcBorders>
                  <w:noWrap w:val="0"/>
                  <w:vAlign w:val="center"/>
                </w:tcPr>
                <w:p w14:paraId="37158B47">
                  <w:pPr>
                    <w:jc w:val="center"/>
                    <w:rPr>
                      <w:rFonts w:hint="default" w:ascii="Times New Roman" w:hAnsi="Times New Roman" w:cs="Times New Roman"/>
                      <w:color w:val="auto"/>
                      <w:highlight w:val="none"/>
                    </w:rPr>
                  </w:pPr>
                </w:p>
              </w:tc>
              <w:tc>
                <w:tcPr>
                  <w:tcW w:w="1940" w:type="dxa"/>
                  <w:tcBorders>
                    <w:tl2br w:val="nil"/>
                    <w:tr2bl w:val="nil"/>
                  </w:tcBorders>
                  <w:noWrap w:val="0"/>
                  <w:vAlign w:val="center"/>
                </w:tcPr>
                <w:p w14:paraId="6723986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桶装</w:t>
                  </w:r>
                </w:p>
              </w:tc>
            </w:tr>
            <w:tr w14:paraId="1D479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0C3AE31C">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852" w:type="dxa"/>
                  <w:vMerge w:val="restart"/>
                  <w:tcBorders>
                    <w:top w:val="single" w:color="auto" w:sz="4" w:space="0"/>
                    <w:tl2br w:val="nil"/>
                    <w:tr2bl w:val="nil"/>
                  </w:tcBorders>
                  <w:noWrap w:val="0"/>
                  <w:vAlign w:val="center"/>
                </w:tcPr>
                <w:p w14:paraId="58134D64">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能源</w:t>
                  </w:r>
                </w:p>
              </w:tc>
              <w:tc>
                <w:tcPr>
                  <w:tcW w:w="853" w:type="dxa"/>
                  <w:tcBorders>
                    <w:top w:val="single" w:color="auto" w:sz="4" w:space="0"/>
                    <w:tl2br w:val="nil"/>
                    <w:tr2bl w:val="nil"/>
                  </w:tcBorders>
                  <w:noWrap w:val="0"/>
                  <w:vAlign w:val="center"/>
                </w:tcPr>
                <w:p w14:paraId="7AE688DE">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水</w:t>
                  </w:r>
                </w:p>
              </w:tc>
              <w:tc>
                <w:tcPr>
                  <w:tcW w:w="1117" w:type="dxa"/>
                  <w:tcBorders>
                    <w:tl2br w:val="nil"/>
                    <w:tr2bl w:val="nil"/>
                  </w:tcBorders>
                  <w:noWrap w:val="0"/>
                  <w:vAlign w:val="center"/>
                </w:tcPr>
                <w:p w14:paraId="73F326F3">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2169</w:t>
                  </w:r>
                </w:p>
              </w:tc>
              <w:tc>
                <w:tcPr>
                  <w:tcW w:w="1250" w:type="dxa"/>
                  <w:tcBorders>
                    <w:tl2br w:val="nil"/>
                    <w:tr2bl w:val="nil"/>
                  </w:tcBorders>
                  <w:noWrap w:val="0"/>
                  <w:vAlign w:val="center"/>
                </w:tcPr>
                <w:p w14:paraId="5B2805E6">
                  <w:pPr>
                    <w:spacing w:line="320" w:lineRule="exact"/>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lang w:val="en-US" w:eastAsia="zh-CN"/>
                    </w:rPr>
                    <w:t>/</w:t>
                  </w:r>
                </w:p>
              </w:tc>
              <w:tc>
                <w:tcPr>
                  <w:tcW w:w="1204" w:type="dxa"/>
                  <w:tcBorders>
                    <w:tl2br w:val="nil"/>
                    <w:tr2bl w:val="nil"/>
                  </w:tcBorders>
                  <w:noWrap w:val="0"/>
                  <w:vAlign w:val="center"/>
                </w:tcPr>
                <w:p w14:paraId="7B3ED65D">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940" w:type="dxa"/>
                  <w:tcBorders>
                    <w:tl2br w:val="nil"/>
                    <w:tr2bl w:val="nil"/>
                  </w:tcBorders>
                  <w:noWrap w:val="0"/>
                  <w:vAlign w:val="center"/>
                </w:tcPr>
                <w:p w14:paraId="3A6F2B23">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生产和生活用水使用</w:t>
                  </w:r>
                  <w:r>
                    <w:rPr>
                      <w:rFonts w:hint="default" w:ascii="Times New Roman" w:hAnsi="Times New Roman" w:cs="Times New Roman"/>
                      <w:color w:val="auto"/>
                      <w:sz w:val="21"/>
                      <w:szCs w:val="21"/>
                      <w:highlight w:val="none"/>
                      <w:lang w:val="en-US" w:eastAsia="zh-CN"/>
                    </w:rPr>
                    <w:t>自来水</w:t>
                  </w:r>
                </w:p>
              </w:tc>
            </w:tr>
            <w:tr w14:paraId="03330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dxa"/>
                  <w:tcBorders>
                    <w:top w:val="single" w:color="auto" w:sz="4" w:space="0"/>
                    <w:bottom w:val="single" w:color="auto" w:sz="4" w:space="0"/>
                    <w:tl2br w:val="nil"/>
                    <w:tr2bl w:val="nil"/>
                  </w:tcBorders>
                  <w:noWrap w:val="0"/>
                  <w:vAlign w:val="center"/>
                </w:tcPr>
                <w:p w14:paraId="71D09A05">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852" w:type="dxa"/>
                  <w:vMerge w:val="continue"/>
                  <w:tcBorders>
                    <w:bottom w:val="single" w:color="auto" w:sz="4" w:space="0"/>
                    <w:tl2br w:val="nil"/>
                    <w:tr2bl w:val="nil"/>
                  </w:tcBorders>
                  <w:noWrap w:val="0"/>
                  <w:vAlign w:val="center"/>
                </w:tcPr>
                <w:p w14:paraId="34311C4C">
                  <w:pPr>
                    <w:spacing w:line="320" w:lineRule="exact"/>
                    <w:jc w:val="center"/>
                    <w:rPr>
                      <w:rFonts w:hint="default" w:ascii="Times New Roman" w:hAnsi="Times New Roman" w:eastAsia="宋体" w:cs="Times New Roman"/>
                      <w:color w:val="auto"/>
                      <w:sz w:val="21"/>
                      <w:szCs w:val="21"/>
                      <w:highlight w:val="none"/>
                      <w:lang w:val="en-US" w:eastAsia="zh-CN"/>
                    </w:rPr>
                  </w:pPr>
                </w:p>
              </w:tc>
              <w:tc>
                <w:tcPr>
                  <w:tcW w:w="853" w:type="dxa"/>
                  <w:tcBorders>
                    <w:left w:val="single" w:color="auto" w:sz="4" w:space="0"/>
                    <w:bottom w:val="single" w:color="auto" w:sz="4" w:space="0"/>
                    <w:tl2br w:val="nil"/>
                    <w:tr2bl w:val="nil"/>
                  </w:tcBorders>
                  <w:noWrap w:val="0"/>
                  <w:vAlign w:val="center"/>
                </w:tcPr>
                <w:p w14:paraId="3C263A1B">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电</w:t>
                  </w:r>
                </w:p>
              </w:tc>
              <w:tc>
                <w:tcPr>
                  <w:tcW w:w="1117" w:type="dxa"/>
                  <w:tcBorders>
                    <w:tl2br w:val="nil"/>
                    <w:tr2bl w:val="nil"/>
                  </w:tcBorders>
                  <w:noWrap w:val="0"/>
                  <w:vAlign w:val="center"/>
                </w:tcPr>
                <w:p w14:paraId="6E190481">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30万kw·h/a</w:t>
                  </w:r>
                </w:p>
              </w:tc>
              <w:tc>
                <w:tcPr>
                  <w:tcW w:w="1250" w:type="dxa"/>
                  <w:tcBorders>
                    <w:tl2br w:val="nil"/>
                    <w:tr2bl w:val="nil"/>
                  </w:tcBorders>
                  <w:noWrap w:val="0"/>
                  <w:vAlign w:val="center"/>
                </w:tcPr>
                <w:p w14:paraId="65BD9E1C">
                  <w:pPr>
                    <w:spacing w:line="320" w:lineRule="exact"/>
                    <w:jc w:val="center"/>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single"/>
                      <w:lang w:val="en-US" w:eastAsia="zh-CN"/>
                    </w:rPr>
                    <w:t>/</w:t>
                  </w:r>
                </w:p>
              </w:tc>
              <w:tc>
                <w:tcPr>
                  <w:tcW w:w="1204" w:type="dxa"/>
                  <w:tcBorders>
                    <w:tl2br w:val="nil"/>
                    <w:tr2bl w:val="nil"/>
                  </w:tcBorders>
                  <w:noWrap w:val="0"/>
                  <w:vAlign w:val="center"/>
                </w:tcPr>
                <w:p w14:paraId="7FDD09D4">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940" w:type="dxa"/>
                  <w:tcBorders>
                    <w:tl2br w:val="nil"/>
                    <w:tr2bl w:val="nil"/>
                  </w:tcBorders>
                  <w:noWrap w:val="0"/>
                  <w:vAlign w:val="center"/>
                </w:tcPr>
                <w:p w14:paraId="58E1F70D">
                  <w:pPr>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当地供电局电网</w:t>
                  </w:r>
                </w:p>
              </w:tc>
            </w:tr>
          </w:tbl>
          <w:p w14:paraId="047AEFEC">
            <w:pPr>
              <w:keepNext w:val="0"/>
              <w:keepLines w:val="0"/>
              <w:pageBreakBefore w:val="0"/>
              <w:widowControl/>
              <w:tabs>
                <w:tab w:val="left" w:pos="900"/>
                <w:tab w:val="left" w:pos="1021"/>
              </w:tabs>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cs="Times New Roman"/>
                <w:b/>
                <w:color w:val="auto"/>
                <w:sz w:val="24"/>
                <w:u w:val="single" w:color="auto"/>
                <w:lang w:val="en-US" w:eastAsia="zh-CN"/>
              </w:rPr>
              <w:t>树脂胶水</w:t>
            </w:r>
            <w:r>
              <w:rPr>
                <w:rFonts w:hint="default" w:ascii="Times New Roman" w:hAnsi="Times New Roman" w:eastAsia="宋体" w:cs="Times New Roman"/>
                <w:b/>
                <w:color w:val="auto"/>
                <w:sz w:val="24"/>
                <w:u w:val="single" w:color="auto"/>
                <w:lang w:val="en-US" w:eastAsia="zh-CN"/>
              </w:rPr>
              <w:t>：</w:t>
            </w:r>
            <w:r>
              <w:rPr>
                <w:rFonts w:hint="default" w:ascii="Times New Roman" w:hAnsi="Times New Roman" w:cs="Times New Roman"/>
                <w:color w:val="auto"/>
                <w:kern w:val="2"/>
                <w:sz w:val="24"/>
                <w:szCs w:val="24"/>
                <w:u w:val="single" w:color="auto"/>
                <w:lang w:val="en-US" w:eastAsia="zh-CN" w:bidi="ar-SA"/>
              </w:rPr>
              <w:t>黄色粘状液体</w:t>
            </w:r>
            <w:r>
              <w:rPr>
                <w:rFonts w:hint="default" w:ascii="Times New Roman" w:hAnsi="Times New Roman" w:eastAsia="宋体" w:cs="Times New Roman"/>
                <w:color w:val="auto"/>
                <w:kern w:val="2"/>
                <w:sz w:val="24"/>
                <w:szCs w:val="24"/>
                <w:u w:val="single" w:color="auto"/>
                <w:lang w:val="en-US" w:eastAsia="zh-CN" w:bidi="ar-SA"/>
              </w:rPr>
              <w:t>，</w:t>
            </w:r>
            <w:r>
              <w:rPr>
                <w:rFonts w:hint="default" w:ascii="Times New Roman" w:hAnsi="Times New Roman" w:cs="Times New Roman"/>
                <w:color w:val="auto"/>
                <w:kern w:val="2"/>
                <w:sz w:val="24"/>
                <w:szCs w:val="24"/>
                <w:u w:val="single" w:color="auto"/>
                <w:lang w:val="en-US" w:eastAsia="zh-CN" w:bidi="ar-SA"/>
              </w:rPr>
              <w:t>芳香气味</w:t>
            </w:r>
            <w:r>
              <w:rPr>
                <w:rFonts w:hint="default" w:ascii="Times New Roman" w:hAnsi="Times New Roman" w:eastAsia="宋体" w:cs="Times New Roman"/>
                <w:color w:val="auto"/>
                <w:kern w:val="2"/>
                <w:sz w:val="24"/>
                <w:szCs w:val="24"/>
                <w:u w:val="single" w:color="auto"/>
                <w:lang w:val="en-US" w:eastAsia="zh-CN" w:bidi="ar-SA"/>
              </w:rPr>
              <w:t>，具有热熔性；具有急毒性吸入正常操作时产生的蒸汽或气溶胶可能有害，接触皮肤具有刺激性。</w:t>
            </w:r>
            <w:r>
              <w:rPr>
                <w:rFonts w:hint="default" w:ascii="Times New Roman" w:hAnsi="Times New Roman" w:cs="Times New Roman"/>
                <w:color w:val="auto"/>
                <w:kern w:val="2"/>
                <w:sz w:val="24"/>
                <w:szCs w:val="24"/>
                <w:u w:val="single" w:color="auto"/>
                <w:lang w:val="en-US" w:eastAsia="zh-CN" w:bidi="ar-SA"/>
              </w:rPr>
              <w:t>主要成分为树脂、乙酸乙酯、丙酮、甲苯，其中乙酸乙酯25-35%，丙酮10-20%，甲苯8-18%，</w:t>
            </w:r>
            <w:r>
              <w:rPr>
                <w:rFonts w:hint="default" w:ascii="Times New Roman" w:hAnsi="Times New Roman" w:eastAsia="宋体" w:cs="Times New Roman"/>
                <w:color w:val="auto"/>
                <w:kern w:val="2"/>
                <w:sz w:val="24"/>
                <w:szCs w:val="24"/>
                <w:u w:val="single" w:color="auto"/>
                <w:lang w:val="en-US" w:eastAsia="zh-CN" w:bidi="ar-SA"/>
              </w:rPr>
              <w:t>详见附件</w:t>
            </w:r>
            <w:r>
              <w:rPr>
                <w:rFonts w:hint="default" w:ascii="Times New Roman" w:hAnsi="Times New Roman" w:cs="Times New Roman"/>
                <w:color w:val="auto"/>
                <w:kern w:val="2"/>
                <w:sz w:val="24"/>
                <w:szCs w:val="24"/>
                <w:u w:val="single" w:color="auto"/>
                <w:lang w:val="en-US" w:eastAsia="zh-CN" w:bidi="ar-SA"/>
              </w:rPr>
              <w:t>4</w:t>
            </w:r>
            <w:r>
              <w:rPr>
                <w:rFonts w:hint="default" w:ascii="Times New Roman" w:hAnsi="Times New Roman" w:eastAsia="宋体" w:cs="Times New Roman"/>
                <w:color w:val="auto"/>
                <w:kern w:val="2"/>
                <w:sz w:val="24"/>
                <w:szCs w:val="24"/>
                <w:u w:val="single" w:color="auto"/>
                <w:lang w:val="en-US" w:eastAsia="zh-CN" w:bidi="ar-SA"/>
              </w:rPr>
              <w:t>。</w:t>
            </w:r>
          </w:p>
          <w:p w14:paraId="77534C74">
            <w:pPr>
              <w:keepNext w:val="0"/>
              <w:keepLines w:val="0"/>
              <w:pageBreakBefore w:val="0"/>
              <w:widowControl/>
              <w:tabs>
                <w:tab w:val="left" w:pos="900"/>
                <w:tab w:val="left" w:pos="1021"/>
              </w:tabs>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cs="Times New Roman"/>
                <w:b/>
                <w:bCs/>
                <w:color w:val="auto"/>
                <w:sz w:val="24"/>
                <w:szCs w:val="24"/>
                <w:u w:val="single" w:color="auto"/>
                <w:lang w:eastAsia="zh-CN"/>
              </w:rPr>
              <w:t>乙酸乙酯</w:t>
            </w:r>
            <w:r>
              <w:rPr>
                <w:rFonts w:hint="default" w:ascii="Times New Roman" w:hAnsi="Times New Roman" w:eastAsia="宋体" w:cs="Times New Roman"/>
                <w:b/>
                <w:bCs/>
                <w:color w:val="auto"/>
                <w:kern w:val="2"/>
                <w:sz w:val="24"/>
                <w:szCs w:val="24"/>
                <w:u w:val="single" w:color="auto"/>
                <w:lang w:val="en-US" w:eastAsia="zh-CN" w:bidi="ar-SA"/>
              </w:rPr>
              <w:t>：</w:t>
            </w:r>
            <w:r>
              <w:rPr>
                <w:rFonts w:hint="default" w:ascii="Times New Roman" w:hAnsi="Times New Roman" w:cs="Times New Roman"/>
                <w:color w:val="auto"/>
                <w:kern w:val="0"/>
                <w:sz w:val="24"/>
                <w:szCs w:val="24"/>
                <w:u w:val="single" w:color="auto"/>
              </w:rPr>
              <w:t>C</w:t>
            </w:r>
            <w:r>
              <w:rPr>
                <w:rFonts w:hint="default" w:ascii="Times New Roman" w:hAnsi="Times New Roman" w:cs="Times New Roman"/>
                <w:color w:val="auto"/>
                <w:kern w:val="0"/>
                <w:sz w:val="24"/>
                <w:szCs w:val="24"/>
                <w:u w:val="single" w:color="auto"/>
                <w:vertAlign w:val="subscript"/>
              </w:rPr>
              <w:t>4</w:t>
            </w:r>
            <w:r>
              <w:rPr>
                <w:rFonts w:hint="default" w:ascii="Times New Roman" w:hAnsi="Times New Roman" w:cs="Times New Roman"/>
                <w:color w:val="auto"/>
                <w:kern w:val="0"/>
                <w:sz w:val="24"/>
                <w:szCs w:val="24"/>
                <w:u w:val="single" w:color="auto"/>
              </w:rPr>
              <w:t>H</w:t>
            </w:r>
            <w:r>
              <w:rPr>
                <w:rFonts w:hint="default" w:ascii="Times New Roman" w:hAnsi="Times New Roman" w:cs="Times New Roman"/>
                <w:color w:val="auto"/>
                <w:kern w:val="0"/>
                <w:sz w:val="24"/>
                <w:szCs w:val="24"/>
                <w:u w:val="single" w:color="auto"/>
                <w:vertAlign w:val="subscript"/>
              </w:rPr>
              <w:t>8</w:t>
            </w:r>
            <w:r>
              <w:rPr>
                <w:rFonts w:hint="default" w:ascii="Times New Roman" w:hAnsi="Times New Roman" w:cs="Times New Roman"/>
                <w:color w:val="auto"/>
                <w:kern w:val="0"/>
                <w:sz w:val="24"/>
                <w:szCs w:val="24"/>
                <w:u w:val="single" w:color="auto"/>
              </w:rPr>
              <w:t>O</w:t>
            </w:r>
            <w:r>
              <w:rPr>
                <w:rFonts w:hint="default" w:ascii="Times New Roman" w:hAnsi="Times New Roman" w:cs="Times New Roman"/>
                <w:color w:val="auto"/>
                <w:kern w:val="0"/>
                <w:sz w:val="24"/>
                <w:szCs w:val="24"/>
                <w:u w:val="single" w:color="auto"/>
                <w:vertAlign w:val="subscript"/>
              </w:rPr>
              <w:t>2</w:t>
            </w:r>
            <w:r>
              <w:rPr>
                <w:rFonts w:hint="default" w:ascii="Times New Roman" w:hAnsi="Times New Roman" w:cs="Times New Roman"/>
                <w:color w:val="auto"/>
                <w:kern w:val="0"/>
                <w:sz w:val="24"/>
                <w:szCs w:val="24"/>
                <w:u w:val="single" w:color="auto"/>
                <w:vertAlign w:val="baseline"/>
                <w:lang w:eastAsia="zh-CN"/>
              </w:rPr>
              <w:t>，无色透明液体，低毒性，有甜味，浓度较高时有刺激性气味，熔点：-83℃，沸点：</w:t>
            </w:r>
            <w:r>
              <w:rPr>
                <w:rFonts w:hint="default" w:ascii="Times New Roman" w:hAnsi="Times New Roman" w:cs="Times New Roman"/>
                <w:color w:val="auto"/>
                <w:kern w:val="0"/>
                <w:sz w:val="24"/>
                <w:szCs w:val="24"/>
                <w:u w:val="single" w:color="auto"/>
                <w:vertAlign w:val="baseline"/>
                <w:lang w:val="en-US" w:eastAsia="zh-CN"/>
              </w:rPr>
              <w:t>77</w:t>
            </w:r>
            <w:r>
              <w:rPr>
                <w:rFonts w:hint="default" w:ascii="Times New Roman" w:hAnsi="Times New Roman" w:cs="Times New Roman"/>
                <w:color w:val="auto"/>
                <w:kern w:val="0"/>
                <w:sz w:val="24"/>
                <w:szCs w:val="24"/>
                <w:u w:val="single" w:color="auto"/>
                <w:vertAlign w:val="baseline"/>
                <w:lang w:eastAsia="zh-CN"/>
              </w:rPr>
              <w:t>℃，</w:t>
            </w:r>
            <w:r>
              <w:rPr>
                <w:rFonts w:hint="default" w:ascii="Times New Roman" w:hAnsi="Times New Roman" w:cs="Times New Roman"/>
                <w:color w:val="auto"/>
                <w:kern w:val="0"/>
                <w:sz w:val="24"/>
                <w:szCs w:val="24"/>
                <w:u w:val="single" w:color="auto"/>
                <w:vertAlign w:val="baseline"/>
                <w:lang w:val="en-US" w:eastAsia="zh-CN"/>
              </w:rPr>
              <w:t>闪点</w:t>
            </w:r>
            <w:r>
              <w:rPr>
                <w:rFonts w:hint="default" w:ascii="Times New Roman" w:hAnsi="Times New Roman" w:cs="Times New Roman"/>
                <w:color w:val="auto"/>
                <w:kern w:val="0"/>
                <w:sz w:val="24"/>
                <w:szCs w:val="24"/>
                <w:u w:val="single" w:color="auto"/>
                <w:vertAlign w:val="baseline"/>
                <w:lang w:eastAsia="zh-CN"/>
              </w:rPr>
              <w:t>：</w:t>
            </w:r>
            <w:r>
              <w:rPr>
                <w:rFonts w:hint="default" w:ascii="Times New Roman" w:hAnsi="Times New Roman" w:cs="Times New Roman"/>
                <w:color w:val="auto"/>
                <w:kern w:val="0"/>
                <w:sz w:val="24"/>
                <w:szCs w:val="24"/>
                <w:u w:val="single" w:color="auto"/>
                <w:vertAlign w:val="baseline"/>
                <w:lang w:val="en-US" w:eastAsia="zh-CN"/>
              </w:rPr>
              <w:t>7.2</w:t>
            </w:r>
            <w:r>
              <w:rPr>
                <w:rFonts w:hint="default" w:ascii="Times New Roman" w:hAnsi="Times New Roman" w:cs="Times New Roman"/>
                <w:color w:val="auto"/>
                <w:kern w:val="0"/>
                <w:sz w:val="24"/>
                <w:szCs w:val="24"/>
                <w:u w:val="single" w:color="auto"/>
                <w:vertAlign w:val="baseline"/>
                <w:lang w:eastAsia="zh-CN"/>
              </w:rPr>
              <w:t>℃，相对密度：</w:t>
            </w:r>
            <w:r>
              <w:rPr>
                <w:rFonts w:hint="default" w:ascii="Times New Roman" w:hAnsi="Times New Roman" w:cs="Times New Roman"/>
                <w:color w:val="auto"/>
                <w:kern w:val="0"/>
                <w:sz w:val="24"/>
                <w:szCs w:val="24"/>
                <w:u w:val="single" w:color="auto"/>
                <w:vertAlign w:val="baseline"/>
                <w:lang w:val="en-US" w:eastAsia="zh-CN"/>
              </w:rPr>
              <w:t>0.9，</w:t>
            </w:r>
            <w:r>
              <w:rPr>
                <w:rFonts w:hint="default" w:ascii="Times New Roman" w:hAnsi="Times New Roman" w:cs="Times New Roman"/>
                <w:color w:val="auto"/>
                <w:kern w:val="0"/>
                <w:sz w:val="24"/>
                <w:szCs w:val="24"/>
                <w:u w:val="single" w:color="auto"/>
                <w:vertAlign w:val="baseline"/>
                <w:lang w:eastAsia="zh-CN"/>
              </w:rPr>
              <w:t>溶解性：微溶于水，溶于醇、酮、醚、氯仿等多数有机溶剂</w:t>
            </w:r>
            <w:r>
              <w:rPr>
                <w:rFonts w:hint="default" w:ascii="Times New Roman" w:hAnsi="Times New Roman" w:eastAsia="宋体" w:cs="Times New Roman"/>
                <w:color w:val="auto"/>
                <w:kern w:val="2"/>
                <w:sz w:val="24"/>
                <w:szCs w:val="24"/>
                <w:u w:val="single" w:color="auto"/>
                <w:lang w:val="en-US" w:eastAsia="zh-CN" w:bidi="ar-SA"/>
              </w:rPr>
              <w:t>。</w:t>
            </w:r>
          </w:p>
          <w:p w14:paraId="5CCCCB4D">
            <w:pPr>
              <w:keepNext w:val="0"/>
              <w:keepLines w:val="0"/>
              <w:pageBreakBefore w:val="0"/>
              <w:widowControl/>
              <w:tabs>
                <w:tab w:val="left" w:pos="900"/>
                <w:tab w:val="left" w:pos="1021"/>
              </w:tabs>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color w:val="auto"/>
                <w:sz w:val="24"/>
                <w:u w:val="single" w:color="auto"/>
                <w:lang w:val="en-US" w:eastAsia="zh-CN"/>
              </w:rPr>
            </w:pPr>
            <w:r>
              <w:rPr>
                <w:rFonts w:hint="default" w:ascii="Times New Roman" w:hAnsi="Times New Roman" w:cs="Times New Roman"/>
                <w:b/>
                <w:bCs/>
                <w:color w:val="auto"/>
                <w:sz w:val="24"/>
                <w:szCs w:val="24"/>
                <w:u w:val="single" w:color="auto"/>
                <w:lang w:eastAsia="zh-CN"/>
              </w:rPr>
              <w:t>切削液</w:t>
            </w:r>
            <w:r>
              <w:rPr>
                <w:rFonts w:hint="default" w:ascii="Times New Roman" w:hAnsi="Times New Roman" w:eastAsia="宋体" w:cs="Times New Roman"/>
                <w:b w:val="0"/>
                <w:bCs/>
                <w:color w:val="auto"/>
                <w:sz w:val="24"/>
                <w:u w:val="single" w:color="auto"/>
                <w:lang w:val="en-US" w:eastAsia="zh-CN"/>
              </w:rPr>
              <w:t>：在切削过程中的润滑作用，可以减小前刀面与切屑、后刀面与已加工表面间的摩擦，形成部分润滑膜，从而减小切削力、摩擦和功率消耗，降低刀具与工件坯料摩擦部位的表面温度和刀具磨损，改善工件材料的切削加工性能。 在磨削过程中，加入磨削液后，磨削液渗入砂轮磨粒-工件及磨粒-磨屑之间形成润滑膜，使界面间的摩擦减小，防止磨粒切削刃磨损和粘附切屑，从而减小磨削力和摩擦热，提高砂轮耐用度以及工件表面质量。</w:t>
            </w:r>
          </w:p>
          <w:p w14:paraId="6F161545">
            <w:pPr>
              <w:keepNext w:val="0"/>
              <w:keepLines w:val="0"/>
              <w:pageBreakBefore w:val="0"/>
              <w:widowControl/>
              <w:tabs>
                <w:tab w:val="left" w:pos="900"/>
                <w:tab w:val="left" w:pos="1021"/>
              </w:tabs>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val="0"/>
                <w:bCs/>
                <w:color w:val="auto"/>
                <w:sz w:val="24"/>
                <w:u w:val="single" w:color="auto"/>
                <w:lang w:val="en-US" w:eastAsia="zh-CN"/>
              </w:rPr>
            </w:pPr>
            <w:r>
              <w:rPr>
                <w:rFonts w:hint="default" w:ascii="Times New Roman" w:hAnsi="Times New Roman" w:cs="Times New Roman"/>
                <w:b/>
                <w:bCs/>
                <w:color w:val="auto"/>
                <w:sz w:val="24"/>
                <w:szCs w:val="24"/>
                <w:u w:val="single" w:color="auto"/>
                <w:lang w:eastAsia="zh-CN"/>
              </w:rPr>
              <w:t>抛光液</w:t>
            </w:r>
            <w:r>
              <w:rPr>
                <w:rFonts w:hint="default" w:ascii="Times New Roman" w:hAnsi="Times New Roman" w:eastAsia="宋体" w:cs="Times New Roman"/>
                <w:b/>
                <w:color w:val="auto"/>
                <w:sz w:val="24"/>
                <w:u w:val="single" w:color="auto"/>
                <w:lang w:val="en-US" w:eastAsia="zh-CN"/>
              </w:rPr>
              <w:t>：</w:t>
            </w:r>
            <w:r>
              <w:rPr>
                <w:rFonts w:hint="default" w:ascii="Times New Roman" w:hAnsi="Times New Roman" w:eastAsia="宋体" w:cs="Times New Roman"/>
                <w:b w:val="0"/>
                <w:bCs/>
                <w:color w:val="auto"/>
                <w:sz w:val="24"/>
                <w:u w:val="single" w:color="auto"/>
                <w:lang w:val="en-US" w:eastAsia="zh-CN"/>
              </w:rPr>
              <w:t>一种不含任何硫、磷、氯添加剂的水溶性抛光剂，具有良好的去油污，防锈，清洗和增光性能</w:t>
            </w:r>
            <w:r>
              <w:rPr>
                <w:rFonts w:hint="default" w:ascii="Times New Roman" w:hAnsi="Times New Roman" w:cs="Times New Roman"/>
                <w:b w:val="0"/>
                <w:bCs/>
                <w:color w:val="auto"/>
                <w:sz w:val="24"/>
                <w:u w:val="single" w:color="auto"/>
                <w:lang w:val="en-US" w:eastAsia="zh-CN"/>
              </w:rPr>
              <w:t>，主要成分氧化铝、硝酸铝、纤维素、水，详见附件5。</w:t>
            </w:r>
          </w:p>
          <w:p w14:paraId="14FE74A5">
            <w:pPr>
              <w:pStyle w:val="43"/>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object>
                <v:shape id="_x0000_i1025" o:spt="75" type="#_x0000_t75" style="height:132pt;width:221.25pt;" o:ole="t" filled="f" o:preferrelative="t" stroked="f" coordsize="21600,21600">
                  <v:path/>
                  <v:fill on="f" focussize="0,0"/>
                  <v:stroke on="f"/>
                  <v:imagedata r:id="rId27" o:title=""/>
                  <o:lock v:ext="edit" aspectratio="f"/>
                  <w10:wrap type="none"/>
                  <w10:anchorlock/>
                </v:shape>
                <o:OLEObject Type="Embed" ProgID="Visio.Drawing.11" ShapeID="_x0000_i1025" DrawAspect="Content" ObjectID="_1468075725" r:id="rId26">
                  <o:LockedField>false</o:LockedField>
                </o:OLEObject>
              </w:object>
            </w:r>
          </w:p>
          <w:p w14:paraId="39588BAD">
            <w:pPr>
              <w:pStyle w:val="43"/>
              <w:jc w:val="center"/>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zCs w:val="24"/>
                <w:u w:val="single" w:color="auto"/>
              </w:rPr>
              <w:t>图2-1项目</w:t>
            </w:r>
            <w:r>
              <w:rPr>
                <w:rFonts w:hint="default" w:ascii="Times New Roman" w:hAnsi="Times New Roman" w:cs="Times New Roman"/>
                <w:b/>
                <w:bCs/>
                <w:color w:val="auto"/>
                <w:szCs w:val="24"/>
                <w:u w:val="single" w:color="auto"/>
                <w:lang w:eastAsia="zh-CN"/>
              </w:rPr>
              <w:t>溶剂物料</w:t>
            </w:r>
            <w:r>
              <w:rPr>
                <w:rFonts w:hint="default" w:ascii="Times New Roman" w:hAnsi="Times New Roman" w:eastAsia="宋体" w:cs="Times New Roman"/>
                <w:b/>
                <w:bCs/>
                <w:color w:val="auto"/>
                <w:szCs w:val="24"/>
                <w:u w:val="single" w:color="auto"/>
              </w:rPr>
              <w:t>平衡图（</w:t>
            </w:r>
            <w:r>
              <w:rPr>
                <w:rFonts w:hint="default" w:ascii="Times New Roman" w:hAnsi="Times New Roman" w:cs="Times New Roman"/>
                <w:b/>
                <w:bCs/>
                <w:color w:val="auto"/>
                <w:szCs w:val="24"/>
                <w:u w:val="single" w:color="auto"/>
                <w:lang w:val="en-US" w:eastAsia="zh-CN"/>
              </w:rPr>
              <w:t>t</w:t>
            </w:r>
            <w:r>
              <w:rPr>
                <w:rFonts w:hint="default" w:ascii="Times New Roman" w:hAnsi="Times New Roman" w:eastAsia="宋体" w:cs="Times New Roman"/>
                <w:b/>
                <w:bCs/>
                <w:color w:val="auto"/>
                <w:szCs w:val="24"/>
                <w:u w:val="single" w:color="auto"/>
              </w:rPr>
              <w:t>/a）</w:t>
            </w:r>
          </w:p>
          <w:p w14:paraId="79A1DF24">
            <w:pPr>
              <w:rPr>
                <w:rFonts w:hint="default" w:ascii="Times New Roman" w:hAnsi="Times New Roman" w:cs="Times New Roman"/>
                <w:color w:val="auto"/>
                <w:lang w:val="en-US" w:eastAsia="zh-CN"/>
              </w:rPr>
            </w:pPr>
          </w:p>
          <w:p w14:paraId="5FFE8D5F">
            <w:pPr>
              <w:numPr>
                <w:ilvl w:val="0"/>
                <w:numId w:val="4"/>
              </w:numPr>
              <w:adjustRightInd w:val="0"/>
              <w:snapToGrid w:val="0"/>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给排水工程</w:t>
            </w:r>
          </w:p>
          <w:p w14:paraId="0A239176">
            <w:pPr>
              <w:pStyle w:val="2"/>
              <w:spacing w:before="0" w:after="0" w:line="360" w:lineRule="auto"/>
              <w:ind w:firstLine="482"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b/>
                <w:bCs/>
                <w:color w:val="auto"/>
                <w:sz w:val="24"/>
                <w:u w:val="none" w:color="auto"/>
              </w:rPr>
              <w:t>A</w:t>
            </w:r>
            <w:r>
              <w:rPr>
                <w:rFonts w:hint="default" w:ascii="Times New Roman" w:hAnsi="Times New Roman" w:eastAsia="宋体" w:cs="Times New Roman"/>
                <w:b/>
                <w:bCs/>
                <w:color w:val="auto"/>
                <w:sz w:val="24"/>
                <w:u w:val="none" w:color="auto"/>
                <w:lang w:eastAsia="zh-CN"/>
              </w:rPr>
              <w:t>.</w:t>
            </w:r>
            <w:r>
              <w:rPr>
                <w:rFonts w:hint="default" w:ascii="Times New Roman" w:hAnsi="Times New Roman" w:eastAsia="宋体" w:cs="Times New Roman"/>
                <w:b/>
                <w:bCs/>
                <w:color w:val="auto"/>
                <w:sz w:val="24"/>
                <w:u w:val="none" w:color="auto"/>
              </w:rPr>
              <w:t>给水工程</w:t>
            </w:r>
          </w:p>
          <w:p w14:paraId="001920F4">
            <w:pPr>
              <w:pStyle w:val="49"/>
              <w:spacing w:line="360" w:lineRule="auto"/>
              <w:ind w:firstLine="480"/>
              <w:jc w:val="left"/>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t>项目用水</w:t>
            </w:r>
            <w:r>
              <w:rPr>
                <w:rFonts w:hint="default" w:ascii="Times New Roman" w:hAnsi="Times New Roman" w:eastAsia="宋体" w:cs="Times New Roman"/>
                <w:color w:val="auto"/>
                <w:u w:val="none" w:color="auto"/>
                <w:lang w:val="en-US" w:eastAsia="zh-CN"/>
              </w:rPr>
              <w:t>主要为</w:t>
            </w:r>
            <w:r>
              <w:rPr>
                <w:rFonts w:hint="default" w:ascii="Times New Roman" w:hAnsi="Times New Roman" w:eastAsia="宋体" w:cs="Times New Roman"/>
                <w:color w:val="auto"/>
                <w:u w:val="none" w:color="auto"/>
              </w:rPr>
              <w:t>员工生活用水</w:t>
            </w:r>
            <w:r>
              <w:rPr>
                <w:rFonts w:hint="default" w:ascii="Times New Roman" w:hAnsi="Times New Roman" w:eastAsia="宋体" w:cs="Times New Roman"/>
                <w:color w:val="auto"/>
                <w:u w:val="none" w:color="auto"/>
                <w:lang w:val="en-US" w:eastAsia="zh-CN"/>
              </w:rPr>
              <w:t>，</w:t>
            </w:r>
            <w:r>
              <w:rPr>
                <w:rFonts w:hint="default" w:ascii="Times New Roman" w:hAnsi="Times New Roman" w:eastAsia="宋体" w:cs="Times New Roman"/>
                <w:color w:val="auto"/>
                <w:u w:val="none" w:color="auto"/>
              </w:rPr>
              <w:t>全部采用市政供水。</w:t>
            </w:r>
          </w:p>
          <w:p w14:paraId="5B0EEBB3">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lang w:eastAsia="zh-CN"/>
              </w:rPr>
              <w:t>①员工生活用水</w:t>
            </w:r>
          </w:p>
          <w:p w14:paraId="335CD848">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rPr>
            </w:pPr>
            <w:r>
              <w:rPr>
                <w:rFonts w:hint="default" w:ascii="Times New Roman" w:hAnsi="Times New Roman" w:eastAsia="宋体" w:cs="Times New Roman"/>
                <w:i w:val="0"/>
                <w:iCs w:val="0"/>
                <w:color w:val="auto"/>
                <w:sz w:val="24"/>
                <w:highlight w:val="none"/>
                <w:u w:val="none" w:color="auto"/>
              </w:rPr>
              <w:t>项目</w:t>
            </w:r>
            <w:r>
              <w:rPr>
                <w:rFonts w:hint="default" w:ascii="Times New Roman" w:hAnsi="Times New Roman" w:eastAsia="宋体" w:cs="Times New Roman"/>
                <w:i w:val="0"/>
                <w:iCs w:val="0"/>
                <w:color w:val="auto"/>
                <w:sz w:val="24"/>
                <w:highlight w:val="none"/>
                <w:u w:val="none" w:color="auto"/>
                <w:lang w:eastAsia="zh-CN"/>
              </w:rPr>
              <w:t>员工</w:t>
            </w:r>
            <w:r>
              <w:rPr>
                <w:rFonts w:hint="default" w:ascii="Times New Roman" w:hAnsi="Times New Roman" w:eastAsia="宋体" w:cs="Times New Roman"/>
                <w:i w:val="0"/>
                <w:iCs w:val="0"/>
                <w:color w:val="auto"/>
                <w:sz w:val="24"/>
                <w:highlight w:val="none"/>
                <w:u w:val="none" w:color="auto"/>
                <w:lang w:val="en-US" w:eastAsia="zh-CN"/>
              </w:rPr>
              <w:t>60</w:t>
            </w:r>
            <w:r>
              <w:rPr>
                <w:rFonts w:hint="default" w:ascii="Times New Roman" w:hAnsi="Times New Roman" w:eastAsia="宋体" w:cs="Times New Roman"/>
                <w:i w:val="0"/>
                <w:iCs w:val="0"/>
                <w:color w:val="auto"/>
                <w:sz w:val="24"/>
                <w:highlight w:val="none"/>
                <w:u w:val="none" w:color="auto"/>
              </w:rPr>
              <w:t>人，年工作300天，；根据《湖南省用水定额》（DB43/T388-2020），</w:t>
            </w:r>
            <w:r>
              <w:rPr>
                <w:rFonts w:hint="default" w:ascii="Times New Roman" w:hAnsi="Times New Roman" w:eastAsia="宋体" w:cs="Times New Roman"/>
                <w:i w:val="0"/>
                <w:iCs w:val="0"/>
                <w:color w:val="auto"/>
                <w:sz w:val="24"/>
                <w:highlight w:val="none"/>
                <w:u w:val="none" w:color="auto"/>
                <w:lang w:eastAsia="zh-CN"/>
              </w:rPr>
              <w:t>由于员工不在厂区</w:t>
            </w:r>
            <w:r>
              <w:rPr>
                <w:rFonts w:hint="default" w:ascii="Times New Roman" w:hAnsi="Times New Roman" w:eastAsia="宋体" w:cs="Times New Roman"/>
                <w:i w:val="0"/>
                <w:iCs w:val="0"/>
                <w:color w:val="auto"/>
                <w:sz w:val="24"/>
                <w:highlight w:val="none"/>
                <w:u w:val="none" w:color="auto"/>
                <w:lang w:val="en-US" w:eastAsia="zh-CN"/>
              </w:rPr>
              <w:t>住宿</w:t>
            </w: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eastAsia="宋体" w:cs="Times New Roman"/>
                <w:i w:val="0"/>
                <w:iCs w:val="0"/>
                <w:color w:val="auto"/>
                <w:sz w:val="24"/>
                <w:highlight w:val="none"/>
                <w:u w:val="none" w:color="auto"/>
              </w:rPr>
              <w:t>生活用水按</w:t>
            </w:r>
            <w:r>
              <w:rPr>
                <w:rFonts w:hint="default" w:ascii="Times New Roman" w:hAnsi="Times New Roman" w:eastAsia="宋体" w:cs="Times New Roman"/>
                <w:i w:val="0"/>
                <w:iCs w:val="0"/>
                <w:color w:val="auto"/>
                <w:sz w:val="24"/>
                <w:highlight w:val="none"/>
                <w:u w:val="none" w:color="auto"/>
                <w:lang w:val="en-US" w:eastAsia="zh-CN"/>
              </w:rPr>
              <w:t>农村居民生活分散式供水90</w:t>
            </w:r>
            <w:r>
              <w:rPr>
                <w:rFonts w:hint="default" w:ascii="Times New Roman" w:hAnsi="Times New Roman" w:eastAsia="宋体" w:cs="Times New Roman"/>
                <w:i w:val="0"/>
                <w:iCs w:val="0"/>
                <w:color w:val="auto"/>
                <w:sz w:val="24"/>
                <w:highlight w:val="none"/>
                <w:u w:val="none" w:color="auto"/>
              </w:rPr>
              <w:t>L/人d</w:t>
            </w:r>
            <w:r>
              <w:rPr>
                <w:rFonts w:hint="default" w:ascii="Times New Roman" w:hAnsi="Times New Roman" w:eastAsia="宋体" w:cs="Times New Roman"/>
                <w:i w:val="0"/>
                <w:iCs w:val="0"/>
                <w:color w:val="auto"/>
                <w:sz w:val="24"/>
                <w:highlight w:val="none"/>
                <w:u w:val="none" w:color="auto"/>
                <w:lang w:eastAsia="zh-CN"/>
              </w:rPr>
              <w:t>计算</w:t>
            </w:r>
            <w:r>
              <w:rPr>
                <w:rFonts w:hint="default" w:ascii="Times New Roman" w:hAnsi="Times New Roman" w:eastAsia="宋体" w:cs="Times New Roman"/>
                <w:i w:val="0"/>
                <w:iCs w:val="0"/>
                <w:color w:val="auto"/>
                <w:sz w:val="24"/>
                <w:highlight w:val="none"/>
                <w:u w:val="none" w:color="auto"/>
              </w:rPr>
              <w:t>，则生活用水量为</w:t>
            </w:r>
            <w:r>
              <w:rPr>
                <w:rFonts w:hint="default" w:ascii="Times New Roman" w:hAnsi="Times New Roman" w:cs="Times New Roman"/>
                <w:i w:val="0"/>
                <w:iCs w:val="0"/>
                <w:color w:val="auto"/>
                <w:sz w:val="24"/>
                <w:highlight w:val="none"/>
                <w:u w:val="none" w:color="auto"/>
                <w:lang w:val="en-US" w:eastAsia="zh-CN"/>
              </w:rPr>
              <w:t>1620</w:t>
            </w:r>
            <w:r>
              <w:rPr>
                <w:rFonts w:hint="default" w:ascii="Times New Roman" w:hAnsi="Times New Roman" w:eastAsia="宋体" w:cs="Times New Roman"/>
                <w:i w:val="0"/>
                <w:iCs w:val="0"/>
                <w:color w:val="auto"/>
                <w:sz w:val="24"/>
                <w:highlight w:val="none"/>
                <w:u w:val="none" w:color="auto"/>
              </w:rPr>
              <w:t>m</w:t>
            </w:r>
            <w:r>
              <w:rPr>
                <w:rFonts w:hint="default" w:ascii="Times New Roman" w:hAnsi="Times New Roman" w:eastAsia="宋体" w:cs="Times New Roman"/>
                <w:i w:val="0"/>
                <w:iCs w:val="0"/>
                <w:color w:val="auto"/>
                <w:sz w:val="24"/>
                <w:highlight w:val="none"/>
                <w:u w:val="none" w:color="auto"/>
                <w:vertAlign w:val="superscript"/>
              </w:rPr>
              <w:t>3</w:t>
            </w:r>
            <w:r>
              <w:rPr>
                <w:rFonts w:hint="default" w:ascii="Times New Roman" w:hAnsi="Times New Roman" w:eastAsia="宋体" w:cs="Times New Roman"/>
                <w:i w:val="0"/>
                <w:iCs w:val="0"/>
                <w:color w:val="auto"/>
                <w:sz w:val="24"/>
                <w:highlight w:val="none"/>
                <w:u w:val="none" w:color="auto"/>
              </w:rPr>
              <w:t>/a。</w:t>
            </w:r>
          </w:p>
          <w:p w14:paraId="47DD5ACA">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eastAsia="zh-CN"/>
              </w:rPr>
            </w:pPr>
            <w:r>
              <w:rPr>
                <w:rFonts w:hint="default" w:ascii="Times New Roman" w:hAnsi="Times New Roman" w:eastAsia="宋体" w:cs="Times New Roman"/>
                <w:i w:val="0"/>
                <w:iCs w:val="0"/>
                <w:color w:val="auto"/>
                <w:sz w:val="24"/>
                <w:highlight w:val="none"/>
                <w:u w:val="none" w:color="auto"/>
                <w:lang w:eastAsia="zh-CN"/>
              </w:rPr>
              <w:t>②工艺清洗用水</w:t>
            </w:r>
          </w:p>
          <w:p w14:paraId="63A4FEB8">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val="en-US" w:eastAsia="zh-CN"/>
              </w:rPr>
            </w:pPr>
            <w:r>
              <w:rPr>
                <w:rFonts w:hint="default" w:ascii="Times New Roman" w:hAnsi="Times New Roman" w:eastAsia="宋体" w:cs="Times New Roman"/>
                <w:i w:val="0"/>
                <w:iCs w:val="0"/>
                <w:color w:val="auto"/>
                <w:sz w:val="24"/>
                <w:highlight w:val="none"/>
                <w:u w:val="none" w:color="auto"/>
                <w:lang w:eastAsia="zh-CN"/>
              </w:rPr>
              <w:t>本项目有两步清洗工序，超声波清洗和水洗。项目设有</w:t>
            </w:r>
            <w:r>
              <w:rPr>
                <w:rFonts w:hint="default" w:ascii="Times New Roman" w:hAnsi="Times New Roman" w:eastAsia="宋体" w:cs="Times New Roman"/>
                <w:i w:val="0"/>
                <w:iCs w:val="0"/>
                <w:color w:val="auto"/>
                <w:sz w:val="24"/>
                <w:highlight w:val="none"/>
                <w:u w:val="none" w:color="auto"/>
                <w:lang w:val="en-US" w:eastAsia="zh-CN"/>
              </w:rPr>
              <w:t>2台超声波清洗</w:t>
            </w:r>
            <w:r>
              <w:rPr>
                <w:rFonts w:hint="default" w:ascii="Times New Roman" w:hAnsi="Times New Roman" w:cs="Times New Roman"/>
                <w:i w:val="0"/>
                <w:iCs w:val="0"/>
                <w:color w:val="auto"/>
                <w:sz w:val="24"/>
                <w:highlight w:val="none"/>
                <w:u w:val="none" w:color="auto"/>
                <w:lang w:val="en-US" w:eastAsia="zh-CN"/>
              </w:rPr>
              <w:t>机</w:t>
            </w:r>
            <w:r>
              <w:rPr>
                <w:rFonts w:hint="default" w:ascii="Times New Roman" w:hAnsi="Times New Roman" w:eastAsia="宋体" w:cs="Times New Roman"/>
                <w:i w:val="0"/>
                <w:iCs w:val="0"/>
                <w:color w:val="auto"/>
                <w:sz w:val="24"/>
                <w:highlight w:val="none"/>
                <w:u w:val="none" w:color="auto"/>
                <w:lang w:val="en-US" w:eastAsia="zh-CN"/>
              </w:rPr>
              <w:t>（尺寸分别为：0.25m*0.3m*0.4m，有效水深0.3m，0.6m*0.6m*0.82m，有效水深0.7m）对工件进行超声波清洗，根据业主提供资料，该废水整槽每天更换一次，每次整槽更换用水为0.27m</w:t>
            </w:r>
            <w:r>
              <w:rPr>
                <w:rFonts w:hint="default" w:ascii="Times New Roman" w:hAnsi="Times New Roman" w:eastAsia="宋体" w:cs="Times New Roman"/>
                <w:i w:val="0"/>
                <w:iCs w:val="0"/>
                <w:color w:val="auto"/>
                <w:sz w:val="24"/>
                <w:highlight w:val="none"/>
                <w:u w:val="none" w:color="auto"/>
                <w:vertAlign w:val="superscript"/>
                <w:lang w:val="en-US" w:eastAsia="zh-CN"/>
              </w:rPr>
              <w:t>3</w:t>
            </w:r>
            <w:r>
              <w:rPr>
                <w:rFonts w:hint="default" w:ascii="Times New Roman" w:hAnsi="Times New Roman" w:eastAsia="宋体" w:cs="Times New Roman"/>
                <w:i w:val="0"/>
                <w:iCs w:val="0"/>
                <w:color w:val="auto"/>
                <w:sz w:val="24"/>
                <w:highlight w:val="none"/>
                <w:u w:val="none" w:color="auto"/>
                <w:vertAlign w:val="baseline"/>
                <w:lang w:val="en-US" w:eastAsia="zh-CN"/>
              </w:rPr>
              <w:t>;水洗工序采用四个</w:t>
            </w:r>
            <w:r>
              <w:rPr>
                <w:rFonts w:hint="default" w:ascii="Times New Roman" w:hAnsi="Times New Roman" w:cs="Times New Roman"/>
                <w:i w:val="0"/>
                <w:iCs w:val="0"/>
                <w:color w:val="auto"/>
                <w:sz w:val="24"/>
                <w:highlight w:val="none"/>
                <w:u w:val="none" w:color="auto"/>
                <w:vertAlign w:val="baseline"/>
                <w:lang w:val="en-US" w:eastAsia="zh-CN"/>
              </w:rPr>
              <w:t>塑料筐分级清洗，每次清洗除第一级清洗的脏水更换，其余的用于下次清洗的前一级，根据业主提供的资料，一个塑料筐</w:t>
            </w:r>
            <w:r>
              <w:rPr>
                <w:rFonts w:hint="default" w:ascii="Times New Roman" w:hAnsi="Times New Roman" w:eastAsia="宋体" w:cs="Times New Roman"/>
                <w:i w:val="0"/>
                <w:iCs w:val="0"/>
                <w:color w:val="auto"/>
                <w:sz w:val="24"/>
                <w:highlight w:val="none"/>
                <w:u w:val="none" w:color="auto"/>
                <w:lang w:val="en-US" w:eastAsia="zh-CN"/>
              </w:rPr>
              <w:t>尺寸</w:t>
            </w:r>
            <w:r>
              <w:rPr>
                <w:rFonts w:hint="default" w:ascii="Times New Roman" w:hAnsi="Times New Roman" w:cs="Times New Roman"/>
                <w:i w:val="0"/>
                <w:iCs w:val="0"/>
                <w:color w:val="auto"/>
                <w:sz w:val="24"/>
                <w:highlight w:val="none"/>
                <w:u w:val="none" w:color="auto"/>
                <w:lang w:val="en-US" w:eastAsia="zh-CN"/>
              </w:rPr>
              <w:t>0.5</w:t>
            </w:r>
            <w:r>
              <w:rPr>
                <w:rFonts w:hint="default" w:ascii="Times New Roman" w:hAnsi="Times New Roman" w:eastAsia="宋体" w:cs="Times New Roman"/>
                <w:i w:val="0"/>
                <w:iCs w:val="0"/>
                <w:color w:val="auto"/>
                <w:sz w:val="24"/>
                <w:highlight w:val="none"/>
                <w:u w:val="none" w:color="auto"/>
                <w:lang w:val="en-US" w:eastAsia="zh-CN"/>
              </w:rPr>
              <w:t>m*0.3m*0.</w:t>
            </w:r>
            <w:r>
              <w:rPr>
                <w:rFonts w:hint="default" w:ascii="Times New Roman" w:hAnsi="Times New Roman" w:cs="Times New Roman"/>
                <w:i w:val="0"/>
                <w:iCs w:val="0"/>
                <w:color w:val="auto"/>
                <w:sz w:val="24"/>
                <w:highlight w:val="none"/>
                <w:u w:val="none" w:color="auto"/>
                <w:lang w:val="en-US" w:eastAsia="zh-CN"/>
              </w:rPr>
              <w:t>25</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lang w:val="en-US" w:eastAsia="zh-CN"/>
              </w:rPr>
              <w:t>，有效水深0.2</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lang w:val="en-US" w:eastAsia="zh-CN"/>
              </w:rPr>
              <w:t>，有效容积0.03</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lang w:val="en-US" w:eastAsia="zh-CN"/>
              </w:rPr>
              <w:t>，每小时需更换4筐水，即每天用水0.96</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w:t>
            </w:r>
            <w:r>
              <w:rPr>
                <w:rFonts w:hint="default" w:ascii="Times New Roman" w:hAnsi="Times New Roman" w:eastAsia="宋体" w:cs="Times New Roman"/>
                <w:i w:val="0"/>
                <w:iCs w:val="0"/>
                <w:color w:val="auto"/>
                <w:sz w:val="24"/>
                <w:highlight w:val="none"/>
                <w:u w:val="none" w:color="auto"/>
                <w:lang w:eastAsia="zh-CN"/>
              </w:rPr>
              <w:t>超声波清洗和水洗</w:t>
            </w:r>
            <w:r>
              <w:rPr>
                <w:rFonts w:hint="default" w:ascii="Times New Roman" w:hAnsi="Times New Roman" w:cs="Times New Roman"/>
                <w:i w:val="0"/>
                <w:iCs w:val="0"/>
                <w:color w:val="auto"/>
                <w:sz w:val="24"/>
                <w:highlight w:val="none"/>
                <w:u w:val="none" w:color="auto"/>
                <w:vertAlign w:val="baseline"/>
                <w:lang w:val="en-US" w:eastAsia="zh-CN"/>
              </w:rPr>
              <w:t>工艺合计用水量为1.23</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/d(369</w:t>
            </w:r>
            <w:r>
              <w:rPr>
                <w:rFonts w:hint="default" w:ascii="Times New Roman" w:hAnsi="Times New Roman" w:eastAsia="宋体" w:cs="Times New Roman"/>
                <w:i w:val="0"/>
                <w:iCs w:val="0"/>
                <w:color w:val="auto"/>
                <w:sz w:val="24"/>
                <w:highlight w:val="none"/>
                <w:u w:val="none" w:color="auto"/>
              </w:rPr>
              <w:t>m</w:t>
            </w:r>
            <w:r>
              <w:rPr>
                <w:rFonts w:hint="default" w:ascii="Times New Roman" w:hAnsi="Times New Roman" w:eastAsia="宋体" w:cs="Times New Roman"/>
                <w:i w:val="0"/>
                <w:iCs w:val="0"/>
                <w:color w:val="auto"/>
                <w:sz w:val="24"/>
                <w:highlight w:val="none"/>
                <w:u w:val="none" w:color="auto"/>
                <w:vertAlign w:val="superscript"/>
              </w:rPr>
              <w:t>3</w:t>
            </w:r>
            <w:r>
              <w:rPr>
                <w:rFonts w:hint="default" w:ascii="Times New Roman" w:hAnsi="Times New Roman" w:eastAsia="宋体" w:cs="Times New Roman"/>
                <w:i w:val="0"/>
                <w:iCs w:val="0"/>
                <w:color w:val="auto"/>
                <w:sz w:val="24"/>
                <w:highlight w:val="none"/>
                <w:u w:val="none" w:color="auto"/>
              </w:rPr>
              <w:t>/a</w:t>
            </w:r>
            <w:r>
              <w:rPr>
                <w:rFonts w:hint="default" w:ascii="Times New Roman" w:hAnsi="Times New Roman" w:eastAsia="宋体" w:cs="Times New Roman"/>
                <w:i w:val="0"/>
                <w:iCs w:val="0"/>
                <w:color w:val="auto"/>
                <w:sz w:val="24"/>
                <w:highlight w:val="none"/>
                <w:u w:val="none" w:color="auto"/>
                <w:lang w:eastAsia="zh-CN"/>
              </w:rPr>
              <w:t>）</w:t>
            </w:r>
            <w:r>
              <w:rPr>
                <w:rFonts w:hint="default" w:ascii="Times New Roman" w:hAnsi="Times New Roman" w:cs="Times New Roman"/>
                <w:i w:val="0"/>
                <w:iCs w:val="0"/>
                <w:color w:val="auto"/>
                <w:sz w:val="24"/>
                <w:highlight w:val="none"/>
                <w:u w:val="none" w:color="auto"/>
                <w:vertAlign w:val="baseline"/>
                <w:lang w:val="en-US" w:eastAsia="zh-CN"/>
              </w:rPr>
              <w:t>。</w:t>
            </w:r>
          </w:p>
          <w:p w14:paraId="42F08AA5">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val="en-US" w:eastAsia="zh-CN"/>
              </w:rPr>
            </w:pPr>
            <w:r>
              <w:rPr>
                <w:rFonts w:hint="default" w:ascii="Times New Roman" w:hAnsi="Times New Roman" w:eastAsia="宋体" w:cs="Times New Roman"/>
                <w:i w:val="0"/>
                <w:iCs w:val="0"/>
                <w:color w:val="auto"/>
                <w:sz w:val="24"/>
                <w:highlight w:val="none"/>
                <w:u w:val="none" w:color="auto"/>
                <w:lang w:val="en-US" w:eastAsia="zh-CN"/>
              </w:rPr>
              <w:t>③地面清洁用水</w:t>
            </w:r>
          </w:p>
          <w:p w14:paraId="55A3A002">
            <w:pPr>
              <w:adjustRightInd w:val="0"/>
              <w:snapToGrid w:val="0"/>
              <w:spacing w:line="360" w:lineRule="auto"/>
              <w:ind w:firstLine="480" w:firstLineChars="200"/>
              <w:rPr>
                <w:rFonts w:hint="default" w:ascii="Times New Roman" w:hAnsi="Times New Roman" w:eastAsia="宋体" w:cs="Times New Roman"/>
                <w:i w:val="0"/>
                <w:iCs w:val="0"/>
                <w:color w:val="auto"/>
                <w:sz w:val="24"/>
                <w:highlight w:val="none"/>
                <w:u w:val="none" w:color="auto"/>
                <w:lang w:val="en-US" w:eastAsia="zh-CN"/>
              </w:rPr>
            </w:pPr>
            <w:r>
              <w:rPr>
                <w:rFonts w:hint="default" w:ascii="Times New Roman" w:hAnsi="Times New Roman" w:eastAsia="宋体" w:cs="Times New Roman"/>
                <w:i w:val="0"/>
                <w:iCs w:val="0"/>
                <w:color w:val="auto"/>
                <w:sz w:val="24"/>
                <w:highlight w:val="none"/>
                <w:u w:val="none" w:color="auto"/>
                <w:lang w:val="en-US" w:eastAsia="zh-CN"/>
              </w:rPr>
              <w:t>本项目需定期对地面进行保洁，保洁方式采用拖把清洁方式，使用自来水。根据《建筑给水排水设计手册》(中国建筑工业出版社，作者:中国建筑设计研究院)，场地清洗水用水量为1.0-2.0/L m</w:t>
            </w:r>
            <w:r>
              <w:rPr>
                <w:rFonts w:hint="default" w:ascii="Times New Roman" w:hAnsi="Times New Roman" w:eastAsia="宋体" w:cs="Times New Roman"/>
                <w:i w:val="0"/>
                <w:iCs w:val="0"/>
                <w:color w:val="auto"/>
                <w:sz w:val="24"/>
                <w:highlight w:val="none"/>
                <w:u w:val="none" w:color="auto"/>
                <w:vertAlign w:val="superscript"/>
                <w:lang w:val="en-US" w:eastAsia="zh-CN"/>
              </w:rPr>
              <w:t>2</w:t>
            </w:r>
            <w:r>
              <w:rPr>
                <w:rFonts w:hint="default" w:ascii="Times New Roman" w:hAnsi="Times New Roman" w:eastAsia="宋体" w:cs="Times New Roman"/>
                <w:i w:val="0"/>
                <w:iCs w:val="0"/>
                <w:color w:val="auto"/>
                <w:sz w:val="24"/>
                <w:highlight w:val="none"/>
                <w:u w:val="none" w:color="auto"/>
                <w:lang w:val="en-US" w:eastAsia="zh-CN"/>
              </w:rPr>
              <w:t>.次，项目保洁采用拖把拖地的保洁方式，本次评价保洁用水量按最大值10%计，即0.2L/m</w:t>
            </w:r>
            <w:r>
              <w:rPr>
                <w:rFonts w:hint="default" w:ascii="Times New Roman" w:hAnsi="Times New Roman" w:eastAsia="宋体" w:cs="Times New Roman"/>
                <w:i w:val="0"/>
                <w:iCs w:val="0"/>
                <w:color w:val="auto"/>
                <w:sz w:val="24"/>
                <w:highlight w:val="none"/>
                <w:u w:val="none" w:color="auto"/>
                <w:vertAlign w:val="superscript"/>
                <w:lang w:val="en-US" w:eastAsia="zh-CN"/>
              </w:rPr>
              <w:t>2</w:t>
            </w:r>
            <w:r>
              <w:rPr>
                <w:rFonts w:hint="default" w:ascii="Times New Roman" w:hAnsi="Times New Roman" w:eastAsia="宋体" w:cs="Times New Roman"/>
                <w:i w:val="0"/>
                <w:iCs w:val="0"/>
                <w:color w:val="auto"/>
                <w:sz w:val="24"/>
                <w:highlight w:val="none"/>
                <w:u w:val="none" w:color="auto"/>
                <w:lang w:val="en-US" w:eastAsia="zh-CN"/>
              </w:rPr>
              <w:t>，项目</w:t>
            </w:r>
            <w:r>
              <w:rPr>
                <w:rFonts w:hint="default" w:ascii="Times New Roman" w:hAnsi="Times New Roman" w:cs="Times New Roman"/>
                <w:i w:val="0"/>
                <w:iCs w:val="0"/>
                <w:color w:val="auto"/>
                <w:sz w:val="24"/>
                <w:highlight w:val="none"/>
                <w:u w:val="none" w:color="auto"/>
                <w:lang w:val="en-US" w:eastAsia="zh-CN"/>
              </w:rPr>
              <w:t>需清洗</w:t>
            </w:r>
            <w:r>
              <w:rPr>
                <w:rFonts w:hint="default" w:ascii="Times New Roman" w:hAnsi="Times New Roman" w:eastAsia="宋体" w:cs="Times New Roman"/>
                <w:i w:val="0"/>
                <w:iCs w:val="0"/>
                <w:color w:val="auto"/>
                <w:sz w:val="24"/>
                <w:highlight w:val="none"/>
                <w:u w:val="none" w:color="auto"/>
                <w:lang w:val="en-US" w:eastAsia="zh-CN"/>
              </w:rPr>
              <w:t>建筑面积为3</w:t>
            </w:r>
            <w:r>
              <w:rPr>
                <w:rFonts w:hint="default" w:ascii="Times New Roman" w:hAnsi="Times New Roman" w:cs="Times New Roman"/>
                <w:i w:val="0"/>
                <w:iCs w:val="0"/>
                <w:color w:val="auto"/>
                <w:sz w:val="24"/>
                <w:highlight w:val="none"/>
                <w:u w:val="none" w:color="auto"/>
                <w:lang w:val="en-US" w:eastAsia="zh-CN"/>
              </w:rPr>
              <w:t>0</w:t>
            </w:r>
            <w:r>
              <w:rPr>
                <w:rFonts w:hint="default" w:ascii="Times New Roman" w:hAnsi="Times New Roman" w:eastAsia="宋体" w:cs="Times New Roman"/>
                <w:i w:val="0"/>
                <w:iCs w:val="0"/>
                <w:color w:val="auto"/>
                <w:sz w:val="24"/>
                <w:highlight w:val="none"/>
                <w:u w:val="none" w:color="auto"/>
                <w:lang w:val="en-US" w:eastAsia="zh-CN"/>
              </w:rPr>
              <w:t>00m</w:t>
            </w:r>
            <w:r>
              <w:rPr>
                <w:rFonts w:hint="default" w:ascii="Times New Roman" w:hAnsi="Times New Roman" w:eastAsia="宋体" w:cs="Times New Roman"/>
                <w:i w:val="0"/>
                <w:iCs w:val="0"/>
                <w:color w:val="auto"/>
                <w:sz w:val="24"/>
                <w:highlight w:val="none"/>
                <w:u w:val="none" w:color="auto"/>
                <w:vertAlign w:val="superscript"/>
                <w:lang w:val="en-US" w:eastAsia="zh-CN"/>
              </w:rPr>
              <w:t>2</w:t>
            </w:r>
            <w:r>
              <w:rPr>
                <w:rFonts w:hint="default" w:ascii="Times New Roman" w:hAnsi="Times New Roman" w:eastAsia="宋体" w:cs="Times New Roman"/>
                <w:i w:val="0"/>
                <w:iCs w:val="0"/>
                <w:color w:val="auto"/>
                <w:sz w:val="24"/>
                <w:highlight w:val="none"/>
                <w:u w:val="none" w:color="auto"/>
                <w:lang w:val="en-US" w:eastAsia="zh-CN"/>
              </w:rPr>
              <w:t>，每</w:t>
            </w:r>
            <w:r>
              <w:rPr>
                <w:rFonts w:hint="default" w:ascii="Times New Roman" w:hAnsi="Times New Roman" w:cs="Times New Roman"/>
                <w:i w:val="0"/>
                <w:iCs w:val="0"/>
                <w:color w:val="auto"/>
                <w:sz w:val="24"/>
                <w:highlight w:val="none"/>
                <w:u w:val="none" w:color="auto"/>
                <w:lang w:val="en-US" w:eastAsia="zh-CN"/>
              </w:rPr>
              <w:t>天</w:t>
            </w:r>
            <w:r>
              <w:rPr>
                <w:rFonts w:hint="default" w:ascii="Times New Roman" w:hAnsi="Times New Roman" w:eastAsia="宋体" w:cs="Times New Roman"/>
                <w:i w:val="0"/>
                <w:iCs w:val="0"/>
                <w:color w:val="auto"/>
                <w:sz w:val="24"/>
                <w:highlight w:val="none"/>
                <w:u w:val="none" w:color="auto"/>
                <w:lang w:val="en-US" w:eastAsia="zh-CN"/>
              </w:rPr>
              <w:t>保洁一次，则地面清洁用水量为0.</w:t>
            </w:r>
            <w:r>
              <w:rPr>
                <w:rFonts w:hint="default" w:ascii="Times New Roman" w:hAnsi="Times New Roman" w:cs="Times New Roman"/>
                <w:i w:val="0"/>
                <w:iCs w:val="0"/>
                <w:color w:val="auto"/>
                <w:sz w:val="24"/>
                <w:highlight w:val="none"/>
                <w:u w:val="none" w:color="auto"/>
                <w:lang w:val="en-US" w:eastAsia="zh-CN"/>
              </w:rPr>
              <w:t>6</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/d</w:t>
            </w:r>
            <w:r>
              <w:rPr>
                <w:rFonts w:hint="default" w:ascii="Times New Roman" w:hAnsi="Times New Roman" w:eastAsia="宋体" w:cs="Times New Roman"/>
                <w:i w:val="0"/>
                <w:iCs w:val="0"/>
                <w:color w:val="auto"/>
                <w:sz w:val="24"/>
                <w:highlight w:val="none"/>
                <w:u w:val="none" w:color="auto"/>
                <w:lang w:val="en-US" w:eastAsia="zh-CN"/>
              </w:rPr>
              <w:t>、</w:t>
            </w:r>
            <w:r>
              <w:rPr>
                <w:rFonts w:hint="default" w:ascii="Times New Roman" w:hAnsi="Times New Roman" w:cs="Times New Roman"/>
                <w:i w:val="0"/>
                <w:iCs w:val="0"/>
                <w:color w:val="auto"/>
                <w:sz w:val="24"/>
                <w:highlight w:val="none"/>
                <w:u w:val="none" w:color="auto"/>
                <w:lang w:val="en-US" w:eastAsia="zh-CN"/>
              </w:rPr>
              <w:t>180</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w:t>
            </w:r>
            <w:r>
              <w:rPr>
                <w:rFonts w:hint="default" w:ascii="Times New Roman" w:hAnsi="Times New Roman" w:eastAsia="宋体" w:cs="Times New Roman"/>
                <w:color w:val="auto"/>
                <w:kern w:val="2"/>
                <w:sz w:val="24"/>
                <w:szCs w:val="24"/>
                <w:u w:val="none" w:color="auto"/>
                <w:lang w:val="en-US" w:eastAsia="zh-CN" w:bidi="ar-SA"/>
              </w:rPr>
              <w:t>a</w:t>
            </w:r>
            <w:r>
              <w:rPr>
                <w:rFonts w:hint="default" w:ascii="Times New Roman" w:hAnsi="Times New Roman" w:eastAsia="宋体" w:cs="Times New Roman"/>
                <w:i w:val="0"/>
                <w:iCs w:val="0"/>
                <w:color w:val="auto"/>
                <w:sz w:val="24"/>
                <w:highlight w:val="none"/>
                <w:u w:val="none" w:color="auto"/>
                <w:lang w:val="en-US" w:eastAsia="zh-CN"/>
              </w:rPr>
              <w:t>。</w:t>
            </w:r>
          </w:p>
          <w:p w14:paraId="4EC7AE77">
            <w:pPr>
              <w:pStyle w:val="2"/>
              <w:spacing w:before="0" w:after="0" w:line="360" w:lineRule="auto"/>
              <w:ind w:firstLine="482"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b/>
                <w:bCs/>
                <w:color w:val="auto"/>
                <w:sz w:val="24"/>
                <w:u w:val="none" w:color="auto"/>
              </w:rPr>
              <w:t>B</w:t>
            </w:r>
            <w:r>
              <w:rPr>
                <w:rFonts w:hint="default" w:ascii="Times New Roman" w:hAnsi="Times New Roman" w:eastAsia="宋体" w:cs="Times New Roman"/>
                <w:b/>
                <w:bCs/>
                <w:color w:val="auto"/>
                <w:sz w:val="24"/>
                <w:u w:val="none" w:color="auto"/>
                <w:lang w:eastAsia="zh-CN"/>
              </w:rPr>
              <w:t>.</w:t>
            </w:r>
            <w:r>
              <w:rPr>
                <w:rFonts w:hint="default" w:ascii="Times New Roman" w:hAnsi="Times New Roman" w:eastAsia="宋体" w:cs="Times New Roman"/>
                <w:b/>
                <w:bCs/>
                <w:color w:val="auto"/>
                <w:sz w:val="24"/>
                <w:u w:val="none" w:color="auto"/>
              </w:rPr>
              <w:t>排水工程</w:t>
            </w:r>
          </w:p>
          <w:p w14:paraId="7768707D">
            <w:pPr>
              <w:pStyle w:val="7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本项目实行雨污分流，雨水由园区内雨水管收集后，汇入市政雨水管网；</w:t>
            </w:r>
            <w:r>
              <w:rPr>
                <w:rFonts w:hint="default" w:ascii="Times New Roman" w:hAnsi="Times New Roman" w:cs="Times New Roman"/>
                <w:color w:val="auto"/>
                <w:kern w:val="2"/>
                <w:sz w:val="24"/>
                <w:szCs w:val="24"/>
                <w:u w:val="none" w:color="auto"/>
                <w:lang w:val="en-US" w:eastAsia="zh-CN" w:bidi="ar-SA"/>
              </w:rPr>
              <w:t>少量工艺清洗废水和</w:t>
            </w:r>
            <w:r>
              <w:rPr>
                <w:rFonts w:hint="default" w:ascii="Times New Roman" w:hAnsi="Times New Roman" w:eastAsia="宋体" w:cs="Times New Roman"/>
                <w:color w:val="auto"/>
                <w:kern w:val="2"/>
                <w:sz w:val="24"/>
                <w:szCs w:val="24"/>
                <w:u w:val="none" w:color="auto"/>
                <w:lang w:val="en-US" w:eastAsia="zh-CN" w:bidi="ar-SA"/>
              </w:rPr>
              <w:t>地面清洁废水</w:t>
            </w:r>
            <w:r>
              <w:rPr>
                <w:rFonts w:hint="default" w:ascii="Times New Roman" w:hAnsi="Times New Roman" w:cs="Times New Roman"/>
                <w:color w:val="auto"/>
                <w:kern w:val="2"/>
                <w:sz w:val="24"/>
                <w:szCs w:val="24"/>
                <w:u w:val="none" w:color="auto"/>
                <w:lang w:val="en-US" w:eastAsia="zh-CN" w:bidi="ar-SA"/>
              </w:rPr>
              <w:t>经车间混凝沉淀池处理后、</w:t>
            </w:r>
            <w:r>
              <w:rPr>
                <w:rFonts w:hint="default" w:ascii="Times New Roman" w:hAnsi="Times New Roman" w:eastAsia="宋体" w:cs="Times New Roman"/>
                <w:color w:val="auto"/>
                <w:kern w:val="2"/>
                <w:sz w:val="24"/>
                <w:szCs w:val="24"/>
                <w:u w:val="none" w:color="auto"/>
                <w:lang w:val="en-US" w:eastAsia="zh-CN" w:bidi="ar-SA"/>
              </w:rPr>
              <w:t>生活污水经</w:t>
            </w:r>
            <w:r>
              <w:rPr>
                <w:rFonts w:hint="default" w:ascii="Times New Roman" w:hAnsi="Times New Roman" w:cs="Times New Roman"/>
                <w:color w:val="auto"/>
                <w:kern w:val="2"/>
                <w:sz w:val="24"/>
                <w:szCs w:val="24"/>
                <w:u w:val="none" w:color="auto"/>
                <w:lang w:val="en-US" w:eastAsia="zh-CN" w:bidi="ar-SA"/>
              </w:rPr>
              <w:t>厂房南侧</w:t>
            </w:r>
            <w:r>
              <w:rPr>
                <w:rFonts w:hint="default" w:ascii="Times New Roman" w:hAnsi="Times New Roman" w:eastAsia="宋体" w:cs="Times New Roman"/>
                <w:color w:val="auto"/>
                <w:kern w:val="2"/>
                <w:sz w:val="24"/>
                <w:szCs w:val="24"/>
                <w:u w:val="none" w:color="auto"/>
                <w:lang w:val="en-US" w:eastAsia="zh-CN" w:bidi="ar-SA"/>
              </w:rPr>
              <w:t>电子信息园已建成的化粪池处理后，</w:t>
            </w:r>
            <w:r>
              <w:rPr>
                <w:rFonts w:hint="default" w:ascii="Times New Roman" w:hAnsi="Times New Roman" w:cs="Times New Roman"/>
                <w:color w:val="auto"/>
                <w:kern w:val="2"/>
                <w:sz w:val="24"/>
                <w:szCs w:val="24"/>
                <w:u w:val="none" w:color="auto"/>
                <w:lang w:val="en-US" w:eastAsia="zh-CN" w:bidi="ar-SA"/>
              </w:rPr>
              <w:t>一起排入</w:t>
            </w:r>
            <w:r>
              <w:rPr>
                <w:rFonts w:hint="default" w:ascii="Times New Roman" w:hAnsi="Times New Roman" w:eastAsia="宋体" w:cs="Times New Roman"/>
                <w:color w:val="auto"/>
                <w:kern w:val="2"/>
                <w:sz w:val="24"/>
                <w:szCs w:val="24"/>
                <w:u w:val="none" w:color="auto"/>
                <w:lang w:val="en-US" w:eastAsia="zh-CN" w:bidi="ar-SA"/>
              </w:rPr>
              <w:t>园区污水管网进入新田县污水处理厂处理达标后，排入新田河。</w:t>
            </w:r>
            <w:r>
              <w:rPr>
                <w:rFonts w:hint="default" w:ascii="Times New Roman" w:hAnsi="Times New Roman" w:cs="Times New Roman"/>
                <w:color w:val="auto"/>
                <w:kern w:val="2"/>
                <w:sz w:val="24"/>
                <w:szCs w:val="24"/>
                <w:u w:val="single" w:color="auto"/>
                <w:lang w:val="en-US" w:eastAsia="zh-CN" w:bidi="ar-SA"/>
              </w:rPr>
              <w:t>目前新田县南部新城工业园污水处理厂正在建设中，预计2025年底可建设完成，待该污水处理厂投入运行后，本项目污水排入新田县南部新城工业园污水处理厂处理。</w:t>
            </w:r>
          </w:p>
          <w:p w14:paraId="527D2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①生活废水</w:t>
            </w:r>
          </w:p>
          <w:p w14:paraId="5BA7AAE9">
            <w:pPr>
              <w:pStyle w:val="7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本项目员工生活废水排放量按用水量的80%计算，则生活废水排放量为4.32</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/d</w:t>
            </w:r>
            <w:r>
              <w:rPr>
                <w:rFonts w:hint="default" w:ascii="Times New Roman" w:hAnsi="Times New Roman" w:eastAsia="宋体" w:cs="Times New Roman"/>
                <w:color w:val="auto"/>
                <w:kern w:val="2"/>
                <w:sz w:val="24"/>
                <w:szCs w:val="24"/>
                <w:u w:val="none" w:color="auto"/>
                <w:lang w:val="en-US" w:eastAsia="zh-CN" w:bidi="ar-SA"/>
              </w:rPr>
              <w:t>（1296</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w:t>
            </w:r>
            <w:r>
              <w:rPr>
                <w:rFonts w:hint="default" w:ascii="Times New Roman" w:hAnsi="Times New Roman" w:eastAsia="宋体" w:cs="Times New Roman"/>
                <w:color w:val="auto"/>
                <w:kern w:val="2"/>
                <w:sz w:val="24"/>
                <w:szCs w:val="24"/>
                <w:u w:val="none" w:color="auto"/>
                <w:lang w:val="en-US" w:eastAsia="zh-CN" w:bidi="ar-SA"/>
              </w:rPr>
              <w:t>a）。项目生活污水经电子信息产业园已建成的化粪池预处理后，经园区污水管网进入新田县污水处理厂处理达标后，排入新田河。</w:t>
            </w:r>
          </w:p>
          <w:p w14:paraId="03346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②工艺清洗废水</w:t>
            </w:r>
          </w:p>
          <w:p w14:paraId="3A774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本项目工艺清洗排放量按用水量的90%计算，则工艺清洗废水排放量为1.107</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/d</w:t>
            </w:r>
            <w:r>
              <w:rPr>
                <w:rFonts w:hint="default" w:ascii="Times New Roman" w:hAnsi="Times New Roman" w:eastAsia="宋体" w:cs="Times New Roman"/>
                <w:color w:val="auto"/>
                <w:kern w:val="2"/>
                <w:sz w:val="24"/>
                <w:szCs w:val="24"/>
                <w:u w:val="none" w:color="auto"/>
                <w:lang w:val="en-US" w:eastAsia="zh-CN" w:bidi="ar-SA"/>
              </w:rPr>
              <w:t>（332.1</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w:t>
            </w:r>
            <w:r>
              <w:rPr>
                <w:rFonts w:hint="default" w:ascii="Times New Roman" w:hAnsi="Times New Roman" w:eastAsia="宋体" w:cs="Times New Roman"/>
                <w:color w:val="auto"/>
                <w:kern w:val="2"/>
                <w:sz w:val="24"/>
                <w:szCs w:val="24"/>
                <w:u w:val="none" w:color="auto"/>
                <w:lang w:val="en-US" w:eastAsia="zh-CN" w:bidi="ar-SA"/>
              </w:rPr>
              <w:t>a），</w:t>
            </w:r>
            <w:r>
              <w:rPr>
                <w:rFonts w:hint="default" w:ascii="Times New Roman" w:hAnsi="Times New Roman" w:eastAsia="宋体" w:cs="Times New Roman"/>
                <w:color w:val="auto"/>
                <w:kern w:val="2"/>
                <w:sz w:val="24"/>
                <w:szCs w:val="24"/>
                <w:u w:val="single" w:color="auto"/>
                <w:lang w:val="en-US" w:eastAsia="zh-CN" w:bidi="ar-SA"/>
              </w:rPr>
              <w:t>项目工艺清洗废水经沉淀</w:t>
            </w:r>
            <w:r>
              <w:rPr>
                <w:rFonts w:hint="default" w:ascii="Times New Roman" w:hAnsi="Times New Roman" w:cs="Times New Roman"/>
                <w:color w:val="auto"/>
                <w:kern w:val="2"/>
                <w:sz w:val="24"/>
                <w:szCs w:val="24"/>
                <w:u w:val="single" w:color="auto"/>
                <w:lang w:val="en-US" w:eastAsia="zh-CN" w:bidi="ar-SA"/>
              </w:rPr>
              <w:t>后</w:t>
            </w:r>
            <w:r>
              <w:rPr>
                <w:rFonts w:hint="default" w:ascii="Times New Roman" w:hAnsi="Times New Roman" w:eastAsia="宋体" w:cs="Times New Roman"/>
                <w:color w:val="auto"/>
                <w:kern w:val="2"/>
                <w:sz w:val="24"/>
                <w:szCs w:val="24"/>
                <w:u w:val="single" w:color="auto"/>
                <w:lang w:val="en-US" w:eastAsia="zh-CN" w:bidi="ar-SA"/>
              </w:rPr>
              <w:t>经园区污水管网进入新田县污水处理厂处理达标后，排入新田河。</w:t>
            </w:r>
          </w:p>
          <w:p w14:paraId="02744A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③地面清洁废水</w:t>
            </w:r>
          </w:p>
          <w:p w14:paraId="5FBFDB27">
            <w:pPr>
              <w:pStyle w:val="7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本项目地面清洁废水排放量按用水量的80%计算，则地面清洁废水排放量为0.48</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/d</w:t>
            </w:r>
            <w:r>
              <w:rPr>
                <w:rFonts w:hint="default" w:ascii="Times New Roman" w:hAnsi="Times New Roman" w:eastAsia="宋体" w:cs="Times New Roman"/>
                <w:color w:val="auto"/>
                <w:kern w:val="2"/>
                <w:sz w:val="24"/>
                <w:szCs w:val="24"/>
                <w:u w:val="none" w:color="auto"/>
                <w:lang w:val="en-US" w:eastAsia="zh-CN" w:bidi="ar-SA"/>
              </w:rPr>
              <w:t>（144</w:t>
            </w:r>
            <w:r>
              <w:rPr>
                <w:rFonts w:hint="default" w:ascii="Times New Roman" w:hAnsi="Times New Roman" w:eastAsia="宋体" w:cs="Times New Roman"/>
                <w:i w:val="0"/>
                <w:iCs w:val="0"/>
                <w:color w:val="auto"/>
                <w:sz w:val="24"/>
                <w:highlight w:val="none"/>
                <w:u w:val="none" w:color="auto"/>
                <w:lang w:val="en-US" w:eastAsia="zh-CN"/>
              </w:rPr>
              <w:t>m</w:t>
            </w:r>
            <w:r>
              <w:rPr>
                <w:rFonts w:hint="default" w:ascii="Times New Roman" w:hAnsi="Times New Roman" w:cs="Times New Roman"/>
                <w:i w:val="0"/>
                <w:iCs w:val="0"/>
                <w:color w:val="auto"/>
                <w:sz w:val="24"/>
                <w:highlight w:val="none"/>
                <w:u w:val="none" w:color="auto"/>
                <w:vertAlign w:val="superscript"/>
                <w:lang w:val="en-US" w:eastAsia="zh-CN"/>
              </w:rPr>
              <w:t>3</w:t>
            </w:r>
            <w:r>
              <w:rPr>
                <w:rFonts w:hint="default" w:ascii="Times New Roman" w:hAnsi="Times New Roman" w:cs="Times New Roman"/>
                <w:i w:val="0"/>
                <w:iCs w:val="0"/>
                <w:color w:val="auto"/>
                <w:sz w:val="24"/>
                <w:highlight w:val="none"/>
                <w:u w:val="none" w:color="auto"/>
                <w:vertAlign w:val="baseline"/>
                <w:lang w:val="en-US" w:eastAsia="zh-CN"/>
              </w:rPr>
              <w:t>/</w:t>
            </w:r>
            <w:r>
              <w:rPr>
                <w:rFonts w:hint="default" w:ascii="Times New Roman" w:hAnsi="Times New Roman" w:eastAsia="宋体" w:cs="Times New Roman"/>
                <w:color w:val="auto"/>
                <w:kern w:val="2"/>
                <w:sz w:val="24"/>
                <w:szCs w:val="24"/>
                <w:u w:val="none" w:color="auto"/>
                <w:lang w:val="en-US" w:eastAsia="zh-CN" w:bidi="ar-SA"/>
              </w:rPr>
              <w:t>a）。项目地面清洁废水沉淀后经园区污水管网进入新田县污水处理厂处理达标后，排入新田河。</w:t>
            </w:r>
          </w:p>
          <w:p w14:paraId="29A3865A">
            <w:pPr>
              <w:adjustRightInd w:val="0"/>
              <w:snapToGrid w:val="0"/>
              <w:spacing w:line="240" w:lineRule="auto"/>
              <w:jc w:val="center"/>
              <w:rPr>
                <w:rFonts w:hint="default" w:ascii="Times New Roman" w:hAnsi="Times New Roman" w:eastAsia="宋体" w:cs="Times New Roman"/>
                <w:color w:val="auto"/>
                <w:sz w:val="24"/>
                <w:u w:val="none" w:color="auto"/>
              </w:rPr>
            </w:pPr>
            <w:r>
              <w:rPr>
                <w:rFonts w:hint="default" w:ascii="Times New Roman" w:hAnsi="Times New Roman" w:eastAsia="宋体" w:cs="Times New Roman"/>
                <w:b/>
                <w:bCs/>
                <w:color w:val="auto"/>
                <w:szCs w:val="21"/>
                <w:u w:val="none" w:color="auto"/>
              </w:rPr>
              <w:t>表2-5项目用、排水量一览表</w:t>
            </w:r>
          </w:p>
          <w:tbl>
            <w:tblPr>
              <w:tblStyle w:val="37"/>
              <w:tblW w:w="498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0"/>
              <w:gridCol w:w="737"/>
              <w:gridCol w:w="979"/>
              <w:gridCol w:w="762"/>
              <w:gridCol w:w="953"/>
              <w:gridCol w:w="1091"/>
              <w:gridCol w:w="1090"/>
              <w:gridCol w:w="2268"/>
            </w:tblGrid>
            <w:tr w14:paraId="094F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81" w:type="pct"/>
                  <w:vAlign w:val="center"/>
                </w:tcPr>
                <w:p w14:paraId="74813907">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序号</w:t>
                  </w:r>
                </w:p>
              </w:tc>
              <w:tc>
                <w:tcPr>
                  <w:tcW w:w="441" w:type="pct"/>
                  <w:vAlign w:val="center"/>
                </w:tcPr>
                <w:p w14:paraId="1C8FBC8D">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用水名称</w:t>
                  </w:r>
                </w:p>
              </w:tc>
              <w:tc>
                <w:tcPr>
                  <w:tcW w:w="586" w:type="pct"/>
                  <w:vAlign w:val="center"/>
                </w:tcPr>
                <w:p w14:paraId="26BF88A0">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用水定额</w:t>
                  </w:r>
                </w:p>
              </w:tc>
              <w:tc>
                <w:tcPr>
                  <w:tcW w:w="456" w:type="pct"/>
                  <w:vAlign w:val="center"/>
                </w:tcPr>
                <w:p w14:paraId="408FB553">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用水规模</w:t>
                  </w:r>
                </w:p>
              </w:tc>
              <w:tc>
                <w:tcPr>
                  <w:tcW w:w="570" w:type="pct"/>
                  <w:vAlign w:val="center"/>
                </w:tcPr>
                <w:p w14:paraId="226D4A48">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年用水量</w:t>
                  </w:r>
                </w:p>
                <w:p w14:paraId="1F597963">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（m</w:t>
                  </w:r>
                  <w:r>
                    <w:rPr>
                      <w:rFonts w:hint="default" w:ascii="Times New Roman" w:hAnsi="Times New Roman" w:eastAsia="宋体" w:cs="Times New Roman"/>
                      <w:b/>
                      <w:bCs/>
                      <w:color w:val="auto"/>
                      <w:szCs w:val="21"/>
                      <w:u w:val="none" w:color="auto"/>
                      <w:vertAlign w:val="superscript"/>
                      <w:lang w:val="zh-CN"/>
                    </w:rPr>
                    <w:t>3</w:t>
                  </w:r>
                  <w:r>
                    <w:rPr>
                      <w:rFonts w:hint="default" w:ascii="Times New Roman" w:hAnsi="Times New Roman" w:eastAsia="宋体" w:cs="Times New Roman"/>
                      <w:b/>
                      <w:bCs/>
                      <w:color w:val="auto"/>
                      <w:szCs w:val="21"/>
                      <w:u w:val="none" w:color="auto"/>
                      <w:lang w:val="zh-CN"/>
                    </w:rPr>
                    <w:t>/a）</w:t>
                  </w:r>
                </w:p>
              </w:tc>
              <w:tc>
                <w:tcPr>
                  <w:tcW w:w="653" w:type="pct"/>
                  <w:vAlign w:val="center"/>
                </w:tcPr>
                <w:p w14:paraId="5524432B">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年损耗量（m</w:t>
                  </w:r>
                  <w:r>
                    <w:rPr>
                      <w:rFonts w:hint="default" w:ascii="Times New Roman" w:hAnsi="Times New Roman" w:eastAsia="宋体" w:cs="Times New Roman"/>
                      <w:b/>
                      <w:bCs/>
                      <w:color w:val="auto"/>
                      <w:szCs w:val="21"/>
                      <w:u w:val="none" w:color="auto"/>
                      <w:vertAlign w:val="superscript"/>
                      <w:lang w:val="zh-CN"/>
                    </w:rPr>
                    <w:t>3</w:t>
                  </w:r>
                  <w:r>
                    <w:rPr>
                      <w:rFonts w:hint="default" w:ascii="Times New Roman" w:hAnsi="Times New Roman" w:eastAsia="宋体" w:cs="Times New Roman"/>
                      <w:b/>
                      <w:bCs/>
                      <w:color w:val="auto"/>
                      <w:szCs w:val="21"/>
                      <w:u w:val="none" w:color="auto"/>
                      <w:lang w:val="zh-CN"/>
                    </w:rPr>
                    <w:t>/a）</w:t>
                  </w:r>
                </w:p>
              </w:tc>
              <w:tc>
                <w:tcPr>
                  <w:tcW w:w="652" w:type="pct"/>
                  <w:vAlign w:val="center"/>
                </w:tcPr>
                <w:p w14:paraId="7ED9A00C">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年排水量</w:t>
                  </w:r>
                </w:p>
                <w:p w14:paraId="78A9F733">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（m</w:t>
                  </w:r>
                  <w:r>
                    <w:rPr>
                      <w:rFonts w:hint="default" w:ascii="Times New Roman" w:hAnsi="Times New Roman" w:eastAsia="宋体" w:cs="Times New Roman"/>
                      <w:b/>
                      <w:bCs/>
                      <w:color w:val="auto"/>
                      <w:szCs w:val="21"/>
                      <w:u w:val="none" w:color="auto"/>
                      <w:vertAlign w:val="superscript"/>
                      <w:lang w:val="zh-CN"/>
                    </w:rPr>
                    <w:t>3</w:t>
                  </w:r>
                  <w:r>
                    <w:rPr>
                      <w:rFonts w:hint="default" w:ascii="Times New Roman" w:hAnsi="Times New Roman" w:eastAsia="宋体" w:cs="Times New Roman"/>
                      <w:b/>
                      <w:bCs/>
                      <w:color w:val="auto"/>
                      <w:szCs w:val="21"/>
                      <w:u w:val="none" w:color="auto"/>
                      <w:lang w:val="zh-CN"/>
                    </w:rPr>
                    <w:t>/a）</w:t>
                  </w:r>
                </w:p>
              </w:tc>
              <w:tc>
                <w:tcPr>
                  <w:tcW w:w="1358" w:type="pct"/>
                  <w:vAlign w:val="center"/>
                </w:tcPr>
                <w:p w14:paraId="3A33B384">
                  <w:pPr>
                    <w:autoSpaceDE w:val="0"/>
                    <w:autoSpaceDN w:val="0"/>
                    <w:adjustRightInd w:val="0"/>
                    <w:snapToGrid w:val="0"/>
                    <w:jc w:val="center"/>
                    <w:rPr>
                      <w:rFonts w:hint="default" w:ascii="Times New Roman" w:hAnsi="Times New Roman" w:eastAsia="宋体" w:cs="Times New Roman"/>
                      <w:b/>
                      <w:bCs/>
                      <w:color w:val="auto"/>
                      <w:szCs w:val="21"/>
                      <w:u w:val="none" w:color="auto"/>
                      <w:lang w:val="zh-CN"/>
                    </w:rPr>
                  </w:pPr>
                  <w:r>
                    <w:rPr>
                      <w:rFonts w:hint="default" w:ascii="Times New Roman" w:hAnsi="Times New Roman" w:eastAsia="宋体" w:cs="Times New Roman"/>
                      <w:b/>
                      <w:bCs/>
                      <w:color w:val="auto"/>
                      <w:szCs w:val="21"/>
                      <w:u w:val="none" w:color="auto"/>
                      <w:lang w:val="zh-CN"/>
                    </w:rPr>
                    <w:t>备注</w:t>
                  </w:r>
                </w:p>
              </w:tc>
            </w:tr>
            <w:tr w14:paraId="41B6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1" w:type="pct"/>
                  <w:vAlign w:val="center"/>
                </w:tcPr>
                <w:p w14:paraId="2A570B53">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p>
              </w:tc>
              <w:tc>
                <w:tcPr>
                  <w:tcW w:w="441" w:type="pct"/>
                  <w:vAlign w:val="center"/>
                </w:tcPr>
                <w:p w14:paraId="6670BBC6">
                  <w:pPr>
                    <w:autoSpaceDE w:val="0"/>
                    <w:autoSpaceDN w:val="0"/>
                    <w:adjustRightInd w:val="0"/>
                    <w:snapToGrid w:val="0"/>
                    <w:jc w:val="center"/>
                    <w:rPr>
                      <w:rFonts w:hint="default" w:ascii="Times New Roman" w:hAnsi="Times New Roman" w:eastAsia="宋体" w:cs="Times New Roman"/>
                      <w:color w:val="auto"/>
                      <w:szCs w:val="21"/>
                      <w:u w:val="none" w:color="auto"/>
                      <w:lang w:val="zh-CN"/>
                    </w:rPr>
                  </w:pPr>
                  <w:r>
                    <w:rPr>
                      <w:rFonts w:hint="default" w:ascii="Times New Roman" w:hAnsi="Times New Roman" w:eastAsia="宋体" w:cs="Times New Roman"/>
                      <w:color w:val="auto"/>
                      <w:szCs w:val="21"/>
                      <w:u w:val="none" w:color="auto"/>
                      <w:lang w:val="zh-CN"/>
                    </w:rPr>
                    <w:t>生活用水</w:t>
                  </w:r>
                </w:p>
              </w:tc>
              <w:tc>
                <w:tcPr>
                  <w:tcW w:w="586" w:type="pct"/>
                  <w:vAlign w:val="center"/>
                </w:tcPr>
                <w:p w14:paraId="41586DF2">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90</w:t>
                  </w:r>
                  <w:r>
                    <w:rPr>
                      <w:rFonts w:hint="default" w:ascii="Times New Roman" w:hAnsi="Times New Roman" w:eastAsia="宋体" w:cs="Times New Roman"/>
                      <w:color w:val="auto"/>
                      <w:szCs w:val="21"/>
                      <w:u w:val="none" w:color="auto"/>
                    </w:rPr>
                    <w:t>L/人d</w:t>
                  </w:r>
                </w:p>
              </w:tc>
              <w:tc>
                <w:tcPr>
                  <w:tcW w:w="456" w:type="pct"/>
                  <w:vAlign w:val="center"/>
                </w:tcPr>
                <w:p w14:paraId="0859CFC9">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cs="Times New Roman"/>
                      <w:color w:val="auto"/>
                      <w:szCs w:val="21"/>
                      <w:u w:val="none" w:color="auto"/>
                      <w:lang w:val="en-US" w:eastAsia="zh-CN"/>
                    </w:rPr>
                    <w:t>60</w:t>
                  </w:r>
                  <w:r>
                    <w:rPr>
                      <w:rFonts w:hint="default" w:ascii="Times New Roman" w:hAnsi="Times New Roman" w:eastAsia="宋体" w:cs="Times New Roman"/>
                      <w:color w:val="auto"/>
                      <w:szCs w:val="21"/>
                      <w:u w:val="none" w:color="auto"/>
                    </w:rPr>
                    <w:t>人</w:t>
                  </w:r>
                </w:p>
              </w:tc>
              <w:tc>
                <w:tcPr>
                  <w:tcW w:w="570" w:type="pct"/>
                  <w:vAlign w:val="center"/>
                </w:tcPr>
                <w:p w14:paraId="0F0AD57C">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1620</w:t>
                  </w:r>
                </w:p>
              </w:tc>
              <w:tc>
                <w:tcPr>
                  <w:tcW w:w="653" w:type="pct"/>
                  <w:vAlign w:val="center"/>
                </w:tcPr>
                <w:p w14:paraId="136E7D23">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324</w:t>
                  </w:r>
                </w:p>
              </w:tc>
              <w:tc>
                <w:tcPr>
                  <w:tcW w:w="652" w:type="pct"/>
                  <w:vAlign w:val="center"/>
                </w:tcPr>
                <w:p w14:paraId="14C8C007">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1296</w:t>
                  </w:r>
                </w:p>
              </w:tc>
              <w:tc>
                <w:tcPr>
                  <w:tcW w:w="1358" w:type="pct"/>
                  <w:vAlign w:val="center"/>
                </w:tcPr>
                <w:p w14:paraId="45392CA9">
                  <w:pPr>
                    <w:autoSpaceDE w:val="0"/>
                    <w:autoSpaceDN w:val="0"/>
                    <w:adjustRightInd w:val="0"/>
                    <w:snapToGrid w:val="0"/>
                    <w:jc w:val="center"/>
                    <w:rPr>
                      <w:rFonts w:hint="default" w:ascii="Times New Roman" w:hAnsi="Times New Roman" w:eastAsia="宋体" w:cs="Times New Roman"/>
                      <w:color w:val="auto"/>
                      <w:szCs w:val="21"/>
                      <w:u w:val="none" w:color="auto"/>
                      <w:lang w:eastAsia="zh-CN"/>
                    </w:rPr>
                  </w:pPr>
                  <w:r>
                    <w:rPr>
                      <w:rFonts w:hint="default" w:ascii="Times New Roman" w:hAnsi="Times New Roman" w:eastAsia="宋体" w:cs="Times New Roman"/>
                      <w:color w:val="auto"/>
                      <w:sz w:val="21"/>
                      <w:szCs w:val="21"/>
                      <w:u w:val="none" w:color="auto"/>
                    </w:rPr>
                    <w:t>化粪池处理后，排入园区污水管网，进入新田县污水处理厂处理达标后，排入新田河</w:t>
                  </w:r>
                  <w:r>
                    <w:rPr>
                      <w:rFonts w:hint="default" w:ascii="Times New Roman" w:hAnsi="Times New Roman" w:eastAsia="宋体" w:cs="Times New Roman"/>
                      <w:color w:val="auto"/>
                      <w:sz w:val="21"/>
                      <w:szCs w:val="21"/>
                      <w:u w:val="none" w:color="auto"/>
                      <w:lang w:eastAsia="zh-CN"/>
                    </w:rPr>
                    <w:t>。</w:t>
                  </w:r>
                </w:p>
              </w:tc>
            </w:tr>
            <w:tr w14:paraId="15CD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1" w:type="pct"/>
                  <w:vAlign w:val="center"/>
                </w:tcPr>
                <w:p w14:paraId="4B502DC7">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2</w:t>
                  </w:r>
                </w:p>
              </w:tc>
              <w:tc>
                <w:tcPr>
                  <w:tcW w:w="441" w:type="pct"/>
                  <w:vAlign w:val="center"/>
                </w:tcPr>
                <w:p w14:paraId="2092A2F0">
                  <w:pPr>
                    <w:autoSpaceDE w:val="0"/>
                    <w:autoSpaceDN w:val="0"/>
                    <w:adjustRightInd w:val="0"/>
                    <w:snapToGrid w:val="0"/>
                    <w:jc w:val="center"/>
                    <w:rPr>
                      <w:rFonts w:hint="default" w:ascii="Times New Roman" w:hAnsi="Times New Roman" w:eastAsia="宋体" w:cs="Times New Roman"/>
                      <w:color w:val="auto"/>
                      <w:szCs w:val="21"/>
                      <w:u w:val="none" w:color="auto"/>
                      <w:lang w:val="zh-CN"/>
                    </w:rPr>
                  </w:pPr>
                  <w:r>
                    <w:rPr>
                      <w:rFonts w:hint="default" w:ascii="Times New Roman" w:hAnsi="Times New Roman" w:cs="Times New Roman"/>
                      <w:color w:val="auto"/>
                      <w:szCs w:val="21"/>
                      <w:u w:val="none" w:color="auto"/>
                      <w:lang w:val="zh-CN"/>
                    </w:rPr>
                    <w:t>工艺清洗</w:t>
                  </w:r>
                </w:p>
              </w:tc>
              <w:tc>
                <w:tcPr>
                  <w:tcW w:w="586" w:type="pct"/>
                  <w:vAlign w:val="center"/>
                </w:tcPr>
                <w:p w14:paraId="5598D95D">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w:t>
                  </w:r>
                </w:p>
              </w:tc>
              <w:tc>
                <w:tcPr>
                  <w:tcW w:w="456" w:type="pct"/>
                  <w:vAlign w:val="center"/>
                </w:tcPr>
                <w:p w14:paraId="74A898D7">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w:t>
                  </w:r>
                </w:p>
              </w:tc>
              <w:tc>
                <w:tcPr>
                  <w:tcW w:w="570" w:type="pct"/>
                  <w:vAlign w:val="center"/>
                </w:tcPr>
                <w:p w14:paraId="1F13C952">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369</w:t>
                  </w:r>
                </w:p>
              </w:tc>
              <w:tc>
                <w:tcPr>
                  <w:tcW w:w="653" w:type="pct"/>
                  <w:vAlign w:val="center"/>
                </w:tcPr>
                <w:p w14:paraId="7E3C6569">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36.9</w:t>
                  </w:r>
                </w:p>
              </w:tc>
              <w:tc>
                <w:tcPr>
                  <w:tcW w:w="652" w:type="pct"/>
                  <w:vAlign w:val="center"/>
                </w:tcPr>
                <w:p w14:paraId="035E1172">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332.1</w:t>
                  </w:r>
                </w:p>
              </w:tc>
              <w:tc>
                <w:tcPr>
                  <w:tcW w:w="1358" w:type="pct"/>
                  <w:vMerge w:val="restart"/>
                  <w:vAlign w:val="center"/>
                </w:tcPr>
                <w:p w14:paraId="71F4DED5">
                  <w:pPr>
                    <w:autoSpaceDE w:val="0"/>
                    <w:autoSpaceDN w:val="0"/>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沉淀池沉淀后</w:t>
                  </w:r>
                  <w:r>
                    <w:rPr>
                      <w:rFonts w:hint="default" w:ascii="Times New Roman" w:hAnsi="Times New Roman" w:eastAsia="宋体" w:cs="Times New Roman"/>
                      <w:color w:val="auto"/>
                      <w:sz w:val="21"/>
                      <w:szCs w:val="21"/>
                      <w:u w:val="none" w:color="auto"/>
                    </w:rPr>
                    <w:t>排入园区污水管网，进入新田县污水处理厂处理达标后，排入新田河</w:t>
                  </w:r>
                  <w:r>
                    <w:rPr>
                      <w:rFonts w:hint="default" w:ascii="Times New Roman" w:hAnsi="Times New Roman" w:eastAsia="宋体" w:cs="Times New Roman"/>
                      <w:color w:val="auto"/>
                      <w:sz w:val="21"/>
                      <w:szCs w:val="21"/>
                      <w:u w:val="none" w:color="auto"/>
                      <w:lang w:eastAsia="zh-CN"/>
                    </w:rPr>
                    <w:t>。</w:t>
                  </w:r>
                </w:p>
              </w:tc>
            </w:tr>
            <w:tr w14:paraId="46FF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1" w:type="pct"/>
                  <w:vAlign w:val="center"/>
                </w:tcPr>
                <w:p w14:paraId="708F699E">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w:t>
                  </w:r>
                </w:p>
              </w:tc>
              <w:tc>
                <w:tcPr>
                  <w:tcW w:w="441" w:type="pct"/>
                  <w:vAlign w:val="center"/>
                </w:tcPr>
                <w:p w14:paraId="3A86061D">
                  <w:pPr>
                    <w:autoSpaceDE w:val="0"/>
                    <w:autoSpaceDN w:val="0"/>
                    <w:adjustRightInd w:val="0"/>
                    <w:snapToGrid w:val="0"/>
                    <w:jc w:val="center"/>
                    <w:rPr>
                      <w:rFonts w:hint="default" w:ascii="Times New Roman" w:hAnsi="Times New Roman" w:eastAsia="宋体" w:cs="Times New Roman"/>
                      <w:color w:val="auto"/>
                      <w:szCs w:val="21"/>
                      <w:u w:val="none" w:color="auto"/>
                      <w:lang w:val="zh-CN"/>
                    </w:rPr>
                  </w:pPr>
                  <w:r>
                    <w:rPr>
                      <w:rFonts w:hint="default" w:ascii="Times New Roman" w:hAnsi="Times New Roman" w:cs="Times New Roman"/>
                      <w:color w:val="auto"/>
                      <w:szCs w:val="21"/>
                      <w:u w:val="none" w:color="auto"/>
                      <w:lang w:val="zh-CN"/>
                    </w:rPr>
                    <w:t>地面清洗</w:t>
                  </w:r>
                </w:p>
              </w:tc>
              <w:tc>
                <w:tcPr>
                  <w:tcW w:w="586" w:type="pct"/>
                  <w:vAlign w:val="center"/>
                </w:tcPr>
                <w:p w14:paraId="11C8CFD4">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w:t>
                  </w:r>
                </w:p>
              </w:tc>
              <w:tc>
                <w:tcPr>
                  <w:tcW w:w="456" w:type="pct"/>
                  <w:vAlign w:val="center"/>
                </w:tcPr>
                <w:p w14:paraId="474F0F60">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w:t>
                  </w:r>
                </w:p>
              </w:tc>
              <w:tc>
                <w:tcPr>
                  <w:tcW w:w="570" w:type="pct"/>
                  <w:vAlign w:val="center"/>
                </w:tcPr>
                <w:p w14:paraId="323D1A9D">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180</w:t>
                  </w:r>
                </w:p>
              </w:tc>
              <w:tc>
                <w:tcPr>
                  <w:tcW w:w="653" w:type="pct"/>
                  <w:vAlign w:val="center"/>
                </w:tcPr>
                <w:p w14:paraId="3BC33E39">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36</w:t>
                  </w:r>
                </w:p>
              </w:tc>
              <w:tc>
                <w:tcPr>
                  <w:tcW w:w="652" w:type="pct"/>
                  <w:vAlign w:val="center"/>
                </w:tcPr>
                <w:p w14:paraId="40925D03">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144</w:t>
                  </w:r>
                </w:p>
              </w:tc>
              <w:tc>
                <w:tcPr>
                  <w:tcW w:w="1358" w:type="pct"/>
                  <w:vMerge w:val="continue"/>
                  <w:vAlign w:val="center"/>
                </w:tcPr>
                <w:p w14:paraId="0EF56C8B">
                  <w:pPr>
                    <w:autoSpaceDE w:val="0"/>
                    <w:autoSpaceDN w:val="0"/>
                    <w:adjustRightInd w:val="0"/>
                    <w:snapToGrid w:val="0"/>
                    <w:jc w:val="center"/>
                    <w:rPr>
                      <w:rFonts w:hint="default" w:ascii="Times New Roman" w:hAnsi="Times New Roman" w:eastAsia="宋体" w:cs="Times New Roman"/>
                      <w:color w:val="auto"/>
                      <w:sz w:val="21"/>
                      <w:szCs w:val="21"/>
                      <w:u w:val="none" w:color="auto"/>
                      <w:lang w:val="en-US" w:eastAsia="zh-CN"/>
                    </w:rPr>
                  </w:pPr>
                </w:p>
              </w:tc>
            </w:tr>
            <w:tr w14:paraId="76AA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22" w:type="pct"/>
                  <w:gridSpan w:val="2"/>
                  <w:vAlign w:val="center"/>
                </w:tcPr>
                <w:p w14:paraId="297BCE15">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合计</w:t>
                  </w:r>
                </w:p>
              </w:tc>
              <w:tc>
                <w:tcPr>
                  <w:tcW w:w="586" w:type="pct"/>
                  <w:vAlign w:val="center"/>
                </w:tcPr>
                <w:p w14:paraId="5521D9FB">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c>
                <w:tcPr>
                  <w:tcW w:w="456" w:type="pct"/>
                  <w:vAlign w:val="center"/>
                </w:tcPr>
                <w:p w14:paraId="0B7B8D71">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c>
                <w:tcPr>
                  <w:tcW w:w="570" w:type="pct"/>
                  <w:vAlign w:val="center"/>
                </w:tcPr>
                <w:p w14:paraId="7E16414A">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2169</w:t>
                  </w:r>
                </w:p>
              </w:tc>
              <w:tc>
                <w:tcPr>
                  <w:tcW w:w="653" w:type="pct"/>
                  <w:vAlign w:val="center"/>
                </w:tcPr>
                <w:p w14:paraId="662CDA4F">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396.9</w:t>
                  </w:r>
                </w:p>
              </w:tc>
              <w:tc>
                <w:tcPr>
                  <w:tcW w:w="652" w:type="pct"/>
                  <w:vAlign w:val="center"/>
                </w:tcPr>
                <w:p w14:paraId="7EA0BEEB">
                  <w:pPr>
                    <w:autoSpaceDE w:val="0"/>
                    <w:autoSpaceDN w:val="0"/>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1772.1</w:t>
                  </w:r>
                </w:p>
              </w:tc>
              <w:tc>
                <w:tcPr>
                  <w:tcW w:w="1358" w:type="pct"/>
                  <w:vAlign w:val="center"/>
                </w:tcPr>
                <w:p w14:paraId="20376722">
                  <w:pPr>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r>
          </w:tbl>
          <w:p w14:paraId="7881B9BF">
            <w:pPr>
              <w:widowControl/>
              <w:spacing w:line="360" w:lineRule="auto"/>
              <w:ind w:firstLine="480" w:firstLineChars="200"/>
              <w:jc w:val="left"/>
              <w:rPr>
                <w:rFonts w:hint="default" w:ascii="Times New Roman" w:hAnsi="Times New Roman" w:eastAsia="宋体" w:cs="Times New Roman"/>
                <w:color w:val="auto"/>
                <w:sz w:val="18"/>
                <w:u w:val="none" w:color="auto"/>
              </w:rPr>
            </w:pPr>
            <w:r>
              <w:rPr>
                <w:rFonts w:hint="default" w:ascii="Times New Roman" w:hAnsi="Times New Roman" w:eastAsia="宋体" w:cs="Times New Roman"/>
                <w:color w:val="auto"/>
                <w:sz w:val="24"/>
                <w:u w:val="none" w:color="auto"/>
              </w:rPr>
              <w:t>（1）本项目水平衡图如下：</w:t>
            </w:r>
          </w:p>
          <w:p w14:paraId="64551435">
            <w:pPr>
              <w:pStyle w:val="43"/>
              <w:jc w:val="center"/>
              <w:rPr>
                <w:rFonts w:hint="default" w:ascii="Times New Roman" w:hAnsi="Times New Roman" w:eastAsia="宋体" w:cs="Times New Roman"/>
                <w:color w:val="auto"/>
                <w:szCs w:val="24"/>
                <w:u w:val="single" w:color="auto"/>
                <w:lang w:eastAsia="zh-CN"/>
              </w:rPr>
            </w:pPr>
            <w:r>
              <w:rPr>
                <w:rFonts w:hint="default" w:ascii="Times New Roman" w:hAnsi="Times New Roman" w:cs="Times New Roman"/>
                <w:color w:val="auto"/>
                <w:sz w:val="21"/>
                <w:u w:val="single" w:color="auto"/>
              </w:rPr>
              <mc:AlternateContent>
                <mc:Choice Requires="wpc">
                  <w:drawing>
                    <wp:inline distT="0" distB="0" distL="114300" distR="114300">
                      <wp:extent cx="5092700" cy="3498850"/>
                      <wp:effectExtent l="0" t="0" r="13335" b="0"/>
                      <wp:docPr id="43" name="画布 43"/>
                      <wp:cNvGraphicFramePr/>
                      <a:graphic xmlns:a="http://schemas.openxmlformats.org/drawingml/2006/main">
                        <a:graphicData uri="http://schemas.microsoft.com/office/word/2010/wordprocessingCanvas">
                          <wpc:wpc>
                            <wpc:bg>
                              <a:noFill/>
                            </wpc:bg>
                            <wpc:whole>
                              <a:ln>
                                <a:noFill/>
                              </a:ln>
                            </wpc:whole>
                            <wps:wsp>
                              <wps:cNvPr id="44" name="文本框 9"/>
                              <wps:cNvSpPr txBox="1"/>
                              <wps:spPr>
                                <a:xfrm>
                                  <a:off x="59055" y="1253490"/>
                                  <a:ext cx="431165" cy="948055"/>
                                </a:xfrm>
                                <a:prstGeom prst="rect">
                                  <a:avLst/>
                                </a:prstGeom>
                                <a:noFill/>
                                <a:ln>
                                  <a:noFill/>
                                </a:ln>
                              </wps:spPr>
                              <wps:txbx>
                                <w:txbxContent>
                                  <w:p w14:paraId="1E3143B6">
                                    <w:pPr>
                                      <w:ind w:left="0" w:leftChars="0" w:firstLine="0" w:firstLineChars="0"/>
                                      <w:jc w:val="center"/>
                                      <w:rPr>
                                        <w:rFonts w:hint="eastAsia" w:eastAsia="宋体"/>
                                        <w:lang w:eastAsia="zh-CN"/>
                                      </w:rPr>
                                    </w:pPr>
                                    <w:r>
                                      <w:rPr>
                                        <w:rFonts w:hint="eastAsia"/>
                                        <w:lang w:eastAsia="zh-CN"/>
                                      </w:rPr>
                                      <w:t>新鲜</w:t>
                                    </w:r>
                                    <w:r>
                                      <w:rPr>
                                        <w:rFonts w:hint="eastAsia"/>
                                        <w:color w:val="000000"/>
                                        <w:lang w:val="en-US" w:eastAsia="zh-CN"/>
                                      </w:rPr>
                                      <w:t>水</w:t>
                                    </w:r>
                                  </w:p>
                                </w:txbxContent>
                              </wps:txbx>
                              <wps:bodyPr upright="1"/>
                            </wps:wsp>
                            <wps:wsp>
                              <wps:cNvPr id="45" name="直接连接符 10"/>
                              <wps:cNvCnPr/>
                              <wps:spPr>
                                <a:xfrm>
                                  <a:off x="849630" y="2625725"/>
                                  <a:ext cx="572770" cy="5715"/>
                                </a:xfrm>
                                <a:prstGeom prst="line">
                                  <a:avLst/>
                                </a:prstGeom>
                                <a:ln w="9525" cap="flat" cmpd="sng">
                                  <a:solidFill>
                                    <a:srgbClr val="000000"/>
                                  </a:solidFill>
                                  <a:prstDash val="solid"/>
                                  <a:headEnd type="none" w="med" len="med"/>
                                  <a:tailEnd type="arrow" w="med" len="med"/>
                                </a:ln>
                              </wps:spPr>
                              <wps:bodyPr upright="1"/>
                            </wps:wsp>
                            <wps:wsp>
                              <wps:cNvPr id="46" name="直接连接符 13"/>
                              <wps:cNvCnPr/>
                              <wps:spPr>
                                <a:xfrm>
                                  <a:off x="2273935" y="2640965"/>
                                  <a:ext cx="556260" cy="635"/>
                                </a:xfrm>
                                <a:prstGeom prst="line">
                                  <a:avLst/>
                                </a:prstGeom>
                                <a:ln w="9525" cap="flat" cmpd="sng">
                                  <a:solidFill>
                                    <a:srgbClr val="000000"/>
                                  </a:solidFill>
                                  <a:prstDash val="solid"/>
                                  <a:headEnd type="none" w="med" len="med"/>
                                  <a:tailEnd type="arrow" w="med" len="med"/>
                                </a:ln>
                              </wps:spPr>
                              <wps:bodyPr upright="1"/>
                            </wps:wsp>
                            <wps:wsp>
                              <wps:cNvPr id="47" name="直接连接符 14"/>
                              <wps:cNvCnPr/>
                              <wps:spPr>
                                <a:xfrm>
                                  <a:off x="3684270" y="2653665"/>
                                  <a:ext cx="563880" cy="6985"/>
                                </a:xfrm>
                                <a:prstGeom prst="line">
                                  <a:avLst/>
                                </a:prstGeom>
                                <a:ln w="9525" cap="flat" cmpd="sng">
                                  <a:solidFill>
                                    <a:srgbClr val="000000"/>
                                  </a:solidFill>
                                  <a:prstDash val="solid"/>
                                  <a:headEnd type="none" w="med" len="med"/>
                                  <a:tailEnd type="arrow" w="med" len="med"/>
                                </a:ln>
                              </wps:spPr>
                              <wps:bodyPr upright="1"/>
                            </wps:wsp>
                            <wpg:wgp>
                              <wpg:cNvPr id="48" name="组合 26"/>
                              <wpg:cNvGrpSpPr/>
                              <wpg:grpSpPr>
                                <a:xfrm>
                                  <a:off x="827405" y="2050415"/>
                                  <a:ext cx="4248785" cy="1447166"/>
                                  <a:chOff x="1243" y="3737"/>
                                  <a:chExt cx="6691" cy="2279"/>
                                </a:xfrm>
                              </wpg:grpSpPr>
                              <wps:wsp>
                                <wps:cNvPr id="49" name="文本框 15"/>
                                <wps:cNvSpPr txBox="1"/>
                                <wps:spPr>
                                  <a:xfrm>
                                    <a:off x="1243" y="3988"/>
                                    <a:ext cx="1055" cy="439"/>
                                  </a:xfrm>
                                  <a:prstGeom prst="rect">
                                    <a:avLst/>
                                  </a:prstGeom>
                                  <a:noFill/>
                                  <a:ln>
                                    <a:noFill/>
                                  </a:ln>
                                </wps:spPr>
                                <wps:txbx>
                                  <w:txbxContent>
                                    <w:p w14:paraId="49B4E054">
                                      <w:pPr>
                                        <w:ind w:left="0" w:leftChars="0" w:firstLine="0" w:firstLineChars="0"/>
                                        <w:jc w:val="center"/>
                                        <w:rPr>
                                          <w:rFonts w:hint="default" w:eastAsia="宋体"/>
                                          <w:lang w:val="en-US" w:eastAsia="zh-CN"/>
                                        </w:rPr>
                                      </w:pPr>
                                      <w:r>
                                        <w:rPr>
                                          <w:rFonts w:hint="eastAsia"/>
                                          <w:lang w:val="en-US" w:eastAsia="zh-CN"/>
                                        </w:rPr>
                                        <w:t>1620</w:t>
                                      </w:r>
                                    </w:p>
                                  </w:txbxContent>
                                </wps:txbx>
                                <wps:bodyPr upright="1"/>
                              </wps:wsp>
                              <wps:wsp>
                                <wps:cNvPr id="50" name="直接连接符 16"/>
                                <wps:cNvCnPr/>
                                <wps:spPr>
                                  <a:xfrm>
                                    <a:off x="7247" y="5106"/>
                                    <a:ext cx="1" cy="415"/>
                                  </a:xfrm>
                                  <a:prstGeom prst="line">
                                    <a:avLst/>
                                  </a:prstGeom>
                                  <a:ln w="9525" cap="flat" cmpd="sng">
                                    <a:solidFill>
                                      <a:srgbClr val="000000"/>
                                    </a:solidFill>
                                    <a:prstDash val="solid"/>
                                    <a:headEnd type="none" w="med" len="med"/>
                                    <a:tailEnd type="arrow" w="med" len="med"/>
                                  </a:ln>
                                </wps:spPr>
                                <wps:bodyPr upright="1"/>
                              </wps:wsp>
                              <wps:wsp>
                                <wps:cNvPr id="51" name="文本框 17"/>
                                <wps:cNvSpPr txBox="1"/>
                                <wps:spPr>
                                  <a:xfrm>
                                    <a:off x="3396" y="4279"/>
                                    <a:ext cx="1105" cy="439"/>
                                  </a:xfrm>
                                  <a:prstGeom prst="rect">
                                    <a:avLst/>
                                  </a:prstGeom>
                                  <a:noFill/>
                                  <a:ln>
                                    <a:noFill/>
                                  </a:ln>
                                </wps:spPr>
                                <wps:txbx>
                                  <w:txbxContent>
                                    <w:p w14:paraId="77C63082">
                                      <w:pPr>
                                        <w:ind w:left="0" w:leftChars="0" w:firstLine="0" w:firstLineChars="0"/>
                                        <w:jc w:val="center"/>
                                        <w:rPr>
                                          <w:rFonts w:hint="default" w:eastAsia="宋体"/>
                                          <w:lang w:val="en-US" w:eastAsia="zh-CN"/>
                                        </w:rPr>
                                      </w:pPr>
                                      <w:r>
                                        <w:rPr>
                                          <w:rFonts w:hint="eastAsia"/>
                                          <w:lang w:val="en-US" w:eastAsia="zh-CN"/>
                                        </w:rPr>
                                        <w:t>1296</w:t>
                                      </w:r>
                                    </w:p>
                                  </w:txbxContent>
                                </wps:txbx>
                                <wps:bodyPr upright="1"/>
                              </wps:wsp>
                              <wps:wsp>
                                <wps:cNvPr id="52" name="文本框 18"/>
                                <wps:cNvSpPr txBox="1"/>
                                <wps:spPr>
                                  <a:xfrm>
                                    <a:off x="6395" y="3927"/>
                                    <a:ext cx="1105" cy="439"/>
                                  </a:xfrm>
                                  <a:prstGeom prst="rect">
                                    <a:avLst/>
                                  </a:prstGeom>
                                  <a:noFill/>
                                  <a:ln>
                                    <a:noFill/>
                                  </a:ln>
                                </wps:spPr>
                                <wps:txbx>
                                  <w:txbxContent>
                                    <w:p w14:paraId="21054FD2">
                                      <w:pPr>
                                        <w:ind w:left="0" w:leftChars="0" w:firstLine="0" w:firstLineChars="0"/>
                                        <w:jc w:val="center"/>
                                        <w:rPr>
                                          <w:rFonts w:hint="default" w:eastAsia="宋体"/>
                                          <w:lang w:val="en-US" w:eastAsia="zh-CN"/>
                                        </w:rPr>
                                      </w:pPr>
                                      <w:r>
                                        <w:rPr>
                                          <w:rFonts w:hint="eastAsia"/>
                                          <w:lang w:val="en-US" w:eastAsia="zh-CN"/>
                                        </w:rPr>
                                        <w:t>1772.1</w:t>
                                      </w:r>
                                    </w:p>
                                  </w:txbxContent>
                                </wps:txbx>
                                <wps:bodyPr upright="1"/>
                              </wps:wsp>
                              <wps:wsp>
                                <wps:cNvPr id="53" name="文本框 19"/>
                                <wps:cNvSpPr txBox="1"/>
                                <wps:spPr>
                                  <a:xfrm>
                                    <a:off x="2175" y="4391"/>
                                    <a:ext cx="1343" cy="449"/>
                                  </a:xfrm>
                                  <a:prstGeom prst="rect">
                                    <a:avLst/>
                                  </a:prstGeom>
                                  <a:noFill/>
                                  <a:ln w="9525" cap="flat" cmpd="sng">
                                    <a:solidFill>
                                      <a:srgbClr val="000000"/>
                                    </a:solidFill>
                                    <a:prstDash val="solid"/>
                                    <a:miter/>
                                    <a:headEnd type="none" w="med" len="med"/>
                                    <a:tailEnd type="none" w="med" len="med"/>
                                  </a:ln>
                                </wps:spPr>
                                <wps:txbx>
                                  <w:txbxContent>
                                    <w:p w14:paraId="27A215C2">
                                      <w:pPr>
                                        <w:ind w:left="0" w:leftChars="0" w:firstLine="0" w:firstLineChars="0"/>
                                        <w:jc w:val="center"/>
                                        <w:rPr>
                                          <w:rFonts w:hint="eastAsia" w:eastAsia="宋体"/>
                                          <w:lang w:eastAsia="zh-CN"/>
                                        </w:rPr>
                                      </w:pPr>
                                      <w:r>
                                        <w:rPr>
                                          <w:rFonts w:hint="eastAsia"/>
                                          <w:lang w:eastAsia="zh-CN"/>
                                        </w:rPr>
                                        <w:t>生活用水</w:t>
                                      </w:r>
                                    </w:p>
                                  </w:txbxContent>
                                </wps:txbx>
                                <wps:bodyPr upright="1"/>
                              </wps:wsp>
                              <wps:wsp>
                                <wps:cNvPr id="54" name="文本框 20"/>
                                <wps:cNvSpPr txBox="1"/>
                                <wps:spPr>
                                  <a:xfrm>
                                    <a:off x="4384" y="4391"/>
                                    <a:ext cx="1342" cy="440"/>
                                  </a:xfrm>
                                  <a:prstGeom prst="rect">
                                    <a:avLst/>
                                  </a:prstGeom>
                                  <a:noFill/>
                                  <a:ln w="9525" cap="flat" cmpd="sng">
                                    <a:solidFill>
                                      <a:srgbClr val="000000"/>
                                    </a:solidFill>
                                    <a:prstDash val="solid"/>
                                    <a:miter/>
                                    <a:headEnd type="none" w="med" len="med"/>
                                    <a:tailEnd type="none" w="med" len="med"/>
                                  </a:ln>
                                </wps:spPr>
                                <wps:txbx>
                                  <w:txbxContent>
                                    <w:p w14:paraId="5ABEF1E6">
                                      <w:pPr>
                                        <w:ind w:left="0" w:leftChars="0" w:firstLine="0" w:firstLineChars="0"/>
                                        <w:jc w:val="center"/>
                                        <w:rPr>
                                          <w:rFonts w:hint="eastAsia" w:eastAsia="宋体"/>
                                          <w:lang w:eastAsia="zh-CN"/>
                                        </w:rPr>
                                      </w:pPr>
                                      <w:r>
                                        <w:rPr>
                                          <w:rFonts w:hint="eastAsia" w:eastAsia="宋体"/>
                                          <w:lang w:eastAsia="zh-CN"/>
                                        </w:rPr>
                                        <w:t>化粪池</w:t>
                                      </w:r>
                                    </w:p>
                                  </w:txbxContent>
                                </wps:txbx>
                                <wps:bodyPr upright="1"/>
                              </wps:wsp>
                              <wps:wsp>
                                <wps:cNvPr id="55" name="文本框 21"/>
                                <wps:cNvSpPr txBox="1"/>
                                <wps:spPr>
                                  <a:xfrm>
                                    <a:off x="6592" y="4294"/>
                                    <a:ext cx="1342" cy="803"/>
                                  </a:xfrm>
                                  <a:prstGeom prst="rect">
                                    <a:avLst/>
                                  </a:prstGeom>
                                  <a:noFill/>
                                  <a:ln w="9525" cap="flat" cmpd="sng">
                                    <a:solidFill>
                                      <a:srgbClr val="000000"/>
                                    </a:solidFill>
                                    <a:prstDash val="solid"/>
                                    <a:miter/>
                                    <a:headEnd type="none" w="med" len="med"/>
                                    <a:tailEnd type="none" w="med" len="med"/>
                                  </a:ln>
                                </wps:spPr>
                                <wps:txbx>
                                  <w:txbxContent>
                                    <w:p w14:paraId="700E82F0">
                                      <w:pPr>
                                        <w:ind w:left="0" w:leftChars="0" w:firstLine="0" w:firstLineChars="0"/>
                                        <w:rPr>
                                          <w:rFonts w:hint="eastAsia"/>
                                          <w:sz w:val="24"/>
                                          <w:szCs w:val="24"/>
                                          <w:lang w:eastAsia="zh-CN"/>
                                        </w:rPr>
                                      </w:pPr>
                                      <w:r>
                                        <w:rPr>
                                          <w:rFonts w:hint="eastAsia"/>
                                          <w:sz w:val="24"/>
                                          <w:szCs w:val="24"/>
                                          <w:lang w:eastAsia="zh-CN"/>
                                        </w:rPr>
                                        <w:t>新田县污水处理厂</w:t>
                                      </w:r>
                                    </w:p>
                                  </w:txbxContent>
                                </wps:txbx>
                                <wps:bodyPr upright="1"/>
                              </wps:wsp>
                              <wps:wsp>
                                <wps:cNvPr id="56" name="文本框 22"/>
                                <wps:cNvSpPr txBox="1"/>
                                <wps:spPr>
                                  <a:xfrm>
                                    <a:off x="2960" y="3737"/>
                                    <a:ext cx="1515" cy="440"/>
                                  </a:xfrm>
                                  <a:prstGeom prst="rect">
                                    <a:avLst/>
                                  </a:prstGeom>
                                  <a:noFill/>
                                  <a:ln>
                                    <a:noFill/>
                                  </a:ln>
                                </wps:spPr>
                                <wps:txbx>
                                  <w:txbxContent>
                                    <w:p w14:paraId="0452BC05">
                                      <w:pPr>
                                        <w:ind w:left="0" w:leftChars="0" w:firstLine="0" w:firstLineChars="0"/>
                                        <w:jc w:val="center"/>
                                        <w:rPr>
                                          <w:rFonts w:hint="default" w:eastAsia="宋体"/>
                                          <w:lang w:val="en-US" w:eastAsia="zh-CN"/>
                                        </w:rPr>
                                      </w:pPr>
                                      <w:r>
                                        <w:rPr>
                                          <w:rFonts w:hint="eastAsia"/>
                                          <w:lang w:val="en-US" w:eastAsia="zh-CN"/>
                                        </w:rPr>
                                        <w:t>损耗324</w:t>
                                      </w:r>
                                    </w:p>
                                  </w:txbxContent>
                                </wps:txbx>
                                <wps:bodyPr upright="1"/>
                              </wps:wsp>
                              <wps:wsp>
                                <wps:cNvPr id="57" name="文本框 23"/>
                                <wps:cNvSpPr txBox="1"/>
                                <wps:spPr>
                                  <a:xfrm>
                                    <a:off x="5018" y="5522"/>
                                    <a:ext cx="2903" cy="469"/>
                                  </a:xfrm>
                                  <a:prstGeom prst="rect">
                                    <a:avLst/>
                                  </a:prstGeom>
                                  <a:noFill/>
                                  <a:ln>
                                    <a:noFill/>
                                  </a:ln>
                                </wps:spPr>
                                <wps:txbx>
                                  <w:txbxContent>
                                    <w:p w14:paraId="3523CE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4"/>
                                          <w:szCs w:val="24"/>
                                          <w:lang w:eastAsia="zh-CN"/>
                                        </w:rPr>
                                      </w:pPr>
                                      <w:r>
                                        <w:rPr>
                                          <w:rFonts w:hint="eastAsia"/>
                                          <w:sz w:val="24"/>
                                          <w:szCs w:val="24"/>
                                          <w:lang w:val="en-US" w:eastAsia="zh-CN"/>
                                        </w:rPr>
                                        <w:t xml:space="preserve">             </w:t>
                                      </w:r>
                                      <w:r>
                                        <w:rPr>
                                          <w:rFonts w:hint="eastAsia"/>
                                          <w:sz w:val="24"/>
                                          <w:szCs w:val="24"/>
                                          <w:lang w:eastAsia="zh-CN"/>
                                        </w:rPr>
                                        <w:t>新田河</w:t>
                                      </w:r>
                                    </w:p>
                                  </w:txbxContent>
                                </wps:txbx>
                                <wps:bodyPr upright="1"/>
                              </wps:wsp>
                              <wps:wsp>
                                <wps:cNvPr id="58" name="文本框 24"/>
                                <wps:cNvSpPr txBox="1"/>
                                <wps:spPr>
                                  <a:xfrm>
                                    <a:off x="2939" y="5576"/>
                                    <a:ext cx="1105" cy="440"/>
                                  </a:xfrm>
                                  <a:prstGeom prst="rect">
                                    <a:avLst/>
                                  </a:prstGeom>
                                  <a:noFill/>
                                  <a:ln>
                                    <a:noFill/>
                                  </a:ln>
                                </wps:spPr>
                                <wps:txbx>
                                  <w:txbxContent>
                                    <w:p w14:paraId="568A240A">
                                      <w:pPr>
                                        <w:ind w:left="0" w:leftChars="0" w:firstLine="0" w:firstLineChars="0"/>
                                        <w:jc w:val="center"/>
                                        <w:rPr>
                                          <w:rFonts w:hint="eastAsia" w:eastAsia="宋体"/>
                                          <w:lang w:eastAsia="zh-CN"/>
                                        </w:rPr>
                                      </w:pPr>
                                    </w:p>
                                  </w:txbxContent>
                                </wps:txbx>
                                <wps:bodyPr upright="1"/>
                              </wps:wsp>
                              <wps:wsp>
                                <wps:cNvPr id="59" name="直接连接符 25"/>
                                <wps:cNvCnPr/>
                                <wps:spPr>
                                  <a:xfrm flipH="1">
                                    <a:off x="3902" y="5787"/>
                                    <a:ext cx="1133" cy="1"/>
                                  </a:xfrm>
                                  <a:prstGeom prst="line">
                                    <a:avLst/>
                                  </a:prstGeom>
                                  <a:ln>
                                    <a:noFill/>
                                  </a:ln>
                                </wps:spPr>
                                <wps:bodyPr upright="1"/>
                              </wps:wsp>
                            </wpg:wgp>
                            <wps:wsp>
                              <wps:cNvPr id="61" name="直接连接符 28"/>
                              <wps:cNvCnPr/>
                              <wps:spPr>
                                <a:xfrm>
                                  <a:off x="848995" y="591820"/>
                                  <a:ext cx="2540" cy="2025650"/>
                                </a:xfrm>
                                <a:prstGeom prst="line">
                                  <a:avLst/>
                                </a:prstGeom>
                                <a:ln w="9525" cap="flat" cmpd="sng">
                                  <a:solidFill>
                                    <a:srgbClr val="000000"/>
                                  </a:solidFill>
                                  <a:prstDash val="solid"/>
                                  <a:headEnd type="none" w="med" len="med"/>
                                  <a:tailEnd type="none" w="med" len="med"/>
                                </a:ln>
                              </wps:spPr>
                              <wps:bodyPr upright="1"/>
                            </wps:wsp>
                            <wps:wsp>
                              <wps:cNvPr id="62" name="直接连接符 29"/>
                              <wps:cNvCnPr/>
                              <wps:spPr>
                                <a:xfrm>
                                  <a:off x="351790" y="1567815"/>
                                  <a:ext cx="497205" cy="1270"/>
                                </a:xfrm>
                                <a:prstGeom prst="line">
                                  <a:avLst/>
                                </a:prstGeom>
                                <a:ln w="9525" cap="flat" cmpd="sng">
                                  <a:solidFill>
                                    <a:srgbClr val="000000"/>
                                  </a:solidFill>
                                  <a:prstDash val="solid"/>
                                  <a:headEnd type="none" w="med" len="med"/>
                                  <a:tailEnd type="arrow" w="med" len="med"/>
                                </a:ln>
                              </wps:spPr>
                              <wps:bodyPr upright="1"/>
                            </wps:wsp>
                            <wps:wsp>
                              <wps:cNvPr id="63" name="文本框 30"/>
                              <wps:cNvSpPr txBox="1"/>
                              <wps:spPr>
                                <a:xfrm>
                                  <a:off x="245745" y="1303655"/>
                                  <a:ext cx="623570" cy="247650"/>
                                </a:xfrm>
                                <a:prstGeom prst="rect">
                                  <a:avLst/>
                                </a:prstGeom>
                                <a:noFill/>
                                <a:ln>
                                  <a:noFill/>
                                </a:ln>
                              </wps:spPr>
                              <wps:txbx>
                                <w:txbxContent>
                                  <w:p w14:paraId="2FD2E215">
                                    <w:pPr>
                                      <w:ind w:left="0" w:leftChars="0" w:firstLine="0" w:firstLineChars="0"/>
                                      <w:jc w:val="center"/>
                                      <w:rPr>
                                        <w:rFonts w:hint="default" w:eastAsia="宋体"/>
                                        <w:lang w:val="en-US" w:eastAsia="zh-CN"/>
                                      </w:rPr>
                                    </w:pPr>
                                    <w:r>
                                      <w:rPr>
                                        <w:rFonts w:hint="eastAsia"/>
                                        <w:color w:val="000000"/>
                                        <w:lang w:val="en-US" w:eastAsia="zh-CN"/>
                                      </w:rPr>
                                      <w:t>2169</w:t>
                                    </w:r>
                                  </w:p>
                                </w:txbxContent>
                              </wps:txbx>
                              <wps:bodyPr upright="1"/>
                            </wps:wsp>
                            <wpg:wgp>
                              <wpg:cNvPr id="64" name="组合 38"/>
                              <wpg:cNvGrpSpPr/>
                              <wpg:grpSpPr>
                                <a:xfrm>
                                  <a:off x="794385" y="1059815"/>
                                  <a:ext cx="4283710" cy="883920"/>
                                  <a:chOff x="1274" y="30"/>
                                  <a:chExt cx="6746" cy="1392"/>
                                </a:xfrm>
                              </wpg:grpSpPr>
                              <wps:wsp>
                                <wps:cNvPr id="65" name="文本框 31"/>
                                <wps:cNvSpPr txBox="1"/>
                                <wps:spPr>
                                  <a:xfrm>
                                    <a:off x="2055" y="627"/>
                                    <a:ext cx="1548" cy="440"/>
                                  </a:xfrm>
                                  <a:prstGeom prst="rect">
                                    <a:avLst/>
                                  </a:prstGeom>
                                  <a:noFill/>
                                  <a:ln w="9525" cap="flat" cmpd="sng">
                                    <a:solidFill>
                                      <a:srgbClr val="000000"/>
                                    </a:solidFill>
                                    <a:prstDash val="solid"/>
                                    <a:miter/>
                                    <a:headEnd type="none" w="med" len="med"/>
                                    <a:tailEnd type="none" w="med" len="med"/>
                                  </a:ln>
                                </wps:spPr>
                                <wps:txbx>
                                  <w:txbxContent>
                                    <w:p w14:paraId="6CE4DA44">
                                      <w:pPr>
                                        <w:ind w:left="0" w:leftChars="0" w:firstLine="0" w:firstLineChars="0"/>
                                        <w:jc w:val="center"/>
                                        <w:rPr>
                                          <w:rFonts w:hint="eastAsia" w:eastAsia="宋体"/>
                                          <w:lang w:eastAsia="zh-CN"/>
                                        </w:rPr>
                                      </w:pPr>
                                      <w:r>
                                        <w:rPr>
                                          <w:rFonts w:hint="eastAsia"/>
                                          <w:lang w:eastAsia="zh-CN"/>
                                        </w:rPr>
                                        <w:t>地面清洁水</w:t>
                                      </w:r>
                                    </w:p>
                                  </w:txbxContent>
                                </wps:txbx>
                                <wps:bodyPr upright="1"/>
                              </wps:wsp>
                              <wps:wsp>
                                <wps:cNvPr id="66" name="文本框 32"/>
                                <wps:cNvSpPr txBox="1"/>
                                <wps:spPr>
                                  <a:xfrm>
                                    <a:off x="2856" y="30"/>
                                    <a:ext cx="1581" cy="439"/>
                                  </a:xfrm>
                                  <a:prstGeom prst="rect">
                                    <a:avLst/>
                                  </a:prstGeom>
                                  <a:noFill/>
                                  <a:ln>
                                    <a:noFill/>
                                  </a:ln>
                                </wps:spPr>
                                <wps:txbx>
                                  <w:txbxContent>
                                    <w:p w14:paraId="4D2BEC81">
                                      <w:pPr>
                                        <w:ind w:left="0" w:leftChars="0" w:firstLine="0" w:firstLineChars="0"/>
                                        <w:jc w:val="center"/>
                                        <w:rPr>
                                          <w:rFonts w:hint="default" w:eastAsia="宋体"/>
                                          <w:lang w:val="en-US" w:eastAsia="zh-CN"/>
                                        </w:rPr>
                                      </w:pPr>
                                      <w:r>
                                        <w:rPr>
                                          <w:rFonts w:hint="eastAsia"/>
                                          <w:lang w:eastAsia="zh-CN"/>
                                        </w:rPr>
                                        <w:t>损耗</w:t>
                                      </w:r>
                                      <w:r>
                                        <w:rPr>
                                          <w:rFonts w:hint="eastAsia"/>
                                          <w:color w:val="000000"/>
                                          <w:lang w:val="en-US" w:eastAsia="zh-CN"/>
                                        </w:rPr>
                                        <w:t>36</w:t>
                                      </w:r>
                                    </w:p>
                                  </w:txbxContent>
                                </wps:txbx>
                                <wps:bodyPr upright="1"/>
                              </wps:wsp>
                              <wps:wsp>
                                <wps:cNvPr id="67" name="文本框 33"/>
                                <wps:cNvSpPr txBox="1"/>
                                <wps:spPr>
                                  <a:xfrm>
                                    <a:off x="1274" y="512"/>
                                    <a:ext cx="854" cy="420"/>
                                  </a:xfrm>
                                  <a:prstGeom prst="rect">
                                    <a:avLst/>
                                  </a:prstGeom>
                                  <a:noFill/>
                                  <a:ln>
                                    <a:noFill/>
                                  </a:ln>
                                </wps:spPr>
                                <wps:txbx>
                                  <w:txbxContent>
                                    <w:p w14:paraId="353FA563">
                                      <w:pPr>
                                        <w:ind w:left="0" w:leftChars="0" w:firstLine="0" w:firstLineChars="0"/>
                                        <w:jc w:val="center"/>
                                        <w:rPr>
                                          <w:rFonts w:hint="default" w:eastAsia="宋体"/>
                                          <w:lang w:val="en-US" w:eastAsia="zh-CN"/>
                                        </w:rPr>
                                      </w:pPr>
                                      <w:r>
                                        <w:rPr>
                                          <w:rFonts w:hint="eastAsia"/>
                                          <w:color w:val="000000"/>
                                          <w:sz w:val="21"/>
                                          <w:szCs w:val="21"/>
                                          <w:lang w:val="en-US" w:eastAsia="zh-CN"/>
                                        </w:rPr>
                                        <w:t>180</w:t>
                                      </w:r>
                                    </w:p>
                                  </w:txbxContent>
                                </wps:txbx>
                                <wps:bodyPr upright="1"/>
                              </wps:wsp>
                              <wps:wsp>
                                <wps:cNvPr id="70" name="文本框 36"/>
                                <wps:cNvSpPr txBox="1"/>
                                <wps:spPr>
                                  <a:xfrm>
                                    <a:off x="7180" y="1003"/>
                                    <a:ext cx="840" cy="419"/>
                                  </a:xfrm>
                                  <a:prstGeom prst="rect">
                                    <a:avLst/>
                                  </a:prstGeom>
                                  <a:noFill/>
                                  <a:ln>
                                    <a:noFill/>
                                  </a:ln>
                                </wps:spPr>
                                <wps:txbx>
                                  <w:txbxContent>
                                    <w:p w14:paraId="02373A2D">
                                      <w:pPr>
                                        <w:ind w:left="0" w:leftChars="0" w:firstLine="0" w:firstLineChars="0"/>
                                        <w:jc w:val="center"/>
                                        <w:rPr>
                                          <w:rFonts w:hint="default" w:eastAsia="宋体"/>
                                          <w:lang w:val="en-US" w:eastAsia="zh-CN"/>
                                        </w:rPr>
                                      </w:pPr>
                                    </w:p>
                                  </w:txbxContent>
                                </wps:txbx>
                                <wps:bodyPr upright="1"/>
                              </wps:wsp>
                            </wpg:wgp>
                            <wps:wsp>
                              <wps:cNvPr id="72" name="文本框 39"/>
                              <wps:cNvSpPr txBox="1"/>
                              <wps:spPr>
                                <a:xfrm>
                                  <a:off x="1741170" y="22225"/>
                                  <a:ext cx="1093470" cy="317500"/>
                                </a:xfrm>
                                <a:prstGeom prst="rect">
                                  <a:avLst/>
                                </a:prstGeom>
                                <a:noFill/>
                                <a:ln>
                                  <a:noFill/>
                                </a:ln>
                              </wps:spPr>
                              <wps:txbx>
                                <w:txbxContent>
                                  <w:p w14:paraId="5285D166">
                                    <w:pPr>
                                      <w:ind w:left="0" w:leftChars="0" w:firstLine="0" w:firstLineChars="0"/>
                                      <w:jc w:val="center"/>
                                      <w:rPr>
                                        <w:rFonts w:hint="default" w:eastAsia="宋体"/>
                                        <w:lang w:val="en-US" w:eastAsia="zh-CN"/>
                                      </w:rPr>
                                    </w:pPr>
                                    <w:r>
                                      <w:rPr>
                                        <w:rFonts w:hint="eastAsia"/>
                                        <w:lang w:eastAsia="zh-CN"/>
                                      </w:rPr>
                                      <w:t>损耗</w:t>
                                    </w:r>
                                    <w:r>
                                      <w:rPr>
                                        <w:rFonts w:hint="eastAsia"/>
                                        <w:lang w:val="en-US" w:eastAsia="zh-CN"/>
                                      </w:rPr>
                                      <w:t>36.9</w:t>
                                    </w:r>
                                  </w:p>
                                </w:txbxContent>
                              </wps:txbx>
                              <wps:bodyPr upright="1"/>
                            </wps:wsp>
                            <wps:wsp>
                              <wps:cNvPr id="73" name="文本框 40"/>
                              <wps:cNvSpPr txBox="1"/>
                              <wps:spPr>
                                <a:xfrm>
                                  <a:off x="1315085" y="443865"/>
                                  <a:ext cx="1109345" cy="304801"/>
                                </a:xfrm>
                                <a:prstGeom prst="rect">
                                  <a:avLst/>
                                </a:prstGeom>
                                <a:noFill/>
                                <a:ln w="9525" cap="flat" cmpd="sng">
                                  <a:solidFill>
                                    <a:srgbClr val="000000"/>
                                  </a:solidFill>
                                  <a:prstDash val="solid"/>
                                  <a:miter/>
                                  <a:headEnd type="none" w="med" len="med"/>
                                  <a:tailEnd type="none" w="med" len="med"/>
                                </a:ln>
                              </wps:spPr>
                              <wps:txbx>
                                <w:txbxContent>
                                  <w:p w14:paraId="51F70063">
                                    <w:pPr>
                                      <w:ind w:left="0" w:leftChars="0" w:firstLine="0" w:firstLineChars="0"/>
                                      <w:jc w:val="center"/>
                                      <w:rPr>
                                        <w:rFonts w:hint="eastAsia" w:eastAsia="宋体"/>
                                        <w:lang w:eastAsia="zh-CN"/>
                                      </w:rPr>
                                    </w:pPr>
                                    <w:r>
                                      <w:rPr>
                                        <w:rFonts w:hint="eastAsia"/>
                                        <w:lang w:eastAsia="zh-CN"/>
                                      </w:rPr>
                                      <w:t>工艺清洗</w:t>
                                    </w:r>
                                  </w:p>
                                </w:txbxContent>
                              </wps:txbx>
                              <wps:bodyPr upright="1"/>
                            </wps:wsp>
                            <wps:wsp>
                              <wps:cNvPr id="74" name="文本框 41"/>
                              <wps:cNvSpPr txBox="1"/>
                              <wps:spPr>
                                <a:xfrm>
                                  <a:off x="811530" y="332105"/>
                                  <a:ext cx="546735" cy="270511"/>
                                </a:xfrm>
                                <a:prstGeom prst="rect">
                                  <a:avLst/>
                                </a:prstGeom>
                                <a:noFill/>
                                <a:ln>
                                  <a:noFill/>
                                </a:ln>
                              </wps:spPr>
                              <wps:txbx>
                                <w:txbxContent>
                                  <w:p w14:paraId="24AA5BF7">
                                    <w:pPr>
                                      <w:ind w:left="0" w:leftChars="0" w:firstLine="0" w:firstLineChars="0"/>
                                      <w:jc w:val="center"/>
                                      <w:rPr>
                                        <w:rFonts w:hint="default" w:eastAsia="宋体"/>
                                        <w:lang w:val="en-US" w:eastAsia="zh-CN"/>
                                      </w:rPr>
                                    </w:pPr>
                                    <w:r>
                                      <w:rPr>
                                        <w:rFonts w:hint="eastAsia"/>
                                        <w:color w:val="000000"/>
                                        <w:lang w:val="en-US" w:eastAsia="zh-CN"/>
                                      </w:rPr>
                                      <w:t>369</w:t>
                                    </w:r>
                                  </w:p>
                                </w:txbxContent>
                              </wps:txbx>
                              <wps:bodyPr upright="1"/>
                            </wps:wsp>
                            <wps:wsp>
                              <wps:cNvPr id="76" name="直接连接符 10"/>
                              <wps:cNvCnPr/>
                              <wps:spPr>
                                <a:xfrm flipV="1">
                                  <a:off x="852170" y="592455"/>
                                  <a:ext cx="457200" cy="5715"/>
                                </a:xfrm>
                                <a:prstGeom prst="line">
                                  <a:avLst/>
                                </a:prstGeom>
                                <a:ln w="9525" cap="flat" cmpd="sng">
                                  <a:solidFill>
                                    <a:srgbClr val="000000"/>
                                  </a:solidFill>
                                  <a:prstDash val="solid"/>
                                  <a:headEnd type="none" w="med" len="med"/>
                                  <a:tailEnd type="arrow" w="med" len="med"/>
                                </a:ln>
                              </wps:spPr>
                              <wps:bodyPr upright="1"/>
                            </wps:wsp>
                            <wps:wsp>
                              <wps:cNvPr id="78" name="文本框 40"/>
                              <wps:cNvSpPr txBox="1"/>
                              <wps:spPr>
                                <a:xfrm>
                                  <a:off x="3479165" y="1428115"/>
                                  <a:ext cx="882015" cy="304800"/>
                                </a:xfrm>
                                <a:prstGeom prst="rect">
                                  <a:avLst/>
                                </a:prstGeom>
                                <a:noFill/>
                                <a:ln w="9525" cap="flat" cmpd="sng">
                                  <a:solidFill>
                                    <a:srgbClr val="000000"/>
                                  </a:solidFill>
                                  <a:prstDash val="solid"/>
                                  <a:miter/>
                                  <a:headEnd type="none" w="med" len="med"/>
                                  <a:tailEnd type="none" w="med" len="med"/>
                                </a:ln>
                              </wps:spPr>
                              <wps:txbx>
                                <w:txbxContent>
                                  <w:p w14:paraId="6602770C">
                                    <w:pPr>
                                      <w:ind w:left="0" w:leftChars="0" w:firstLine="0" w:firstLineChars="0"/>
                                      <w:jc w:val="center"/>
                                      <w:rPr>
                                        <w:rFonts w:hint="eastAsia" w:eastAsia="宋体"/>
                                        <w:lang w:eastAsia="zh-CN"/>
                                      </w:rPr>
                                    </w:pPr>
                                    <w:r>
                                      <w:rPr>
                                        <w:rFonts w:hint="eastAsia"/>
                                        <w:lang w:eastAsia="zh-CN"/>
                                      </w:rPr>
                                      <w:t>沉淀池</w:t>
                                    </w:r>
                                  </w:p>
                                </w:txbxContent>
                              </wps:txbx>
                              <wps:bodyPr upright="1"/>
                            </wps:wsp>
                            <wps:wsp>
                              <wps:cNvPr id="80" name="肘形连接符 80"/>
                              <wps:cNvCnPr>
                                <a:stCxn id="73" idx="3"/>
                                <a:endCxn id="78" idx="0"/>
                              </wps:cNvCnPr>
                              <wps:spPr>
                                <a:xfrm>
                                  <a:off x="2424430" y="596265"/>
                                  <a:ext cx="1496060" cy="83185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a:stCxn id="65" idx="3"/>
                                <a:endCxn id="78" idx="1"/>
                              </wps:cNvCnPr>
                              <wps:spPr>
                                <a:xfrm>
                                  <a:off x="2273300" y="1578610"/>
                                  <a:ext cx="120586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直接连接符 10"/>
                              <wps:cNvCnPr/>
                              <wps:spPr>
                                <a:xfrm flipV="1">
                                  <a:off x="861060" y="1579245"/>
                                  <a:ext cx="457200" cy="5715"/>
                                </a:xfrm>
                                <a:prstGeom prst="line">
                                  <a:avLst/>
                                </a:prstGeom>
                                <a:ln w="9525" cap="flat" cmpd="sng">
                                  <a:solidFill>
                                    <a:srgbClr val="000000"/>
                                  </a:solidFill>
                                  <a:prstDash val="solid"/>
                                  <a:headEnd type="none" w="med" len="med"/>
                                  <a:tailEnd type="arrow" w="med" len="med"/>
                                </a:ln>
                              </wps:spPr>
                              <wps:bodyPr upright="1"/>
                            </wps:wsp>
                            <wps:wsp>
                              <wps:cNvPr id="83" name="直接箭头连接符 83"/>
                              <wps:cNvCnPr>
                                <a:stCxn id="78" idx="2"/>
                              </wps:cNvCnPr>
                              <wps:spPr>
                                <a:xfrm>
                                  <a:off x="3920490" y="1732915"/>
                                  <a:ext cx="7620" cy="893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曲线连接符 84"/>
                              <wps:cNvCnPr>
                                <a:stCxn id="73" idx="0"/>
                              </wps:cNvCnPr>
                              <wps:spPr>
                                <a:xfrm rot="16200000">
                                  <a:off x="1946910" y="182880"/>
                                  <a:ext cx="183515" cy="33782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曲线连接符 85"/>
                              <wps:cNvCnPr/>
                              <wps:spPr>
                                <a:xfrm rot="16200000">
                                  <a:off x="1864360" y="1190625"/>
                                  <a:ext cx="183515" cy="33782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曲线连接符 86"/>
                              <wps:cNvCnPr/>
                              <wps:spPr>
                                <a:xfrm rot="16200000">
                                  <a:off x="1850390" y="2209800"/>
                                  <a:ext cx="183515" cy="33782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文本框 41"/>
                              <wps:cNvSpPr txBox="1"/>
                              <wps:spPr>
                                <a:xfrm>
                                  <a:off x="2817495" y="280035"/>
                                  <a:ext cx="546735" cy="270510"/>
                                </a:xfrm>
                                <a:prstGeom prst="rect">
                                  <a:avLst/>
                                </a:prstGeom>
                                <a:noFill/>
                                <a:ln>
                                  <a:noFill/>
                                </a:ln>
                              </wps:spPr>
                              <wps:txbx>
                                <w:txbxContent>
                                  <w:p w14:paraId="122C5B08">
                                    <w:pPr>
                                      <w:ind w:left="0" w:leftChars="0" w:firstLine="0" w:firstLineChars="0"/>
                                      <w:jc w:val="center"/>
                                      <w:rPr>
                                        <w:rFonts w:hint="default" w:eastAsia="宋体"/>
                                        <w:lang w:val="en-US" w:eastAsia="zh-CN"/>
                                      </w:rPr>
                                    </w:pPr>
                                    <w:r>
                                      <w:rPr>
                                        <w:rFonts w:hint="eastAsia"/>
                                        <w:color w:val="000000"/>
                                        <w:lang w:val="en-US" w:eastAsia="zh-CN"/>
                                      </w:rPr>
                                      <w:t>332.1</w:t>
                                    </w:r>
                                  </w:p>
                                </w:txbxContent>
                              </wps:txbx>
                              <wps:bodyPr upright="1"/>
                            </wps:wsp>
                            <wps:wsp>
                              <wps:cNvPr id="88" name="文本框 41"/>
                              <wps:cNvSpPr txBox="1"/>
                              <wps:spPr>
                                <a:xfrm>
                                  <a:off x="2238375" y="1344295"/>
                                  <a:ext cx="546735" cy="270510"/>
                                </a:xfrm>
                                <a:prstGeom prst="rect">
                                  <a:avLst/>
                                </a:prstGeom>
                                <a:noFill/>
                                <a:ln>
                                  <a:noFill/>
                                </a:ln>
                              </wps:spPr>
                              <wps:txbx>
                                <w:txbxContent>
                                  <w:p w14:paraId="07D45048">
                                    <w:pPr>
                                      <w:ind w:left="0" w:leftChars="0" w:firstLine="0" w:firstLineChars="0"/>
                                      <w:jc w:val="center"/>
                                      <w:rPr>
                                        <w:rFonts w:hint="default" w:eastAsia="宋体"/>
                                        <w:lang w:val="en-US" w:eastAsia="zh-CN"/>
                                      </w:rPr>
                                    </w:pPr>
                                    <w:r>
                                      <w:rPr>
                                        <w:rFonts w:hint="eastAsia"/>
                                        <w:color w:val="000000"/>
                                        <w:lang w:val="en-US" w:eastAsia="zh-CN"/>
                                      </w:rPr>
                                      <w:t>144</w:t>
                                    </w:r>
                                  </w:p>
                                </w:txbxContent>
                              </wps:txbx>
                              <wps:bodyPr upright="1"/>
                            </wps:wsp>
                            <wps:wsp>
                              <wps:cNvPr id="89" name="文本框 41"/>
                              <wps:cNvSpPr txBox="1"/>
                              <wps:spPr>
                                <a:xfrm>
                                  <a:off x="3884930" y="1858645"/>
                                  <a:ext cx="546735" cy="270510"/>
                                </a:xfrm>
                                <a:prstGeom prst="rect">
                                  <a:avLst/>
                                </a:prstGeom>
                                <a:noFill/>
                                <a:ln>
                                  <a:noFill/>
                                </a:ln>
                              </wps:spPr>
                              <wps:txbx>
                                <w:txbxContent>
                                  <w:p w14:paraId="057BDF25">
                                    <w:pPr>
                                      <w:ind w:left="0" w:leftChars="0" w:firstLine="0" w:firstLineChars="0"/>
                                      <w:jc w:val="center"/>
                                      <w:rPr>
                                        <w:rFonts w:hint="default" w:eastAsia="宋体"/>
                                        <w:lang w:val="en-US" w:eastAsia="zh-CN"/>
                                      </w:rPr>
                                    </w:pPr>
                                    <w:r>
                                      <w:rPr>
                                        <w:rFonts w:hint="eastAsia"/>
                                        <w:color w:val="000000"/>
                                        <w:lang w:val="en-US" w:eastAsia="zh-CN"/>
                                      </w:rPr>
                                      <w:t>476.1</w:t>
                                    </w:r>
                                  </w:p>
                                </w:txbxContent>
                              </wps:txbx>
                              <wps:bodyPr upright="1"/>
                            </wps:wsp>
                          </wpc:wpc>
                        </a:graphicData>
                      </a:graphic>
                    </wp:inline>
                  </w:drawing>
                </mc:Choice>
                <mc:Fallback>
                  <w:pict>
                    <v:group id="_x0000_s1026" o:spid="_x0000_s1026" o:spt="203" style="height:275.5pt;width:401pt;" coordsize="5092700,3498850" editas="canvas" o:gfxdata="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&#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">
                      <o:lock v:ext="edit" aspectratio="f"/>
                      <v:shape id="_x0000_s1026" o:spid="_x0000_s1026" style="position:absolute;left:0;top:0;height:3498850;width:5092700;" filled="f" stroked="f" coordsize="21600,21600" o:gfxdata="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P5lLgvWAAAABQEAAA8AAAAAAAAAAQAgAAAAIgAAAGRycy9kb3ducmV2Lnht&#10;bFBLAQIUABQAAAAIAIdO4kBqeV6ojQkAAP1IAAAOAAAAAAAAAAEAIAAAACUBAABkcnMvZTJvRG9j&#10;LnhtbFBLBQYAAAAABgAGAFkBAAAkDQAAAAA=&#10;">
                        <v:fill on="f" focussize="0,0"/>
                        <v:stroke on="f"/>
                        <v:imagedata o:title=""/>
                        <o:lock v:ext="edit" aspectratio="f"/>
                      </v:shape>
                      <v:shape id="文本框 9" o:spid="_x0000_s1026" o:spt="202" type="#_x0000_t202" style="position:absolute;left:59055;top:1253490;height:948055;width:43116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ulfJ&#10;0gAAAAUBAAAPAAAAAAAAAAEAIAAAACIAAABkcnMvZG93bnJldi54bWxQSwECFAAUAAAACACHTuJA&#10;Zn/EerUBAABYAwAADgAAAAAAAAABACAAAAAhAQAAZHJzL2Uyb0RvYy54bWxQSwUGAAAAAAYABgBZ&#10;AQAASAUAAAAA&#10;">
                        <v:fill on="f" focussize="0,0"/>
                        <v:stroke on="f"/>
                        <v:imagedata o:title=""/>
                        <o:lock v:ext="edit" aspectratio="f"/>
                        <v:textbox>
                          <w:txbxContent>
                            <w:p w14:paraId="1E3143B6">
                              <w:pPr>
                                <w:ind w:left="0" w:leftChars="0" w:firstLine="0" w:firstLineChars="0"/>
                                <w:jc w:val="center"/>
                                <w:rPr>
                                  <w:rFonts w:hint="eastAsia" w:eastAsia="宋体"/>
                                  <w:lang w:eastAsia="zh-CN"/>
                                </w:rPr>
                              </w:pPr>
                              <w:r>
                                <w:rPr>
                                  <w:rFonts w:hint="eastAsia"/>
                                  <w:lang w:eastAsia="zh-CN"/>
                                </w:rPr>
                                <w:t>新鲜</w:t>
                              </w:r>
                              <w:r>
                                <w:rPr>
                                  <w:rFonts w:hint="eastAsia"/>
                                  <w:color w:val="000000"/>
                                  <w:lang w:val="en-US" w:eastAsia="zh-CN"/>
                                </w:rPr>
                                <w:t>水</w:t>
                              </w:r>
                            </w:p>
                          </w:txbxContent>
                        </v:textbox>
                      </v:shape>
                      <v:line id="直接连接符 10" o:spid="_x0000_s1026" o:spt="20" style="position:absolute;left:849630;top:2625725;height:5715;width:572770;"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&#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xcsdUAAAAFAQAADwAAAAAAAAABACAAAAAiAAAA&#10;ZHJzL2Rvd25yZXYueG1sUEsBAhQAFAAAAAgAh07iQI3EvlwKAgAA9AMAAA4AAAAAAAAAAQAgAAAA&#10;JAEAAGRycy9lMm9Eb2MueG1sUEsFBgAAAAAGAAYAWQEAAKAFAAAAAA==&#10;">
                        <v:fill on="f" focussize="0,0"/>
                        <v:stroke color="#000000" joinstyle="round" endarrow="open"/>
                        <v:imagedata o:title=""/>
                        <o:lock v:ext="edit" aspectratio="f"/>
                      </v:line>
                      <v:line id="直接连接符 13" o:spid="_x0000_s1026" o:spt="20" style="position:absolute;left:2273935;top:2640965;height:635;width:556260;"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xcsdUAAAAFAQAADwAAAAAAAAABACAAAAAiAAAA&#10;ZHJzL2Rvd25yZXYueG1sUEsBAhQAFAAAAAgAh07iQKBzhbQKAgAA9AMAAA4AAAAAAAAAAQAgAAAA&#10;JAEAAGRycy9lMm9Eb2MueG1sUEsFBgAAAAAGAAYAWQEAAKAFAAAAAA==&#10;">
                        <v:fill on="f" focussize="0,0"/>
                        <v:stroke color="#000000" joinstyle="round" endarrow="open"/>
                        <v:imagedata o:title=""/>
                        <o:lock v:ext="edit" aspectratio="f"/>
                      </v:line>
                      <v:line id="直接连接符 14" o:spid="_x0000_s1026" o:spt="20" style="position:absolute;left:3684270;top:2653665;height:6985;width:563880;"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KxcsdUAAAAFAQAADwAAAAAAAAABACAAAAAi&#10;AAAAZHJzL2Rvd25yZXYueG1sUEsBAhQAFAAAAAgAh07iQCcGFd0NAgAA9QMAAA4AAAAAAAAAAQAg&#10;AAAAJAEAAGRycy9lMm9Eb2MueG1sUEsFBgAAAAAGAAYAWQEAAKMFAAAAAA==&#10;">
                        <v:fill on="f" focussize="0,0"/>
                        <v:stroke color="#000000" joinstyle="round" endarrow="open"/>
                        <v:imagedata o:title=""/>
                        <o:lock v:ext="edit" aspectratio="f"/>
                      </v:line>
                      <v:group id="组合 26" o:spid="_x0000_s1026" o:spt="203" style="position:absolute;left:827405;top:2050415;height:1447166;width:4248785;" coordorigin="1243,3737" coordsize="6691,2279" o:gfxdata="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pfm9w1QAAAAUBAAAPAAAAAAAAAAEAIAAAACIA&#10;AABkcnMvZG93bnJldi54bWxQSwECFAAUAAAACACHTuJAoxE430YEAADGFQAADgAAAAAAAAABACAA&#10;AAAkAQAAZHJzL2Uyb0RvYy54bWxQSwUGAAAAAAYABgBZAQAA3AcAAAAA&#10;">
                        <o:lock v:ext="edit" aspectratio="f"/>
                        <v:shape id="文本框 15" o:spid="_x0000_s1026" o:spt="202" type="#_x0000_t202" style="position:absolute;left:1243;top:3988;height:439;width:1055;"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49B4E054">
                                <w:pPr>
                                  <w:ind w:left="0" w:leftChars="0" w:firstLine="0" w:firstLineChars="0"/>
                                  <w:jc w:val="center"/>
                                  <w:rPr>
                                    <w:rFonts w:hint="default" w:eastAsia="宋体"/>
                                    <w:lang w:val="en-US" w:eastAsia="zh-CN"/>
                                  </w:rPr>
                                </w:pPr>
                                <w:r>
                                  <w:rPr>
                                    <w:rFonts w:hint="eastAsia"/>
                                    <w:lang w:val="en-US" w:eastAsia="zh-CN"/>
                                  </w:rPr>
                                  <w:t>1620</w:t>
                                </w:r>
                              </w:p>
                            </w:txbxContent>
                          </v:textbox>
                        </v:shape>
                        <v:line id="直接连接符 16" o:spid="_x0000_s1026" o:spt="20" style="position:absolute;left:7247;top:5106;height:415;width:1;" filled="f" stroked="t" coordsize="21600,21600" o:gfxdata="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5XTE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文本框 17" o:spid="_x0000_s1026" o:spt="202" type="#_x0000_t202" style="position:absolute;left:3396;top:4279;height:439;width:1105;"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7C63082">
                                <w:pPr>
                                  <w:ind w:left="0" w:leftChars="0" w:firstLine="0" w:firstLineChars="0"/>
                                  <w:jc w:val="center"/>
                                  <w:rPr>
                                    <w:rFonts w:hint="default" w:eastAsia="宋体"/>
                                    <w:lang w:val="en-US" w:eastAsia="zh-CN"/>
                                  </w:rPr>
                                </w:pPr>
                                <w:r>
                                  <w:rPr>
                                    <w:rFonts w:hint="eastAsia"/>
                                    <w:lang w:val="en-US" w:eastAsia="zh-CN"/>
                                  </w:rPr>
                                  <w:t>1296</w:t>
                                </w:r>
                              </w:p>
                            </w:txbxContent>
                          </v:textbox>
                        </v:shape>
                        <v:shape id="文本框 18" o:spid="_x0000_s1026" o:spt="202" type="#_x0000_t202" style="position:absolute;left:6395;top:3927;height:439;width:1105;"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1054FD2">
                                <w:pPr>
                                  <w:ind w:left="0" w:leftChars="0" w:firstLine="0" w:firstLineChars="0"/>
                                  <w:jc w:val="center"/>
                                  <w:rPr>
                                    <w:rFonts w:hint="default" w:eastAsia="宋体"/>
                                    <w:lang w:val="en-US" w:eastAsia="zh-CN"/>
                                  </w:rPr>
                                </w:pPr>
                                <w:r>
                                  <w:rPr>
                                    <w:rFonts w:hint="eastAsia"/>
                                    <w:lang w:val="en-US" w:eastAsia="zh-CN"/>
                                  </w:rPr>
                                  <w:t>1772.1</w:t>
                                </w:r>
                              </w:p>
                            </w:txbxContent>
                          </v:textbox>
                        </v:shape>
                        <v:shape id="文本框 19" o:spid="_x0000_s1026" o:spt="202" type="#_x0000_t202" style="position:absolute;left:2175;top:4391;height:449;width:1343;" filled="f" stroked="t" coordsize="21600,21600" o:gfxdata="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uKg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27A215C2">
                                <w:pPr>
                                  <w:ind w:left="0" w:leftChars="0" w:firstLine="0" w:firstLineChars="0"/>
                                  <w:jc w:val="center"/>
                                  <w:rPr>
                                    <w:rFonts w:hint="eastAsia" w:eastAsia="宋体"/>
                                    <w:lang w:eastAsia="zh-CN"/>
                                  </w:rPr>
                                </w:pPr>
                                <w:r>
                                  <w:rPr>
                                    <w:rFonts w:hint="eastAsia"/>
                                    <w:lang w:eastAsia="zh-CN"/>
                                  </w:rPr>
                                  <w:t>生活用水</w:t>
                                </w:r>
                              </w:p>
                            </w:txbxContent>
                          </v:textbox>
                        </v:shape>
                        <v:shape id="文本框 20" o:spid="_x0000_s1026" o:spt="202" type="#_x0000_t202" style="position:absolute;left:4384;top:4391;height:440;width:1342;" filled="f" stroked="t" coordsize="21600,21600" o:gfxdata="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IS9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5ABEF1E6">
                                <w:pPr>
                                  <w:ind w:left="0" w:leftChars="0" w:firstLine="0" w:firstLineChars="0"/>
                                  <w:jc w:val="center"/>
                                  <w:rPr>
                                    <w:rFonts w:hint="eastAsia" w:eastAsia="宋体"/>
                                    <w:lang w:eastAsia="zh-CN"/>
                                  </w:rPr>
                                </w:pPr>
                                <w:r>
                                  <w:rPr>
                                    <w:rFonts w:hint="eastAsia" w:eastAsia="宋体"/>
                                    <w:lang w:eastAsia="zh-CN"/>
                                  </w:rPr>
                                  <w:t>化粪池</w:t>
                                </w:r>
                              </w:p>
                            </w:txbxContent>
                          </v:textbox>
                        </v:shape>
                        <v:shape id="文本框 21" o:spid="_x0000_s1026" o:spt="202" type="#_x0000_t202" style="position:absolute;left:6592;top:4294;height:803;width:1342;" filled="f" stroked="t" coordsize="21600,21600" o:gfxdata="UEsDBAoAAAAAAIdO4kAAAAAAAAAAAAAAAAAEAAAAZHJzL1BLAwQUAAAACACHTuJAfZ63bb4AAADb&#10;AAAADwAAAGRycy9kb3ducmV2LnhtbEWPzW7CMBCE75V4B2uRuBUHU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63b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700E82F0">
                                <w:pPr>
                                  <w:ind w:left="0" w:leftChars="0" w:firstLine="0" w:firstLineChars="0"/>
                                  <w:rPr>
                                    <w:rFonts w:hint="eastAsia"/>
                                    <w:sz w:val="24"/>
                                    <w:szCs w:val="24"/>
                                    <w:lang w:eastAsia="zh-CN"/>
                                  </w:rPr>
                                </w:pPr>
                                <w:r>
                                  <w:rPr>
                                    <w:rFonts w:hint="eastAsia"/>
                                    <w:sz w:val="24"/>
                                    <w:szCs w:val="24"/>
                                    <w:lang w:eastAsia="zh-CN"/>
                                  </w:rPr>
                                  <w:t>新田县污水处理厂</w:t>
                                </w:r>
                              </w:p>
                            </w:txbxContent>
                          </v:textbox>
                        </v:shape>
                        <v:shape id="文本框 22" o:spid="_x0000_s1026" o:spt="202" type="#_x0000_t202" style="position:absolute;left:2960;top:3737;height:440;width:1515;"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452BC05">
                                <w:pPr>
                                  <w:ind w:left="0" w:leftChars="0" w:firstLine="0" w:firstLineChars="0"/>
                                  <w:jc w:val="center"/>
                                  <w:rPr>
                                    <w:rFonts w:hint="default" w:eastAsia="宋体"/>
                                    <w:lang w:val="en-US" w:eastAsia="zh-CN"/>
                                  </w:rPr>
                                </w:pPr>
                                <w:r>
                                  <w:rPr>
                                    <w:rFonts w:hint="eastAsia"/>
                                    <w:lang w:val="en-US" w:eastAsia="zh-CN"/>
                                  </w:rPr>
                                  <w:t>损耗324</w:t>
                                </w:r>
                              </w:p>
                            </w:txbxContent>
                          </v:textbox>
                        </v:shape>
                        <v:shape id="文本框 23" o:spid="_x0000_s1026" o:spt="202" type="#_x0000_t202" style="position:absolute;left:5018;top:5522;height:469;width:2903;"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523CE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4"/>
                                    <w:szCs w:val="24"/>
                                    <w:lang w:eastAsia="zh-CN"/>
                                  </w:rPr>
                                </w:pPr>
                                <w:r>
                                  <w:rPr>
                                    <w:rFonts w:hint="eastAsia"/>
                                    <w:sz w:val="24"/>
                                    <w:szCs w:val="24"/>
                                    <w:lang w:val="en-US" w:eastAsia="zh-CN"/>
                                  </w:rPr>
                                  <w:t xml:space="preserve">             </w:t>
                                </w:r>
                                <w:r>
                                  <w:rPr>
                                    <w:rFonts w:hint="eastAsia"/>
                                    <w:sz w:val="24"/>
                                    <w:szCs w:val="24"/>
                                    <w:lang w:eastAsia="zh-CN"/>
                                  </w:rPr>
                                  <w:t>新田河</w:t>
                                </w:r>
                              </w:p>
                            </w:txbxContent>
                          </v:textbox>
                        </v:shape>
                        <v:shape id="文本框 24" o:spid="_x0000_s1026" o:spt="202" type="#_x0000_t202" style="position:absolute;left:2939;top:5576;height:440;width:1105;"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568A240A">
                                <w:pPr>
                                  <w:ind w:left="0" w:leftChars="0" w:firstLine="0" w:firstLineChars="0"/>
                                  <w:jc w:val="center"/>
                                  <w:rPr>
                                    <w:rFonts w:hint="eastAsia" w:eastAsia="宋体"/>
                                    <w:lang w:eastAsia="zh-CN"/>
                                  </w:rPr>
                                </w:pPr>
                              </w:p>
                            </w:txbxContent>
                          </v:textbox>
                        </v:shape>
                        <v:line id="直接连接符 25" o:spid="_x0000_s1026" o:spt="20" style="position:absolute;left:3902;top:5787;flip:x;height:1;width:1133;" filled="f" stroked="f" coordsize="21600,21600" o:gfxdata="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XZyK/&#10;AAAA2wAAAA8AAAAAAAAAAQAgAAAAIgAAAGRycy9kb3ducmV2LnhtbFBLAQIUABQAAAAIAIdO4kAz&#10;LwWeOwAAADkAAAAQAAAAAAAAAAEAIAAAAA4BAABkcnMvc2hhcGV4bWwueG1sUEsFBgAAAAAGAAYA&#10;WwEAALgDAAAAAA==&#10;">
                          <v:fill on="f" focussize="0,0"/>
                          <v:stroke on="f"/>
                          <v:imagedata o:title=""/>
                          <o:lock v:ext="edit" aspectratio="f"/>
                        </v:line>
                      </v:group>
                      <v:line id="直接连接符 28" o:spid="_x0000_s1026" o:spt="20" style="position:absolute;left:848995;top:591820;height:2025650;width:2540;" filled="f" stroked="t" coordsize="21600,21600" o:gfxdata="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EQdNMAAAAFAQAADwAAAAAAAAABACAAAAAiAAAAZHJzL2Rv&#10;d25yZXYueG1sUEsBAhQAFAAAAAgAh07iQCOLN0EGAgAA8wMAAA4AAAAAAAAAAQAgAAAAIgEAAGRy&#10;cy9lMm9Eb2MueG1sUEsFBgAAAAAGAAYAWQEAAJoFAAAAAA==&#10;">
                        <v:fill on="f" focussize="0,0"/>
                        <v:stroke color="#000000" joinstyle="round"/>
                        <v:imagedata o:title=""/>
                        <o:lock v:ext="edit" aspectratio="f"/>
                      </v:line>
                      <v:line id="直接连接符 29" o:spid="_x0000_s1026" o:spt="20" style="position:absolute;left:351790;top:1567815;height:1270;width:497205;" filled="f" stroked="t" coordsize="21600,21600" o:gfxdata="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rFyx1QAAAAUBAAAPAAAAAAAAAAEAIAAAACIA&#10;AABkcnMvZG93bnJldi54bWxQSwECFAAUAAAACACHTuJAwhnSxgwCAAD0AwAADgAAAAAAAAABACAA&#10;AAAkAQAAZHJzL2Uyb0RvYy54bWxQSwUGAAAAAAYABgBZAQAAogUAAAAA&#10;">
                        <v:fill on="f" focussize="0,0"/>
                        <v:stroke color="#000000" joinstyle="round" endarrow="open"/>
                        <v:imagedata o:title=""/>
                        <o:lock v:ext="edit" aspectratio="f"/>
                      </v:line>
                      <v:shape id="文本框 30" o:spid="_x0000_s1026" o:spt="202" type="#_x0000_t202" style="position:absolute;left:245745;top:1303655;height:247650;width:623570;"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lfJ0gAAAAUBAAAPAAAAAAAAAAEAIAAAACIAAABkcnMvZG93bnJldi54bWxQSwECFAAUAAAACACH&#10;TuJAzAqX1rgBAABaAwAADgAAAAAAAAABACAAAAAhAQAAZHJzL2Uyb0RvYy54bWxQSwUGAAAAAAYA&#10;BgBZAQAASwUAAAAA&#10;">
                        <v:fill on="f" focussize="0,0"/>
                        <v:stroke on="f"/>
                        <v:imagedata o:title=""/>
                        <o:lock v:ext="edit" aspectratio="f"/>
                        <v:textbox>
                          <w:txbxContent>
                            <w:p w14:paraId="2FD2E215">
                              <w:pPr>
                                <w:ind w:left="0" w:leftChars="0" w:firstLine="0" w:firstLineChars="0"/>
                                <w:jc w:val="center"/>
                                <w:rPr>
                                  <w:rFonts w:hint="default" w:eastAsia="宋体"/>
                                  <w:lang w:val="en-US" w:eastAsia="zh-CN"/>
                                </w:rPr>
                              </w:pPr>
                              <w:r>
                                <w:rPr>
                                  <w:rFonts w:hint="eastAsia"/>
                                  <w:color w:val="000000"/>
                                  <w:lang w:val="en-US" w:eastAsia="zh-CN"/>
                                </w:rPr>
                                <w:t>2169</w:t>
                              </w:r>
                            </w:p>
                          </w:txbxContent>
                        </v:textbox>
                      </v:shape>
                      <v:group id="组合 38" o:spid="_x0000_s1026" o:spt="203" style="position:absolute;left:794385;top:1059815;height:883920;width:4283710;" coordorigin="1274,30" coordsize="6746,1392" o:gfxdata="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aX5vcNUAAAAFAQAA&#10;DwAAAAAAAAABACAAAAAiAAAAZHJzL2Rvd25yZXYueG1sUEsBAhQAFAAAAAgAh07iQIrVgXEAAwAA&#10;mgkAAA4AAAAAAAAAAQAgAAAAJAEAAGRycy9lMm9Eb2MueG1sUEsFBgAAAAAGAAYAWQEAAJYGAAAA&#10;AA==&#10;">
                        <o:lock v:ext="edit" aspectratio="f"/>
                        <v:shape id="文本框 31" o:spid="_x0000_s1026" o:spt="202" type="#_x0000_t202" style="position:absolute;left:2055;top:627;height:440;width:1548;" filled="f" stroked="t" coordsize="21600,21600" o:gfxdata="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90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6CE4DA44">
                                <w:pPr>
                                  <w:ind w:left="0" w:leftChars="0" w:firstLine="0" w:firstLineChars="0"/>
                                  <w:jc w:val="center"/>
                                  <w:rPr>
                                    <w:rFonts w:hint="eastAsia" w:eastAsia="宋体"/>
                                    <w:lang w:eastAsia="zh-CN"/>
                                  </w:rPr>
                                </w:pPr>
                                <w:r>
                                  <w:rPr>
                                    <w:rFonts w:hint="eastAsia"/>
                                    <w:lang w:eastAsia="zh-CN"/>
                                  </w:rPr>
                                  <w:t>地面清洁水</w:t>
                                </w:r>
                              </w:p>
                            </w:txbxContent>
                          </v:textbox>
                        </v:shape>
                        <v:shape id="文本框 32" o:spid="_x0000_s1026" o:spt="202" type="#_x0000_t202" style="position:absolute;left:2856;top:30;height:439;width:1581;"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D2BEC81">
                                <w:pPr>
                                  <w:ind w:left="0" w:leftChars="0" w:firstLine="0" w:firstLineChars="0"/>
                                  <w:jc w:val="center"/>
                                  <w:rPr>
                                    <w:rFonts w:hint="default" w:eastAsia="宋体"/>
                                    <w:lang w:val="en-US" w:eastAsia="zh-CN"/>
                                  </w:rPr>
                                </w:pPr>
                                <w:r>
                                  <w:rPr>
                                    <w:rFonts w:hint="eastAsia"/>
                                    <w:lang w:eastAsia="zh-CN"/>
                                  </w:rPr>
                                  <w:t>损耗</w:t>
                                </w:r>
                                <w:r>
                                  <w:rPr>
                                    <w:rFonts w:hint="eastAsia"/>
                                    <w:color w:val="000000"/>
                                    <w:lang w:val="en-US" w:eastAsia="zh-CN"/>
                                  </w:rPr>
                                  <w:t>36</w:t>
                                </w:r>
                              </w:p>
                            </w:txbxContent>
                          </v:textbox>
                        </v:shape>
                        <v:shape id="文本框 33" o:spid="_x0000_s1026" o:spt="202" type="#_x0000_t202" style="position:absolute;left:1274;top:512;height:420;width:854;"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53FA563">
                                <w:pPr>
                                  <w:ind w:left="0" w:leftChars="0" w:firstLine="0" w:firstLineChars="0"/>
                                  <w:jc w:val="center"/>
                                  <w:rPr>
                                    <w:rFonts w:hint="default" w:eastAsia="宋体"/>
                                    <w:lang w:val="en-US" w:eastAsia="zh-CN"/>
                                  </w:rPr>
                                </w:pPr>
                                <w:r>
                                  <w:rPr>
                                    <w:rFonts w:hint="eastAsia"/>
                                    <w:color w:val="000000"/>
                                    <w:sz w:val="21"/>
                                    <w:szCs w:val="21"/>
                                    <w:lang w:val="en-US" w:eastAsia="zh-CN"/>
                                  </w:rPr>
                                  <w:t>180</w:t>
                                </w:r>
                              </w:p>
                            </w:txbxContent>
                          </v:textbox>
                        </v:shape>
                        <v:shape id="文本框 36" o:spid="_x0000_s1026" o:spt="202" type="#_x0000_t202" style="position:absolute;left:7180;top:1003;height:419;width:840;"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2373A2D">
                                <w:pPr>
                                  <w:ind w:left="0" w:leftChars="0" w:firstLine="0" w:firstLineChars="0"/>
                                  <w:jc w:val="center"/>
                                  <w:rPr>
                                    <w:rFonts w:hint="default" w:eastAsia="宋体"/>
                                    <w:lang w:val="en-US" w:eastAsia="zh-CN"/>
                                  </w:rPr>
                                </w:pPr>
                              </w:p>
                            </w:txbxContent>
                          </v:textbox>
                        </v:shape>
                      </v:group>
                      <v:shape id="文本框 39" o:spid="_x0000_s1026" o:spt="202" type="#_x0000_t202" style="position:absolute;left:1741170;top:22225;height:317500;width:1093470;"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K6&#10;V8nSAAAABQEAAA8AAAAAAAAAAQAgAAAAIgAAAGRycy9kb3ducmV2LnhtbFBLAQIUABQAAAAIAIdO&#10;4kCkxVxqtwEAAFoDAAAOAAAAAAAAAAEAIAAAACEBAABkcnMvZTJvRG9jLnhtbFBLBQYAAAAABgAG&#10;AFkBAABKBQAAAAA=&#10;">
                        <v:fill on="f" focussize="0,0"/>
                        <v:stroke on="f"/>
                        <v:imagedata o:title=""/>
                        <o:lock v:ext="edit" aspectratio="f"/>
                        <v:textbox>
                          <w:txbxContent>
                            <w:p w14:paraId="5285D166">
                              <w:pPr>
                                <w:ind w:left="0" w:leftChars="0" w:firstLine="0" w:firstLineChars="0"/>
                                <w:jc w:val="center"/>
                                <w:rPr>
                                  <w:rFonts w:hint="default" w:eastAsia="宋体"/>
                                  <w:lang w:val="en-US" w:eastAsia="zh-CN"/>
                                </w:rPr>
                              </w:pPr>
                              <w:r>
                                <w:rPr>
                                  <w:rFonts w:hint="eastAsia"/>
                                  <w:lang w:eastAsia="zh-CN"/>
                                </w:rPr>
                                <w:t>损耗</w:t>
                              </w:r>
                              <w:r>
                                <w:rPr>
                                  <w:rFonts w:hint="eastAsia"/>
                                  <w:lang w:val="en-US" w:eastAsia="zh-CN"/>
                                </w:rPr>
                                <w:t>36.9</w:t>
                              </w:r>
                            </w:p>
                          </w:txbxContent>
                        </v:textbox>
                      </v:shape>
                      <v:shape id="文本框 40" o:spid="_x0000_s1026" o:spt="202" type="#_x0000_t202" style="position:absolute;left:1315085;top:443865;height:304801;width:1109345;" filled="f" stroked="t" coordsize="21600,21600" o:gfxdata="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Yw7rTAAAABQEAAA8AAAAAAAAAAQAgAAAA&#10;IgAAAGRycy9kb3ducmV2LnhtbFBLAQIUABQAAAAIAIdO4kBms//sEAIAABoEAAAOAAAAAAAAAAEA&#10;IAAAACIBAABkcnMvZTJvRG9jLnhtbFBLBQYAAAAABgAGAFkBAACkBQAAAAA=&#10;">
                        <v:fill on="f" focussize="0,0"/>
                        <v:stroke color="#000000" joinstyle="miter"/>
                        <v:imagedata o:title=""/>
                        <o:lock v:ext="edit" aspectratio="f"/>
                        <v:textbox>
                          <w:txbxContent>
                            <w:p w14:paraId="51F70063">
                              <w:pPr>
                                <w:ind w:left="0" w:leftChars="0" w:firstLine="0" w:firstLineChars="0"/>
                                <w:jc w:val="center"/>
                                <w:rPr>
                                  <w:rFonts w:hint="eastAsia" w:eastAsia="宋体"/>
                                  <w:lang w:eastAsia="zh-CN"/>
                                </w:rPr>
                              </w:pPr>
                              <w:r>
                                <w:rPr>
                                  <w:rFonts w:hint="eastAsia"/>
                                  <w:lang w:eastAsia="zh-CN"/>
                                </w:rPr>
                                <w:t>工艺清洗</w:t>
                              </w:r>
                            </w:p>
                          </w:txbxContent>
                        </v:textbox>
                      </v:shape>
                      <v:shape id="文本框 41" o:spid="_x0000_s1026" o:spt="202" type="#_x0000_t202" style="position:absolute;left:811530;top:332105;height:270511;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K6V8nSAAAABQEAAA8AAAAAAAAAAQAgAAAAIgAAAGRycy9kb3ducmV2LnhtbFBLAQIUABQAAAAI&#10;AIdO4kArQsxxugEAAFkDAAAOAAAAAAAAAAEAIAAAACEBAABkcnMvZTJvRG9jLnhtbFBLBQYAAAAA&#10;BgAGAFkBAABNBQAAAAA=&#10;">
                        <v:fill on="f" focussize="0,0"/>
                        <v:stroke on="f"/>
                        <v:imagedata o:title=""/>
                        <o:lock v:ext="edit" aspectratio="f"/>
                        <v:textbox>
                          <w:txbxContent>
                            <w:p w14:paraId="24AA5BF7">
                              <w:pPr>
                                <w:ind w:left="0" w:leftChars="0" w:firstLine="0" w:firstLineChars="0"/>
                                <w:jc w:val="center"/>
                                <w:rPr>
                                  <w:rFonts w:hint="default" w:eastAsia="宋体"/>
                                  <w:lang w:val="en-US" w:eastAsia="zh-CN"/>
                                </w:rPr>
                              </w:pPr>
                              <w:r>
                                <w:rPr>
                                  <w:rFonts w:hint="eastAsia"/>
                                  <w:color w:val="000000"/>
                                  <w:lang w:val="en-US" w:eastAsia="zh-CN"/>
                                </w:rPr>
                                <w:t>369</w:t>
                              </w:r>
                            </w:p>
                          </w:txbxContent>
                        </v:textbox>
                      </v:shape>
                      <v:line id="直接连接符 10" o:spid="_x0000_s1026" o:spt="20" style="position:absolute;left:852170;top:592455;flip:y;height:5715;width:457200;" filled="f" stroked="t" coordsize="21600,21600" o:gfxdata="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hJ1L9QAAAAFAQAADwAAAAAAAAABACAA&#10;AAAiAAAAZHJzL2Rvd25yZXYueG1sUEsBAhQAFAAAAAgAh07iQNkZz4kRAgAA/QMAAA4AAAAAAAAA&#10;AQAgAAAAIwEAAGRycy9lMm9Eb2MueG1sUEsFBgAAAAAGAAYAWQEAAKYFAAAAAA==&#10;">
                        <v:fill on="f" focussize="0,0"/>
                        <v:stroke color="#000000" joinstyle="round" endarrow="open"/>
                        <v:imagedata o:title=""/>
                        <o:lock v:ext="edit" aspectratio="f"/>
                      </v:line>
                      <v:shape id="文本框 40" o:spid="_x0000_s1026" o:spt="202" type="#_x0000_t202" style="position:absolute;left:3479165;top:1428115;height:304800;width:882015;" filled="f" stroked="t" coordsize="21600,21600" o:gfxdata="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2MO60wAAAAUBAAAPAAAAAAAAAAEAIAAA&#10;ACIAAABkcnMvZG93bnJldi54bWxQSwECFAAUAAAACACHTuJATWrmNxECAAAaBAAADgAAAAAAAAAB&#10;ACAAAAAiAQAAZHJzL2Uyb0RvYy54bWxQSwUGAAAAAAYABgBZAQAApQUAAAAA&#10;">
                        <v:fill on="f" focussize="0,0"/>
                        <v:stroke color="#000000" joinstyle="miter"/>
                        <v:imagedata o:title=""/>
                        <o:lock v:ext="edit" aspectratio="f"/>
                        <v:textbox>
                          <w:txbxContent>
                            <w:p w14:paraId="6602770C">
                              <w:pPr>
                                <w:ind w:left="0" w:leftChars="0" w:firstLine="0" w:firstLineChars="0"/>
                                <w:jc w:val="center"/>
                                <w:rPr>
                                  <w:rFonts w:hint="eastAsia" w:eastAsia="宋体"/>
                                  <w:lang w:eastAsia="zh-CN"/>
                                </w:rPr>
                              </w:pPr>
                              <w:r>
                                <w:rPr>
                                  <w:rFonts w:hint="eastAsia"/>
                                  <w:lang w:eastAsia="zh-CN"/>
                                </w:rPr>
                                <w:t>沉淀池</w:t>
                              </w:r>
                            </w:p>
                          </w:txbxContent>
                        </v:textbox>
                      </v:shape>
                      <v:shape id="_x0000_s1026" o:spid="_x0000_s1026" o:spt="33" type="#_x0000_t33" style="position:absolute;left:2424430;top:596265;height:831850;width:1496060;" filled="f" stroked="t" coordsize="21600,21600" o:gfxdata="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8d/zzTAAAABQEAAA8AAAAAAAAAAQAgAAAAIgAAAGRycy9kb3ducmV2LnhtbFBLAQIUABQAAAAI&#10;AIdO4kDB2oSbKwIAACgEAAAOAAAAAAAAAAEAIAAAACIBAABkcnMvZTJvRG9jLnhtbFBLBQYAAAAA&#10;BgAGAFkBAAC/BQAAAAA=&#10;">
                        <v:fill on="f" focussize="0,0"/>
                        <v:stroke weight="0.5pt" color="#000000 [3213]" miterlimit="8" joinstyle="miter" endarrow="open"/>
                        <v:imagedata o:title=""/>
                        <o:lock v:ext="edit" aspectratio="f"/>
                      </v:shape>
                      <v:shape id="_x0000_s1026" o:spid="_x0000_s1026" o:spt="32" type="#_x0000_t32" style="position:absolute;left:2273300;top:1578610;height:1905;width:1205865;" filled="f" stroked="t" coordsize="21600,21600" o:gfxdata="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stGf9UAAAAFAQAADwAAAAAAAAABACAAAAAiAAAAZHJzL2Rvd25yZXYueG1sUEsBAhQA&#10;FAAAAAgAh07iQEk13wYuAgAAMQQAAA4AAAAAAAAAAQAgAAAAJAEAAGRycy9lMm9Eb2MueG1sUEsF&#10;BgAAAAAGAAYAWQEAAMQFAAAAAA==&#10;">
                        <v:fill on="f" focussize="0,0"/>
                        <v:stroke weight="0.5pt" color="#000000 [3213]" miterlimit="8" joinstyle="miter" endarrow="open"/>
                        <v:imagedata o:title=""/>
                        <o:lock v:ext="edit" aspectratio="f"/>
                      </v:shape>
                      <v:line id="直接连接符 10" o:spid="_x0000_s1026" o:spt="20" style="position:absolute;left:861060;top:1579245;flip:y;height:5715;width:457200;" filled="f" stroked="t" coordsize="21600,21600" o:gfxdata="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ISdS/UAAAABQEAAA8AAAAAAAAAAQAg&#10;AAAAIgAAAGRycy9kb3ducmV2LnhtbFBLAQIUABQAAAAIAIdO4kCWENSvEgIAAP4DAAAOAAAAAAAA&#10;AAEAIAAAACMBAABkcnMvZTJvRG9jLnhtbFBLBQYAAAAABgAGAFkBAACnBQAAAAA=&#10;">
                        <v:fill on="f" focussize="0,0"/>
                        <v:stroke color="#000000" joinstyle="round" endarrow="open"/>
                        <v:imagedata o:title=""/>
                        <o:lock v:ext="edit" aspectratio="f"/>
                      </v:line>
                      <v:shape id="_x0000_s1026" o:spid="_x0000_s1026" o:spt="32" type="#_x0000_t32" style="position:absolute;left:3920490;top:1732915;height:893445;width:7620;" filled="f" stroked="t" coordsize="21600,21600" o:gfxdata="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stG&#10;f9UAAAAFAQAADwAAAAAAAAABACAAAAAiAAAAZHJzL2Rvd25yZXYueG1sUEsBAhQAFAAAAAgAh07i&#10;QLdoxmwlAgAAFQQAAA4AAAAAAAAAAQAgAAAAJAEAAGRycy9lMm9Eb2MueG1sUEsFBgAAAAAGAAYA&#10;WQEAALsFAAAAAA==&#10;">
                        <v:fill on="f" focussize="0,0"/>
                        <v:stroke weight="0.5pt" color="#000000 [3213]" miterlimit="8" joinstyle="miter" endarrow="open"/>
                        <v:imagedata o:title=""/>
                        <o:lock v:ext="edit" aspectratio="f"/>
                      </v:shape>
                      <v:shape id="_x0000_s1026" o:spid="_x0000_s1026" o:spt="37" type="#_x0000_t37" style="position:absolute;left:1946910;top:182880;height:337820;width:183515;rotation:-5898240f;" filled="f" stroked="t" coordsize="21600,21600" o:gfxdata="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atUrdUAAAAFAQAADwAAAAAAAAABACAAAAAiAAAAZHJzL2Rvd25yZXYueG1sUEsBAhQAFAAAAAgA&#10;h07iQDGsTJgoAgAAHQQAAA4AAAAAAAAAAQAgAAAAJAEAAGRycy9lMm9Eb2MueG1sUEsFBgAAAAAG&#10;AAYAWQEAAL4FAAAAAA==&#10;">
                        <v:fill on="f" focussize="0,0"/>
                        <v:stroke weight="0.5pt" color="#000000 [3213]" miterlimit="8" joinstyle="miter" endarrow="open"/>
                        <v:imagedata o:title=""/>
                        <o:lock v:ext="edit" aspectratio="f"/>
                      </v:shape>
                      <v:shape id="_x0000_s1026" o:spid="_x0000_s1026" o:spt="37" type="#_x0000_t37" style="position:absolute;left:1864360;top:1190625;height:337820;width:183515;rotation:-5898240f;" filled="f" stroked="t" coordsize="21600,21600" o:gfxdata="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q1St1QAAAAUBAAAPAAAA&#10;AAAAAAEAIAAAACIAAABkcnMvZG93bnJldi54bWxQSwECFAAUAAAACACHTuJARvzUeBgCAAD3AwAA&#10;DgAAAAAAAAABACAAAAAkAQAAZHJzL2Uyb0RvYy54bWxQSwUGAAAAAAYABgBZAQAArgUAAAAA&#10;">
                        <v:fill on="f" focussize="0,0"/>
                        <v:stroke weight="0.5pt" color="#000000 [3213]" miterlimit="8" joinstyle="miter" endarrow="open"/>
                        <v:imagedata o:title=""/>
                        <o:lock v:ext="edit" aspectratio="f"/>
                      </v:shape>
                      <v:shape id="_x0000_s1026" o:spid="_x0000_s1026" o:spt="37" type="#_x0000_t37" style="position:absolute;left:1850390;top:2209800;height:337820;width:183515;rotation:-5898240f;" filled="f" stroked="t" coordsize="21600,21600" o:gfxdata="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q1St1QAAAAUBAAAPAAAA&#10;AAAAAAEAIAAAACIAAABkcnMvZG93bnJldi54bWxQSwECFAAUAAAACACHTuJAxk5wMhgCAAD3AwAA&#10;DgAAAAAAAAABACAAAAAkAQAAZHJzL2Uyb0RvYy54bWxQSwUGAAAAAAYABgBZAQAArgUAAAAA&#10;">
                        <v:fill on="f" focussize="0,0"/>
                        <v:stroke weight="0.5pt" color="#000000 [3213]" miterlimit="8" joinstyle="miter" endarrow="open"/>
                        <v:imagedata o:title=""/>
                        <o:lock v:ext="edit" aspectratio="f"/>
                      </v:shape>
                      <v:shape id="文本框 41" o:spid="_x0000_s1026" o:spt="202" type="#_x0000_t202" style="position:absolute;left:2817495;top:280035;height:270510;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lfJ0gAAAAUBAAAPAAAAAAAAAAEAIAAAACIAAABkcnMvZG93bnJldi54bWxQSwECFAAUAAAACACH&#10;TuJAzHJEybgBAABaAwAADgAAAAAAAAABACAAAAAhAQAAZHJzL2Uyb0RvYy54bWxQSwUGAAAAAAYA&#10;BgBZAQAASwUAAAAA&#10;">
                        <v:fill on="f" focussize="0,0"/>
                        <v:stroke on="f"/>
                        <v:imagedata o:title=""/>
                        <o:lock v:ext="edit" aspectratio="f"/>
                        <v:textbox>
                          <w:txbxContent>
                            <w:p w14:paraId="122C5B08">
                              <w:pPr>
                                <w:ind w:left="0" w:leftChars="0" w:firstLine="0" w:firstLineChars="0"/>
                                <w:jc w:val="center"/>
                                <w:rPr>
                                  <w:rFonts w:hint="default" w:eastAsia="宋体"/>
                                  <w:lang w:val="en-US" w:eastAsia="zh-CN"/>
                                </w:rPr>
                              </w:pPr>
                              <w:r>
                                <w:rPr>
                                  <w:rFonts w:hint="eastAsia"/>
                                  <w:color w:val="000000"/>
                                  <w:lang w:val="en-US" w:eastAsia="zh-CN"/>
                                </w:rPr>
                                <w:t>332.1</w:t>
                              </w:r>
                            </w:p>
                          </w:txbxContent>
                        </v:textbox>
                      </v:shape>
                      <v:shape id="文本框 41" o:spid="_x0000_s1026" o:spt="202" type="#_x0000_t202" style="position:absolute;left:2238375;top:1344295;height:270510;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ulfJ0gAAAAUBAAAPAAAAAAAAAAEAIAAAACIAAABkcnMvZG93bnJldi54bWxQSwECFAAUAAAA&#10;CACHTuJAM+s4VrsBAABbAwAADgAAAAAAAAABACAAAAAhAQAAZHJzL2Uyb0RvYy54bWxQSwUGAAAA&#10;AAYABgBZAQAATgUAAAAA&#10;">
                        <v:fill on="f" focussize="0,0"/>
                        <v:stroke on="f"/>
                        <v:imagedata o:title=""/>
                        <o:lock v:ext="edit" aspectratio="f"/>
                        <v:textbox>
                          <w:txbxContent>
                            <w:p w14:paraId="07D45048">
                              <w:pPr>
                                <w:ind w:left="0" w:leftChars="0" w:firstLine="0" w:firstLineChars="0"/>
                                <w:jc w:val="center"/>
                                <w:rPr>
                                  <w:rFonts w:hint="default" w:eastAsia="宋体"/>
                                  <w:lang w:val="en-US" w:eastAsia="zh-CN"/>
                                </w:rPr>
                              </w:pPr>
                              <w:r>
                                <w:rPr>
                                  <w:rFonts w:hint="eastAsia"/>
                                  <w:color w:val="000000"/>
                                  <w:lang w:val="en-US" w:eastAsia="zh-CN"/>
                                </w:rPr>
                                <w:t>144</w:t>
                              </w:r>
                            </w:p>
                          </w:txbxContent>
                        </v:textbox>
                      </v:shape>
                      <v:shape id="文本框 41" o:spid="_x0000_s1026" o:spt="202" type="#_x0000_t202" style="position:absolute;left:3884930;top:1858645;height:270510;width:546735;" filled="f" stroked="f" coordsize="21600,21600" o:gfxdata="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ulfJ0gAAAAUBAAAPAAAAAAAAAAEAIAAAACIAAABkcnMvZG93bnJldi54bWxQSwECFAAUAAAA&#10;CACHTuJA7ZKv07sBAABbAwAADgAAAAAAAAABACAAAAAhAQAAZHJzL2Uyb0RvYy54bWxQSwUGAAAA&#10;AAYABgBZAQAATgUAAAAA&#10;">
                        <v:fill on="f" focussize="0,0"/>
                        <v:stroke on="f"/>
                        <v:imagedata o:title=""/>
                        <o:lock v:ext="edit" aspectratio="f"/>
                        <v:textbox>
                          <w:txbxContent>
                            <w:p w14:paraId="057BDF25">
                              <w:pPr>
                                <w:ind w:left="0" w:leftChars="0" w:firstLine="0" w:firstLineChars="0"/>
                                <w:jc w:val="center"/>
                                <w:rPr>
                                  <w:rFonts w:hint="default" w:eastAsia="宋体"/>
                                  <w:lang w:val="en-US" w:eastAsia="zh-CN"/>
                                </w:rPr>
                              </w:pPr>
                              <w:r>
                                <w:rPr>
                                  <w:rFonts w:hint="eastAsia"/>
                                  <w:color w:val="000000"/>
                                  <w:lang w:val="en-US" w:eastAsia="zh-CN"/>
                                </w:rPr>
                                <w:t>476.1</w:t>
                              </w:r>
                            </w:p>
                          </w:txbxContent>
                        </v:textbox>
                      </v:shape>
                      <w10:wrap type="none"/>
                      <w10:anchorlock/>
                    </v:group>
                  </w:pict>
                </mc:Fallback>
              </mc:AlternateContent>
            </w:r>
          </w:p>
          <w:p w14:paraId="1E62D339">
            <w:pPr>
              <w:pStyle w:val="43"/>
              <w:jc w:val="center"/>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zCs w:val="24"/>
                <w:u w:val="single" w:color="auto"/>
              </w:rPr>
              <w:t>图2-</w:t>
            </w:r>
            <w:r>
              <w:rPr>
                <w:rFonts w:hint="default" w:ascii="Times New Roman" w:hAnsi="Times New Roman" w:cs="Times New Roman"/>
                <w:b/>
                <w:bCs/>
                <w:color w:val="auto"/>
                <w:szCs w:val="24"/>
                <w:u w:val="single" w:color="auto"/>
                <w:lang w:val="en-US" w:eastAsia="zh-CN"/>
              </w:rPr>
              <w:t>2</w:t>
            </w:r>
            <w:r>
              <w:rPr>
                <w:rFonts w:hint="default" w:ascii="Times New Roman" w:hAnsi="Times New Roman" w:eastAsia="宋体" w:cs="Times New Roman"/>
                <w:b/>
                <w:bCs/>
                <w:color w:val="auto"/>
                <w:szCs w:val="24"/>
                <w:u w:val="single" w:color="auto"/>
              </w:rPr>
              <w:t>项目水平衡图（m</w:t>
            </w:r>
            <w:r>
              <w:rPr>
                <w:rFonts w:hint="default" w:ascii="Times New Roman" w:hAnsi="Times New Roman" w:eastAsia="宋体" w:cs="Times New Roman"/>
                <w:b/>
                <w:bCs/>
                <w:color w:val="auto"/>
                <w:szCs w:val="24"/>
                <w:u w:val="single" w:color="auto"/>
                <w:vertAlign w:val="superscript"/>
              </w:rPr>
              <w:t>3</w:t>
            </w:r>
            <w:r>
              <w:rPr>
                <w:rFonts w:hint="default" w:ascii="Times New Roman" w:hAnsi="Times New Roman" w:eastAsia="宋体" w:cs="Times New Roman"/>
                <w:b/>
                <w:bCs/>
                <w:color w:val="auto"/>
                <w:szCs w:val="24"/>
                <w:u w:val="single" w:color="auto"/>
              </w:rPr>
              <w:t>/a）</w:t>
            </w:r>
          </w:p>
          <w:p w14:paraId="1B536A11">
            <w:pPr>
              <w:adjustRightInd w:val="0"/>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cs="Times New Roman"/>
                <w:b/>
                <w:bCs/>
                <w:color w:val="auto"/>
                <w:sz w:val="24"/>
                <w:u w:val="none" w:color="auto"/>
                <w:lang w:val="en-US" w:eastAsia="zh-CN"/>
              </w:rPr>
              <w:t>6</w:t>
            </w:r>
            <w:r>
              <w:rPr>
                <w:rFonts w:hint="default" w:ascii="Times New Roman" w:hAnsi="Times New Roman" w:eastAsia="宋体" w:cs="Times New Roman"/>
                <w:b/>
                <w:bCs/>
                <w:color w:val="auto"/>
                <w:sz w:val="24"/>
                <w:u w:val="none" w:color="auto"/>
              </w:rPr>
              <w:t>、劳动定员和工作制度</w:t>
            </w:r>
          </w:p>
          <w:p w14:paraId="36A70A87">
            <w:pPr>
              <w:adjustRightInd w:val="0"/>
              <w:snapToGrid w:val="0"/>
              <w:spacing w:line="360" w:lineRule="auto"/>
              <w:ind w:firstLine="480" w:firstLineChars="200"/>
              <w:rPr>
                <w:rFonts w:hint="default" w:ascii="Times New Roman" w:hAnsi="Times New Roman" w:eastAsia="宋体" w:cs="Times New Roman"/>
                <w:color w:val="auto"/>
                <w:sz w:val="24"/>
                <w:u w:val="none" w:color="auto"/>
              </w:rPr>
            </w:pPr>
            <w:r>
              <w:rPr>
                <w:rFonts w:hint="default" w:ascii="Times New Roman" w:hAnsi="Times New Roman" w:eastAsia="宋体" w:cs="Times New Roman"/>
                <w:bCs/>
                <w:color w:val="auto"/>
                <w:sz w:val="24"/>
                <w:u w:val="none" w:color="auto"/>
                <w:lang w:val="zh-CN"/>
              </w:rPr>
              <w:t>本项目员工人数</w:t>
            </w:r>
            <w:r>
              <w:rPr>
                <w:rFonts w:hint="default" w:ascii="Times New Roman" w:hAnsi="Times New Roman" w:cs="Times New Roman"/>
                <w:bCs/>
                <w:color w:val="auto"/>
                <w:sz w:val="24"/>
                <w:u w:val="none" w:color="auto"/>
                <w:lang w:val="en-US" w:eastAsia="zh-CN"/>
              </w:rPr>
              <w:t>60</w:t>
            </w:r>
            <w:r>
              <w:rPr>
                <w:rFonts w:hint="default" w:ascii="Times New Roman" w:hAnsi="Times New Roman" w:eastAsia="宋体" w:cs="Times New Roman"/>
                <w:bCs/>
                <w:color w:val="auto"/>
                <w:sz w:val="24"/>
                <w:u w:val="none" w:color="auto"/>
                <w:lang w:val="zh-CN"/>
              </w:rPr>
              <w:t>人，</w:t>
            </w:r>
            <w:r>
              <w:rPr>
                <w:rFonts w:hint="default" w:ascii="Times New Roman" w:hAnsi="Times New Roman" w:eastAsia="宋体" w:cs="Times New Roman"/>
                <w:bCs/>
                <w:color w:val="auto"/>
                <w:sz w:val="24"/>
                <w:u w:val="none" w:color="auto"/>
                <w:lang w:val="en-US" w:eastAsia="zh-CN"/>
              </w:rPr>
              <w:t>均不在厂内住宿</w:t>
            </w:r>
            <w:r>
              <w:rPr>
                <w:rFonts w:hint="default" w:ascii="Times New Roman" w:hAnsi="Times New Roman" w:eastAsia="宋体" w:cs="Times New Roman"/>
                <w:bCs/>
                <w:color w:val="auto"/>
                <w:sz w:val="24"/>
                <w:highlight w:val="none"/>
                <w:u w:val="none" w:color="auto"/>
                <w:lang w:val="zh-CN"/>
              </w:rPr>
              <w:t>。</w:t>
            </w:r>
            <w:r>
              <w:rPr>
                <w:rFonts w:hint="default" w:ascii="Times New Roman" w:hAnsi="Times New Roman" w:eastAsia="宋体" w:cs="Times New Roman"/>
                <w:bCs/>
                <w:color w:val="auto"/>
                <w:sz w:val="24"/>
                <w:u w:val="none" w:color="auto"/>
                <w:lang w:val="zh-CN"/>
              </w:rPr>
              <w:t>本项目年工作日为</w:t>
            </w:r>
            <w:r>
              <w:rPr>
                <w:rFonts w:hint="default" w:ascii="Times New Roman" w:hAnsi="Times New Roman" w:eastAsia="宋体" w:cs="Times New Roman"/>
                <w:bCs/>
                <w:color w:val="auto"/>
                <w:sz w:val="24"/>
                <w:u w:val="none" w:color="auto"/>
              </w:rPr>
              <w:t>300</w:t>
            </w:r>
            <w:r>
              <w:rPr>
                <w:rFonts w:hint="default" w:ascii="Times New Roman" w:hAnsi="Times New Roman" w:eastAsia="宋体" w:cs="Times New Roman"/>
                <w:bCs/>
                <w:color w:val="auto"/>
                <w:sz w:val="24"/>
                <w:u w:val="none" w:color="auto"/>
                <w:lang w:val="zh-CN"/>
              </w:rPr>
              <w:t>天，</w:t>
            </w:r>
            <w:r>
              <w:rPr>
                <w:rFonts w:hint="default" w:ascii="Times New Roman" w:hAnsi="Times New Roman" w:eastAsia="宋体" w:cs="Times New Roman"/>
                <w:bCs/>
                <w:color w:val="auto"/>
                <w:sz w:val="24"/>
                <w:u w:val="none" w:color="auto"/>
                <w:lang w:val="en-US" w:eastAsia="zh-CN"/>
              </w:rPr>
              <w:t>工作制度为一班制，每天工作8小时</w:t>
            </w:r>
            <w:r>
              <w:rPr>
                <w:rFonts w:hint="default" w:ascii="Times New Roman" w:hAnsi="Times New Roman" w:eastAsia="宋体" w:cs="Times New Roman"/>
                <w:bCs/>
                <w:color w:val="auto"/>
                <w:sz w:val="24"/>
                <w:u w:val="none" w:color="auto"/>
                <w:lang w:val="zh-CN"/>
              </w:rPr>
              <w:t>。</w:t>
            </w:r>
          </w:p>
          <w:p w14:paraId="2A08C8CD">
            <w:pPr>
              <w:adjustRightInd w:val="0"/>
              <w:snapToGrid w:val="0"/>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cs="Times New Roman"/>
                <w:b/>
                <w:bCs/>
                <w:color w:val="auto"/>
                <w:sz w:val="24"/>
                <w:u w:val="none" w:color="auto"/>
                <w:lang w:val="en-US" w:eastAsia="zh-CN"/>
              </w:rPr>
              <w:t>7</w:t>
            </w:r>
            <w:r>
              <w:rPr>
                <w:rFonts w:hint="default" w:ascii="Times New Roman" w:hAnsi="Times New Roman" w:eastAsia="宋体" w:cs="Times New Roman"/>
                <w:b/>
                <w:bCs/>
                <w:color w:val="auto"/>
                <w:sz w:val="24"/>
                <w:u w:val="none" w:color="auto"/>
              </w:rPr>
              <w:t>、厂区平面布置</w:t>
            </w:r>
          </w:p>
          <w:p w14:paraId="45FEE6F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lang w:eastAsia="zh-CN"/>
              </w:rPr>
              <w:t>冲压车间位</w:t>
            </w:r>
            <w:r>
              <w:rPr>
                <w:rFonts w:hint="default" w:ascii="Times New Roman" w:hAnsi="Times New Roman" w:eastAsia="宋体" w:cs="Times New Roman"/>
                <w:color w:val="auto"/>
                <w:sz w:val="24"/>
                <w:szCs w:val="24"/>
                <w:lang w:val="en-US" w:eastAsia="zh-CN"/>
              </w:rPr>
              <w:t>于一楼东部，</w:t>
            </w:r>
            <w:r>
              <w:rPr>
                <w:rFonts w:hint="default" w:ascii="Times New Roman" w:hAnsi="Times New Roman" w:eastAsia="宋体" w:cs="Times New Roman"/>
                <w:color w:val="auto"/>
                <w:sz w:val="24"/>
                <w:szCs w:val="24"/>
                <w:lang w:eastAsia="zh-CN"/>
              </w:rPr>
              <w:t>钟表配件其他生产车间位于</w:t>
            </w:r>
            <w:r>
              <w:rPr>
                <w:rFonts w:hint="default" w:ascii="Times New Roman" w:hAnsi="Times New Roman" w:eastAsia="宋体" w:cs="Times New Roman"/>
                <w:color w:val="auto"/>
                <w:sz w:val="24"/>
                <w:szCs w:val="24"/>
                <w:lang w:val="en-US" w:eastAsia="zh-CN"/>
              </w:rPr>
              <w:t>厂房2楼西部，</w:t>
            </w:r>
            <w:r>
              <w:rPr>
                <w:rFonts w:hint="default" w:ascii="Times New Roman" w:hAnsi="Times New Roman" w:eastAsia="宋体" w:cs="Times New Roman"/>
                <w:color w:val="auto"/>
                <w:sz w:val="24"/>
                <w:szCs w:val="24"/>
                <w:lang w:eastAsia="zh-CN"/>
              </w:rPr>
              <w:t>材料仓库</w:t>
            </w:r>
            <w:r>
              <w:rPr>
                <w:rFonts w:hint="default" w:ascii="Times New Roman" w:hAnsi="Times New Roman" w:eastAsia="宋体" w:cs="Times New Roman"/>
                <w:color w:val="auto"/>
                <w:sz w:val="24"/>
                <w:szCs w:val="24"/>
                <w:lang w:val="en-US" w:eastAsia="zh-CN"/>
              </w:rPr>
              <w:t>位于一楼西部，</w:t>
            </w:r>
            <w:r>
              <w:rPr>
                <w:rFonts w:hint="default" w:ascii="Times New Roman" w:hAnsi="Times New Roman" w:eastAsia="宋体" w:cs="Times New Roman"/>
                <w:color w:val="auto"/>
                <w:sz w:val="24"/>
                <w:szCs w:val="24"/>
                <w:lang w:eastAsia="zh-CN"/>
              </w:rPr>
              <w:t>成品仓库</w:t>
            </w:r>
            <w:r>
              <w:rPr>
                <w:rFonts w:hint="default" w:ascii="Times New Roman" w:hAnsi="Times New Roman" w:eastAsia="宋体" w:cs="Times New Roman"/>
                <w:color w:val="auto"/>
                <w:sz w:val="24"/>
                <w:szCs w:val="24"/>
                <w:lang w:val="en-US" w:eastAsia="zh-CN"/>
              </w:rPr>
              <w:t>位于厂房2楼中部，</w:t>
            </w:r>
            <w:r>
              <w:rPr>
                <w:rFonts w:hint="default" w:ascii="Times New Roman" w:hAnsi="Times New Roman" w:eastAsia="宋体" w:cs="Times New Roman"/>
                <w:color w:val="auto"/>
                <w:sz w:val="24"/>
                <w:szCs w:val="24"/>
                <w:lang w:eastAsia="zh-CN"/>
              </w:rPr>
              <w:t>办公室</w:t>
            </w:r>
            <w:r>
              <w:rPr>
                <w:rFonts w:hint="default" w:ascii="Times New Roman" w:hAnsi="Times New Roman" w:eastAsia="宋体" w:cs="Times New Roman"/>
                <w:color w:val="auto"/>
                <w:sz w:val="24"/>
                <w:szCs w:val="24"/>
                <w:lang w:val="en-US" w:eastAsia="zh-CN"/>
              </w:rPr>
              <w:t>位于厂房东部。</w:t>
            </w:r>
            <w:r>
              <w:rPr>
                <w:rFonts w:hint="default" w:ascii="Times New Roman" w:hAnsi="Times New Roman" w:eastAsia="宋体" w:cs="Times New Roman"/>
                <w:color w:val="auto"/>
                <w:sz w:val="24"/>
                <w:szCs w:val="24"/>
                <w:lang w:eastAsia="zh-CN"/>
              </w:rPr>
              <w:t>本</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办公区及员工休息区与生产区分开设置，避免相互影响；</w:t>
            </w:r>
            <w:r>
              <w:rPr>
                <w:rFonts w:hint="default" w:ascii="Times New Roman" w:hAnsi="Times New Roman" w:eastAsia="宋体" w:cs="Times New Roman"/>
                <w:color w:val="auto"/>
                <w:sz w:val="24"/>
                <w:szCs w:val="24"/>
              </w:rPr>
              <w:t>各生产区域均按照生产工序进行布置，生产工序分工明确，使得生产</w:t>
            </w:r>
            <w:r>
              <w:rPr>
                <w:rFonts w:hint="default" w:ascii="Times New Roman" w:hAnsi="Times New Roman" w:cs="Times New Roman"/>
                <w:color w:val="auto"/>
                <w:sz w:val="24"/>
                <w:szCs w:val="24"/>
                <w:lang w:eastAsia="zh-CN"/>
              </w:rPr>
              <w:t>流程</w:t>
            </w:r>
            <w:r>
              <w:rPr>
                <w:rFonts w:hint="default" w:ascii="Times New Roman" w:hAnsi="Times New Roman" w:eastAsia="宋体" w:cs="Times New Roman"/>
                <w:color w:val="auto"/>
                <w:sz w:val="24"/>
                <w:szCs w:val="24"/>
              </w:rPr>
              <w:t>井然有序</w:t>
            </w:r>
            <w:r>
              <w:rPr>
                <w:rFonts w:hint="default" w:ascii="Times New Roman" w:hAnsi="Times New Roman" w:eastAsia="宋体" w:cs="Times New Roman"/>
                <w:color w:val="auto"/>
                <w:sz w:val="24"/>
                <w:szCs w:val="24"/>
                <w:lang w:eastAsia="zh-CN"/>
              </w:rPr>
              <w:t>。</w:t>
            </w:r>
          </w:p>
          <w:p w14:paraId="390D9191">
            <w:pPr>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u w:val="none" w:color="auto"/>
                <w:lang w:val="en-US"/>
              </w:rPr>
            </w:pPr>
            <w:r>
              <w:rPr>
                <w:rFonts w:hint="default" w:ascii="Times New Roman" w:hAnsi="Times New Roman" w:eastAsia="宋体" w:cs="Times New Roman"/>
                <w:color w:val="auto"/>
                <w:sz w:val="24"/>
                <w:szCs w:val="24"/>
              </w:rPr>
              <w:t>综上所述，本项目平面布置</w:t>
            </w:r>
            <w:r>
              <w:rPr>
                <w:rFonts w:hint="default" w:ascii="Times New Roman" w:hAnsi="Times New Roman" w:eastAsia="宋体" w:cs="Times New Roman"/>
                <w:color w:val="auto"/>
                <w:sz w:val="24"/>
                <w:szCs w:val="24"/>
                <w:lang w:eastAsia="zh-CN"/>
              </w:rPr>
              <w:t>较</w:t>
            </w:r>
            <w:r>
              <w:rPr>
                <w:rFonts w:hint="default" w:ascii="Times New Roman" w:hAnsi="Times New Roman" w:eastAsia="宋体" w:cs="Times New Roman"/>
                <w:color w:val="auto"/>
                <w:sz w:val="24"/>
                <w:szCs w:val="24"/>
              </w:rPr>
              <w:t>合理。</w:t>
            </w:r>
            <w:r>
              <w:rPr>
                <w:rFonts w:hint="default" w:ascii="Times New Roman" w:hAnsi="Times New Roman" w:eastAsia="宋体" w:cs="Times New Roman"/>
                <w:color w:val="auto"/>
                <w:sz w:val="24"/>
                <w:szCs w:val="24"/>
                <w:lang w:val="en-US" w:eastAsia="zh-CN"/>
              </w:rPr>
              <w:t>项目平面布置图详</w:t>
            </w:r>
            <w:r>
              <w:rPr>
                <w:rFonts w:hint="default" w:ascii="Times New Roman" w:hAnsi="Times New Roman" w:eastAsia="宋体" w:cs="Times New Roman"/>
                <w:color w:val="auto"/>
                <w:sz w:val="24"/>
                <w:szCs w:val="24"/>
                <w:highlight w:val="none"/>
                <w:lang w:val="en-US" w:eastAsia="zh-CN"/>
              </w:rPr>
              <w:t>见附图</w:t>
            </w:r>
            <w:r>
              <w:rPr>
                <w:rFonts w:hint="default" w:ascii="Times New Roman" w:hAnsi="Times New Roman" w:cs="Times New Roman"/>
                <w:color w:val="auto"/>
                <w:sz w:val="24"/>
                <w:szCs w:val="24"/>
                <w:highlight w:val="none"/>
                <w:lang w:val="en-US" w:eastAsia="zh-CN"/>
              </w:rPr>
              <w:t>4.</w:t>
            </w:r>
          </w:p>
        </w:tc>
      </w:tr>
      <w:tr w14:paraId="416C5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56" w:type="dxa"/>
            <w:tcBorders>
              <w:left w:val="single" w:color="auto" w:sz="4" w:space="0"/>
            </w:tcBorders>
            <w:vAlign w:val="center"/>
          </w:tcPr>
          <w:p w14:paraId="04446807">
            <w:pPr>
              <w:pStyle w:val="32"/>
              <w:adjustRightInd w:val="0"/>
              <w:snapToGrid w:val="0"/>
              <w:spacing w:before="0" w:beforeAutospacing="0" w:after="0" w:afterAutospacing="0"/>
              <w:jc w:val="center"/>
              <w:rPr>
                <w:rFonts w:hint="default" w:ascii="Times New Roman" w:hAnsi="Times New Roman" w:eastAsia="宋体" w:cs="Times New Roman"/>
                <w:color w:val="auto"/>
                <w:szCs w:val="24"/>
                <w:u w:val="none" w:color="auto"/>
              </w:rPr>
            </w:pPr>
            <w:r>
              <w:rPr>
                <w:rFonts w:hint="default" w:ascii="Times New Roman" w:hAnsi="Times New Roman" w:eastAsia="宋体" w:cs="Times New Roman"/>
                <w:color w:val="auto"/>
                <w:szCs w:val="24"/>
                <w:u w:val="none" w:color="auto"/>
              </w:rPr>
              <w:t>工艺流程和产排污环节</w:t>
            </w:r>
          </w:p>
        </w:tc>
        <w:tc>
          <w:tcPr>
            <w:tcW w:w="8604" w:type="dxa"/>
            <w:tcBorders>
              <w:right w:val="single" w:color="auto" w:sz="4" w:space="0"/>
            </w:tcBorders>
          </w:tcPr>
          <w:p w14:paraId="38911D3D">
            <w:pPr>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1、施工期</w:t>
            </w:r>
          </w:p>
          <w:p w14:paraId="49DB04B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u w:val="none" w:color="auto"/>
                <w:lang w:val="en-US" w:eastAsia="zh-CN"/>
              </w:rPr>
              <w:t>企业租用</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2#厂房</w:t>
            </w:r>
            <w:r>
              <w:rPr>
                <w:rFonts w:hint="default" w:ascii="Times New Roman" w:hAnsi="Times New Roman" w:eastAsia="宋体" w:cs="Times New Roman"/>
                <w:color w:val="auto"/>
                <w:sz w:val="24"/>
                <w:u w:val="none" w:color="auto"/>
                <w:lang w:val="en-US" w:eastAsia="zh-CN"/>
              </w:rPr>
              <w:t>，施工期只需要对生产设备进行安装，项目现已投产运营，</w:t>
            </w:r>
            <w:r>
              <w:rPr>
                <w:rFonts w:hint="default" w:ascii="Times New Roman" w:hAnsi="Times New Roman" w:cs="Times New Roman"/>
                <w:color w:val="auto"/>
                <w:sz w:val="24"/>
                <w:u w:val="none" w:color="auto"/>
                <w:lang w:val="en-US" w:eastAsia="zh-CN"/>
              </w:rPr>
              <w:t>施工期无遗留历史环境问题，</w:t>
            </w:r>
            <w:r>
              <w:rPr>
                <w:rFonts w:hint="default" w:ascii="Times New Roman" w:hAnsi="Times New Roman" w:eastAsia="宋体" w:cs="Times New Roman"/>
                <w:color w:val="auto"/>
                <w:sz w:val="24"/>
                <w:u w:val="none" w:color="auto"/>
                <w:lang w:val="en-US" w:eastAsia="zh-CN"/>
              </w:rPr>
              <w:t>故本环评不再对施工期环境污染源及环境影响进行分析。</w:t>
            </w:r>
          </w:p>
          <w:p w14:paraId="66B552B0">
            <w:pPr>
              <w:pStyle w:val="36"/>
              <w:spacing w:after="0" w:line="360" w:lineRule="auto"/>
              <w:ind w:left="0" w:leftChars="0" w:firstLine="482" w:firstLineChars="200"/>
              <w:rPr>
                <w:rFonts w:hint="default" w:ascii="Times New Roman" w:hAnsi="Times New Roman" w:eastAsia="宋体" w:cs="Times New Roman"/>
                <w:b/>
                <w:bCs/>
                <w:color w:val="auto"/>
                <w:sz w:val="24"/>
                <w:szCs w:val="24"/>
                <w:u w:val="none" w:color="auto"/>
              </w:rPr>
            </w:pPr>
            <w:r>
              <w:rPr>
                <w:rFonts w:hint="default" w:ascii="Times New Roman" w:hAnsi="Times New Roman" w:eastAsia="宋体" w:cs="Times New Roman"/>
                <w:b/>
                <w:bCs/>
                <w:color w:val="auto"/>
                <w:sz w:val="24"/>
                <w:szCs w:val="24"/>
                <w:u w:val="none" w:color="auto"/>
              </w:rPr>
              <w:t>2、营运期工艺流程及产污环节</w:t>
            </w:r>
          </w:p>
          <w:p w14:paraId="275AB4EC">
            <w:pPr>
              <w:adjustRightInd w:val="0"/>
              <w:snapToGrid w:val="0"/>
              <w:spacing w:line="360" w:lineRule="auto"/>
              <w:ind w:firstLine="482" w:firstLineChars="200"/>
              <w:jc w:val="left"/>
              <w:rPr>
                <w:rFonts w:hint="default" w:ascii="Times New Roman" w:hAnsi="Times New Roman" w:eastAsia="宋体" w:cs="Times New Roman"/>
                <w:b/>
                <w:bCs/>
                <w:color w:val="auto"/>
                <w:kern w:val="0"/>
                <w:szCs w:val="21"/>
                <w:u w:val="none" w:color="auto"/>
              </w:rPr>
            </w:pPr>
            <w:r>
              <w:rPr>
                <w:rFonts w:hint="default" w:ascii="Times New Roman" w:hAnsi="Times New Roman" w:eastAsia="宋体" w:cs="Times New Roman"/>
                <w:b/>
                <w:bCs/>
                <w:color w:val="auto"/>
                <w:sz w:val="24"/>
                <w:u w:val="none" w:color="auto"/>
              </w:rPr>
              <w:t>（1）</w:t>
            </w:r>
            <w:r>
              <w:rPr>
                <w:rFonts w:hint="default" w:ascii="Times New Roman" w:hAnsi="Times New Roman" w:cs="Times New Roman"/>
                <w:b/>
                <w:bCs/>
                <w:color w:val="auto"/>
                <w:sz w:val="24"/>
                <w:u w:val="none" w:color="auto"/>
                <w:lang w:val="en-US" w:eastAsia="zh-CN"/>
              </w:rPr>
              <w:t>钟表配件（表针、表钉）</w:t>
            </w:r>
            <w:r>
              <w:rPr>
                <w:rFonts w:hint="default" w:ascii="Times New Roman" w:hAnsi="Times New Roman" w:eastAsia="宋体" w:cs="Times New Roman"/>
                <w:b/>
                <w:bCs/>
                <w:color w:val="auto"/>
                <w:sz w:val="24"/>
                <w:u w:val="none" w:color="auto"/>
                <w:lang w:val="en-US" w:eastAsia="zh-CN"/>
              </w:rPr>
              <w:t>生产</w:t>
            </w:r>
            <w:r>
              <w:rPr>
                <w:rFonts w:hint="default" w:ascii="Times New Roman" w:hAnsi="Times New Roman" w:eastAsia="宋体" w:cs="Times New Roman"/>
                <w:b/>
                <w:bCs/>
                <w:color w:val="auto"/>
                <w:sz w:val="24"/>
                <w:u w:val="none" w:color="auto"/>
              </w:rPr>
              <w:t>工艺流程</w:t>
            </w:r>
          </w:p>
          <w:p w14:paraId="7B22F1A7">
            <w:pPr>
              <w:widowControl/>
              <w:rPr>
                <w:rFonts w:hint="default" w:ascii="Times New Roman" w:hAnsi="Times New Roman" w:eastAsia="宋体" w:cs="Times New Roman"/>
                <w:b/>
                <w:bCs/>
                <w:color w:val="auto"/>
                <w:kern w:val="0"/>
                <w:szCs w:val="21"/>
                <w:u w:val="none" w:color="auto"/>
              </w:rPr>
            </w:pPr>
            <w:r>
              <w:rPr>
                <w:rFonts w:hint="default" w:ascii="Times New Roman" w:hAnsi="Times New Roman" w:eastAsia="宋体" w:cs="Times New Roman"/>
                <w:b/>
                <w:bCs/>
                <w:color w:val="auto"/>
                <w:kern w:val="0"/>
                <w:szCs w:val="21"/>
                <w:u w:val="none" w:color="auto"/>
              </w:rPr>
              <w:object>
                <v:shape id="_x0000_i1026" o:spt="75" type="#_x0000_t75" style="height:535.4pt;width:353.85pt;" o:ole="t" filled="f" o:preferrelative="t" stroked="f" coordsize="21600,21600">
                  <v:path/>
                  <v:fill on="f" focussize="0,0"/>
                  <v:stroke on="f"/>
                  <v:imagedata r:id="rId29" o:title=""/>
                  <o:lock v:ext="edit" aspectratio="f"/>
                  <w10:wrap type="none"/>
                  <w10:anchorlock/>
                </v:shape>
                <o:OLEObject Type="Embed" ProgID="Visio.Drawing.11" ShapeID="_x0000_i1026" DrawAspect="Content" ObjectID="_1468075726" r:id="rId28">
                  <o:LockedField>false</o:LockedField>
                </o:OLEObject>
              </w:object>
            </w:r>
          </w:p>
          <w:p w14:paraId="66A019F5">
            <w:pPr>
              <w:widowControl/>
              <w:jc w:val="center"/>
              <w:rPr>
                <w:rFonts w:hint="default" w:ascii="Times New Roman" w:hAnsi="Times New Roman" w:eastAsia="宋体" w:cs="Times New Roman"/>
                <w:color w:val="auto"/>
                <w:u w:val="single" w:color="auto"/>
              </w:rPr>
            </w:pPr>
            <w:r>
              <w:rPr>
                <w:rFonts w:hint="default" w:ascii="Times New Roman" w:hAnsi="Times New Roman" w:eastAsia="宋体" w:cs="Times New Roman"/>
                <w:b/>
                <w:bCs/>
                <w:color w:val="auto"/>
                <w:kern w:val="0"/>
                <w:szCs w:val="21"/>
                <w:u w:val="single" w:color="auto"/>
              </w:rPr>
              <w:t>图2-</w:t>
            </w:r>
            <w:r>
              <w:rPr>
                <w:rFonts w:hint="default" w:ascii="Times New Roman" w:hAnsi="Times New Roman" w:cs="Times New Roman"/>
                <w:b/>
                <w:bCs/>
                <w:color w:val="auto"/>
                <w:kern w:val="0"/>
                <w:szCs w:val="21"/>
                <w:u w:val="single" w:color="auto"/>
                <w:lang w:val="en-US" w:eastAsia="zh-CN"/>
              </w:rPr>
              <w:t>1钟表配件（表针、表钉）</w:t>
            </w:r>
            <w:r>
              <w:rPr>
                <w:rFonts w:hint="default" w:ascii="Times New Roman" w:hAnsi="Times New Roman" w:eastAsia="宋体" w:cs="Times New Roman"/>
                <w:b/>
                <w:bCs/>
                <w:color w:val="auto"/>
                <w:kern w:val="0"/>
                <w:szCs w:val="21"/>
                <w:u w:val="single" w:color="auto"/>
                <w:lang w:val="en-US" w:eastAsia="zh-CN"/>
              </w:rPr>
              <w:t>生产</w:t>
            </w:r>
            <w:r>
              <w:rPr>
                <w:rFonts w:hint="default" w:ascii="Times New Roman" w:hAnsi="Times New Roman" w:eastAsia="宋体" w:cs="Times New Roman"/>
                <w:b/>
                <w:bCs/>
                <w:color w:val="auto"/>
                <w:szCs w:val="21"/>
                <w:u w:val="single" w:color="auto"/>
              </w:rPr>
              <w:t>工艺流程及产污环节示意图</w:t>
            </w:r>
          </w:p>
          <w:p w14:paraId="4A6A0624">
            <w:pPr>
              <w:adjustRightInd w:val="0"/>
              <w:snapToGrid w:val="0"/>
              <w:spacing w:line="360" w:lineRule="auto"/>
              <w:ind w:firstLine="482" w:firstLineChars="200"/>
              <w:jc w:val="left"/>
              <w:rPr>
                <w:rFonts w:hint="default" w:ascii="Times New Roman" w:hAnsi="Times New Roman" w:eastAsia="宋体" w:cs="Times New Roman"/>
                <w:b/>
                <w:bCs/>
                <w:color w:val="auto"/>
                <w:sz w:val="24"/>
                <w:szCs w:val="24"/>
                <w:u w:val="single" w:color="auto"/>
              </w:rPr>
            </w:pPr>
            <w:r>
              <w:rPr>
                <w:rFonts w:hint="default" w:ascii="Times New Roman" w:hAnsi="Times New Roman" w:eastAsia="宋体" w:cs="Times New Roman"/>
                <w:b/>
                <w:bCs/>
                <w:color w:val="auto"/>
                <w:sz w:val="24"/>
                <w:szCs w:val="24"/>
                <w:u w:val="single" w:color="auto"/>
              </w:rPr>
              <w:t>工艺简要说明：</w:t>
            </w:r>
          </w:p>
          <w:p w14:paraId="66683771">
            <w:pPr>
              <w:keepNext w:val="0"/>
              <w:keepLines w:val="0"/>
              <w:pageBreakBefore w:val="0"/>
              <w:kinsoku/>
              <w:wordWrap/>
              <w:overflowPunct/>
              <w:topLinePunct w:val="0"/>
              <w:autoSpaceDE/>
              <w:autoSpaceDN/>
              <w:bidi w:val="0"/>
              <w:adjustRightInd w:val="0"/>
              <w:snapToGrid w:val="0"/>
              <w:spacing w:line="360" w:lineRule="auto"/>
              <w:ind w:right="0" w:firstLine="482" w:firstLineChars="200"/>
              <w:jc w:val="left"/>
              <w:textAlignment w:val="auto"/>
              <w:rPr>
                <w:rFonts w:hint="default" w:ascii="Times New Roman" w:hAnsi="Times New Roman" w:cs="Times New Roman"/>
                <w:b/>
                <w:bCs/>
                <w:color w:val="auto"/>
                <w:sz w:val="24"/>
                <w:szCs w:val="24"/>
                <w:u w:val="single" w:color="auto"/>
                <w:lang w:eastAsia="zh-CN"/>
              </w:rPr>
            </w:pPr>
            <w:r>
              <w:rPr>
                <w:rFonts w:hint="default" w:ascii="Times New Roman" w:hAnsi="Times New Roman" w:cs="Times New Roman"/>
                <w:b/>
                <w:bCs/>
                <w:color w:val="auto"/>
                <w:sz w:val="24"/>
                <w:szCs w:val="24"/>
                <w:u w:val="single" w:color="auto"/>
                <w:lang w:eastAsia="zh-CN"/>
              </w:rPr>
              <w:t>切割：</w:t>
            </w:r>
            <w:r>
              <w:rPr>
                <w:rFonts w:hint="default" w:ascii="Times New Roman" w:hAnsi="Times New Roman" w:cs="Times New Roman"/>
                <w:b w:val="0"/>
                <w:bCs w:val="0"/>
                <w:color w:val="auto"/>
                <w:sz w:val="24"/>
                <w:szCs w:val="24"/>
                <w:u w:val="single" w:color="auto"/>
                <w:lang w:eastAsia="zh-CN"/>
              </w:rPr>
              <w:t>做表针、表钉的工件需经小自动切床切割。</w:t>
            </w:r>
          </w:p>
          <w:p w14:paraId="2613CFCE">
            <w:pPr>
              <w:pStyle w:val="2"/>
              <w:keepNext w:val="0"/>
              <w:keepLines w:val="0"/>
              <w:pageBreakBefore w:val="0"/>
              <w:kinsoku/>
              <w:wordWrap/>
              <w:overflowPunct/>
              <w:topLinePunct w:val="0"/>
              <w:autoSpaceDE/>
              <w:autoSpaceDN/>
              <w:bidi w:val="0"/>
              <w:snapToGrid w:val="0"/>
              <w:spacing w:before="0" w:after="0" w:line="360" w:lineRule="auto"/>
              <w:ind w:right="0" w:firstLine="482" w:firstLineChars="200"/>
              <w:textAlignment w:val="auto"/>
              <w:rPr>
                <w:rFonts w:hint="default" w:ascii="Times New Roman" w:hAnsi="Times New Roman" w:cs="Times New Roman"/>
                <w:b w:val="0"/>
                <w:bCs w:val="0"/>
                <w:color w:val="auto"/>
                <w:sz w:val="24"/>
                <w:szCs w:val="24"/>
                <w:u w:val="single" w:color="auto"/>
                <w:lang w:eastAsia="zh-CN"/>
              </w:rPr>
            </w:pPr>
            <w:r>
              <w:rPr>
                <w:rFonts w:hint="default" w:ascii="Times New Roman" w:hAnsi="Times New Roman" w:cs="Times New Roman"/>
                <w:b/>
                <w:bCs/>
                <w:color w:val="auto"/>
                <w:sz w:val="24"/>
                <w:szCs w:val="24"/>
                <w:u w:val="single" w:color="auto"/>
                <w:lang w:eastAsia="zh-CN"/>
              </w:rPr>
              <w:t>上胶：</w:t>
            </w:r>
            <w:r>
              <w:rPr>
                <w:rFonts w:hint="default" w:ascii="Times New Roman" w:hAnsi="Times New Roman" w:cs="Times New Roman"/>
                <w:b w:val="0"/>
                <w:bCs w:val="0"/>
                <w:color w:val="auto"/>
                <w:sz w:val="24"/>
                <w:szCs w:val="24"/>
                <w:u w:val="single" w:color="auto"/>
                <w:lang w:eastAsia="zh-CN"/>
              </w:rPr>
              <w:t>因生产的配件很小，需将模具进行上胶，以便排钉的进行。</w:t>
            </w:r>
          </w:p>
          <w:p w14:paraId="48D8243F">
            <w:pPr>
              <w:keepNext w:val="0"/>
              <w:keepLines w:val="0"/>
              <w:pageBreakBefore w:val="0"/>
              <w:kinsoku/>
              <w:wordWrap/>
              <w:overflowPunct/>
              <w:topLinePunct w:val="0"/>
              <w:autoSpaceDE/>
              <w:autoSpaceDN/>
              <w:bidi w:val="0"/>
              <w:spacing w:line="360" w:lineRule="auto"/>
              <w:ind w:right="0" w:firstLine="482" w:firstLineChars="200"/>
              <w:textAlignment w:val="auto"/>
              <w:rPr>
                <w:rFonts w:hint="default" w:ascii="Times New Roman" w:hAnsi="Times New Roman" w:cs="Times New Roman"/>
                <w:b w:val="0"/>
                <w:bCs w:val="0"/>
                <w:color w:val="auto"/>
                <w:sz w:val="24"/>
                <w:szCs w:val="24"/>
                <w:u w:val="single" w:color="auto"/>
                <w:lang w:eastAsia="zh-CN"/>
              </w:rPr>
            </w:pPr>
            <w:r>
              <w:rPr>
                <w:rFonts w:hint="default" w:ascii="Times New Roman" w:hAnsi="Times New Roman" w:cs="Times New Roman"/>
                <w:b/>
                <w:bCs/>
                <w:color w:val="auto"/>
                <w:sz w:val="24"/>
                <w:szCs w:val="24"/>
                <w:u w:val="single" w:color="auto"/>
                <w:lang w:eastAsia="zh-CN"/>
              </w:rPr>
              <w:t>排钉</w:t>
            </w:r>
            <w:r>
              <w:rPr>
                <w:rFonts w:hint="default" w:ascii="Times New Roman" w:hAnsi="Times New Roman" w:cs="Times New Roman"/>
                <w:b w:val="0"/>
                <w:bCs w:val="0"/>
                <w:color w:val="auto"/>
                <w:sz w:val="24"/>
                <w:szCs w:val="24"/>
                <w:u w:val="single" w:color="auto"/>
                <w:lang w:eastAsia="zh-CN"/>
              </w:rPr>
              <w:t>：工件经自动排钉机或人工排钉，按规律将工件放于模具中。</w:t>
            </w:r>
          </w:p>
          <w:p w14:paraId="79F27E07">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cs="Times New Roman"/>
                <w:b w:val="0"/>
                <w:bCs w:val="0"/>
                <w:color w:val="auto"/>
                <w:sz w:val="24"/>
                <w:szCs w:val="24"/>
                <w:u w:val="single" w:color="auto"/>
                <w:lang w:eastAsia="zh-CN"/>
              </w:rPr>
            </w:pPr>
            <w:r>
              <w:rPr>
                <w:rFonts w:hint="default" w:ascii="Times New Roman" w:hAnsi="Times New Roman" w:cs="Times New Roman"/>
                <w:b/>
                <w:bCs/>
                <w:color w:val="auto"/>
                <w:sz w:val="24"/>
                <w:szCs w:val="24"/>
                <w:u w:val="single" w:color="auto"/>
                <w:lang w:eastAsia="zh-CN"/>
              </w:rPr>
              <w:t>烘干</w:t>
            </w:r>
            <w:r>
              <w:rPr>
                <w:rFonts w:hint="default" w:ascii="Times New Roman" w:hAnsi="Times New Roman" w:cs="Times New Roman"/>
                <w:b w:val="0"/>
                <w:bCs w:val="0"/>
                <w:color w:val="auto"/>
                <w:sz w:val="24"/>
                <w:szCs w:val="24"/>
                <w:u w:val="single" w:color="auto"/>
                <w:lang w:eastAsia="zh-CN"/>
              </w:rPr>
              <w:t>：工件排钉后放进</w:t>
            </w:r>
            <w:r>
              <w:rPr>
                <w:rFonts w:hint="default" w:ascii="Times New Roman" w:hAnsi="Times New Roman" w:cs="Times New Roman"/>
                <w:b w:val="0"/>
                <w:bCs w:val="0"/>
                <w:color w:val="auto"/>
                <w:sz w:val="24"/>
                <w:szCs w:val="24"/>
                <w:u w:val="single" w:color="auto"/>
                <w:lang w:val="en-US" w:eastAsia="zh-CN"/>
              </w:rPr>
              <w:t>电</w:t>
            </w:r>
            <w:r>
              <w:rPr>
                <w:rFonts w:hint="default" w:ascii="Times New Roman" w:hAnsi="Times New Roman" w:cs="Times New Roman"/>
                <w:b w:val="0"/>
                <w:bCs w:val="0"/>
                <w:color w:val="auto"/>
                <w:sz w:val="24"/>
                <w:szCs w:val="24"/>
                <w:u w:val="single" w:color="auto"/>
                <w:lang w:eastAsia="zh-CN"/>
              </w:rPr>
              <w:t>烤箱里恒温烘干。</w:t>
            </w:r>
          </w:p>
          <w:p w14:paraId="1C885DDE">
            <w:pPr>
              <w:keepNext w:val="0"/>
              <w:keepLines w:val="0"/>
              <w:pageBreakBefore w:val="0"/>
              <w:kinsoku/>
              <w:wordWrap/>
              <w:overflowPunct/>
              <w:topLinePunct w:val="0"/>
              <w:autoSpaceDE/>
              <w:autoSpaceDN/>
              <w:bidi w:val="0"/>
              <w:spacing w:line="360" w:lineRule="auto"/>
              <w:ind w:right="0" w:firstLine="482" w:firstLineChars="200"/>
              <w:textAlignment w:val="auto"/>
              <w:rPr>
                <w:rFonts w:hint="default" w:ascii="Times New Roman" w:hAnsi="Times New Roman" w:cs="Times New Roman"/>
                <w:b w:val="0"/>
                <w:bCs w:val="0"/>
                <w:color w:val="auto"/>
                <w:sz w:val="24"/>
                <w:szCs w:val="24"/>
                <w:u w:val="single" w:color="auto"/>
                <w:lang w:eastAsia="zh-CN"/>
              </w:rPr>
            </w:pPr>
            <w:r>
              <w:rPr>
                <w:rFonts w:hint="default" w:ascii="Times New Roman" w:hAnsi="Times New Roman" w:cs="Times New Roman"/>
                <w:b/>
                <w:bCs/>
                <w:color w:val="auto"/>
                <w:sz w:val="24"/>
                <w:szCs w:val="24"/>
                <w:u w:val="single" w:color="auto"/>
                <w:lang w:eastAsia="zh-CN"/>
              </w:rPr>
              <w:t>批花：</w:t>
            </w:r>
            <w:r>
              <w:rPr>
                <w:rFonts w:hint="default" w:ascii="Times New Roman" w:hAnsi="Times New Roman" w:cs="Times New Roman"/>
                <w:b w:val="0"/>
                <w:bCs w:val="0"/>
                <w:color w:val="auto"/>
                <w:sz w:val="24"/>
                <w:szCs w:val="24"/>
                <w:u w:val="single" w:color="auto"/>
                <w:lang w:eastAsia="zh-CN"/>
              </w:rPr>
              <w:t>工件经批花机进行批花，在工件表面模仿人工雕刻原理，批出各种不同花纹。</w:t>
            </w:r>
          </w:p>
          <w:p w14:paraId="3483BBA8">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cs="Times New Roman"/>
                <w:b w:val="0"/>
                <w:bCs w:val="0"/>
                <w:color w:val="auto"/>
                <w:sz w:val="24"/>
                <w:szCs w:val="24"/>
                <w:u w:val="single" w:color="auto"/>
                <w:lang w:val="en-US" w:eastAsia="zh-CN"/>
              </w:rPr>
            </w:pPr>
            <w:r>
              <w:rPr>
                <w:rFonts w:hint="default" w:ascii="Times New Roman" w:hAnsi="Times New Roman" w:cs="Times New Roman"/>
                <w:b/>
                <w:bCs/>
                <w:color w:val="auto"/>
                <w:sz w:val="24"/>
                <w:szCs w:val="24"/>
                <w:u w:val="single" w:color="auto"/>
                <w:lang w:val="en-US" w:eastAsia="zh-CN"/>
              </w:rPr>
              <w:t>CNC车削</w:t>
            </w:r>
            <w:r>
              <w:rPr>
                <w:rFonts w:hint="default" w:ascii="Times New Roman" w:hAnsi="Times New Roman" w:cs="Times New Roman"/>
                <w:b w:val="0"/>
                <w:bCs w:val="0"/>
                <w:color w:val="auto"/>
                <w:sz w:val="24"/>
                <w:szCs w:val="24"/>
                <w:u w:val="single" w:color="auto"/>
                <w:lang w:val="en-US" w:eastAsia="zh-CN"/>
              </w:rPr>
              <w:t>：工件放于CNC车削机内进行车削处理，即用车刀对旋转的工件进行车削加工。</w:t>
            </w:r>
          </w:p>
          <w:p w14:paraId="1CD68500">
            <w:pPr>
              <w:keepNext w:val="0"/>
              <w:keepLines w:val="0"/>
              <w:pageBreakBefore w:val="0"/>
              <w:kinsoku/>
              <w:wordWrap/>
              <w:overflowPunct/>
              <w:topLinePunct w:val="0"/>
              <w:autoSpaceDE/>
              <w:autoSpaceDN/>
              <w:bidi w:val="0"/>
              <w:spacing w:line="360" w:lineRule="auto"/>
              <w:ind w:right="0" w:firstLine="482" w:firstLineChars="200"/>
              <w:textAlignment w:val="auto"/>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b/>
                <w:bCs/>
                <w:color w:val="auto"/>
                <w:sz w:val="24"/>
                <w:szCs w:val="24"/>
                <w:u w:val="single" w:color="auto"/>
                <w:lang w:val="en-US" w:eastAsia="zh-CN"/>
              </w:rPr>
              <w:t>CNC加工</w:t>
            </w:r>
            <w:r>
              <w:rPr>
                <w:rFonts w:hint="default" w:ascii="Times New Roman" w:hAnsi="Times New Roman" w:cs="Times New Roman"/>
                <w:color w:val="auto"/>
                <w:sz w:val="24"/>
                <w:szCs w:val="24"/>
                <w:u w:val="single" w:color="auto"/>
                <w:lang w:val="en-US" w:eastAsia="zh-CN"/>
              </w:rPr>
              <w:t>：工件经CNC机精细加工。</w:t>
            </w:r>
          </w:p>
          <w:p w14:paraId="0FCF2FBD">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val="en-US" w:eastAsia="zh-CN"/>
              </w:rPr>
              <w:t>喷砂：</w:t>
            </w:r>
            <w:r>
              <w:rPr>
                <w:rFonts w:hint="default" w:ascii="Times New Roman" w:hAnsi="Times New Roman" w:eastAsia="宋体" w:cs="Times New Roman"/>
                <w:b w:val="0"/>
                <w:bCs w:val="0"/>
                <w:color w:val="auto"/>
                <w:sz w:val="24"/>
                <w:szCs w:val="24"/>
                <w:u w:val="single" w:color="auto"/>
                <w:lang w:val="en-US" w:eastAsia="zh-CN"/>
              </w:rPr>
              <w:t>湿喷砂是将砂材和磨料置于水里，将水砂混合在一起，利用磨液泵与压缩机的高压气体，通过喷枪喷嘴急速喷射到被加工物体上，从而达到对工件表面光饰清理的效果。</w:t>
            </w:r>
          </w:p>
          <w:p w14:paraId="3C73F86E">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val="en-US" w:eastAsia="zh-CN"/>
              </w:rPr>
              <w:t>旋转抛光</w:t>
            </w:r>
            <w:r>
              <w:rPr>
                <w:rFonts w:hint="default" w:ascii="Times New Roman" w:hAnsi="Times New Roman" w:eastAsia="宋体" w:cs="Times New Roman"/>
                <w:b w:val="0"/>
                <w:bCs w:val="0"/>
                <w:color w:val="auto"/>
                <w:sz w:val="24"/>
                <w:szCs w:val="24"/>
                <w:u w:val="single" w:color="auto"/>
                <w:lang w:val="en-US" w:eastAsia="zh-CN"/>
              </w:rPr>
              <w:t>：工件放于模具中经烤箱恒温烘干后，放在旋转抛光机上面旋转抛光其表面（添加抛光液，不需添加水），该过程为模具底部与旋转抛光机之间的摩擦。</w:t>
            </w:r>
          </w:p>
          <w:p w14:paraId="30D60F27">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val="en-US" w:eastAsia="zh-CN"/>
              </w:rPr>
              <w:t>超声波清洗</w:t>
            </w:r>
            <w:r>
              <w:rPr>
                <w:rFonts w:hint="default" w:ascii="Times New Roman" w:hAnsi="Times New Roman" w:eastAsia="宋体" w:cs="Times New Roman"/>
                <w:b w:val="0"/>
                <w:bCs w:val="0"/>
                <w:color w:val="auto"/>
                <w:sz w:val="24"/>
                <w:szCs w:val="24"/>
                <w:u w:val="single" w:color="auto"/>
                <w:lang w:val="en-US" w:eastAsia="zh-CN"/>
              </w:rPr>
              <w:t>：工件放入超声波清洗机内进行清洗。</w:t>
            </w:r>
          </w:p>
          <w:p w14:paraId="2628AFA3">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val="en-US" w:eastAsia="zh-CN"/>
              </w:rPr>
              <w:t>水洗：</w:t>
            </w:r>
            <w:r>
              <w:rPr>
                <w:rFonts w:hint="default" w:ascii="Times New Roman" w:hAnsi="Times New Roman" w:eastAsia="宋体" w:cs="Times New Roman"/>
                <w:b w:val="0"/>
                <w:bCs w:val="0"/>
                <w:color w:val="auto"/>
                <w:sz w:val="24"/>
                <w:szCs w:val="24"/>
                <w:u w:val="single" w:color="auto"/>
                <w:lang w:val="en-US" w:eastAsia="zh-CN"/>
              </w:rPr>
              <w:t>超声波清洗后的工件放置于清洗盆中清洗。</w:t>
            </w:r>
          </w:p>
          <w:p w14:paraId="2420A3B1">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val="en-US" w:eastAsia="zh-CN"/>
              </w:rPr>
              <w:t>离心烘干</w:t>
            </w:r>
            <w:r>
              <w:rPr>
                <w:rFonts w:hint="default" w:ascii="Times New Roman" w:hAnsi="Times New Roman" w:eastAsia="宋体" w:cs="Times New Roman"/>
                <w:b w:val="0"/>
                <w:bCs w:val="0"/>
                <w:color w:val="auto"/>
                <w:sz w:val="24"/>
                <w:szCs w:val="24"/>
                <w:u w:val="single" w:color="auto"/>
                <w:lang w:val="en-US" w:eastAsia="zh-CN"/>
              </w:rPr>
              <w:t>：清洗后的工件放置于离心机内，离心烘干。</w:t>
            </w:r>
          </w:p>
          <w:p w14:paraId="16CE2BAF">
            <w:pPr>
              <w:pStyle w:val="2"/>
              <w:keepNext w:val="0"/>
              <w:keepLines w:val="0"/>
              <w:pageBreakBefore w:val="0"/>
              <w:kinsoku/>
              <w:wordWrap/>
              <w:overflowPunct/>
              <w:topLinePunct w:val="0"/>
              <w:autoSpaceDE/>
              <w:autoSpaceDN/>
              <w:bidi w:val="0"/>
              <w:spacing w:before="0" w:after="0" w:line="360" w:lineRule="auto"/>
              <w:ind w:right="0" w:firstLine="482" w:firstLineChars="200"/>
              <w:textAlignment w:val="auto"/>
              <w:rPr>
                <w:rFonts w:hint="default" w:ascii="Times New Roman" w:hAnsi="Times New Roman" w:eastAsia="宋体" w:cs="Times New Roman"/>
                <w:b w:val="0"/>
                <w:bCs w:val="0"/>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val="en-US" w:eastAsia="zh-CN"/>
              </w:rPr>
              <w:t>溶剂清洗：</w:t>
            </w:r>
            <w:r>
              <w:rPr>
                <w:rFonts w:hint="default" w:ascii="Times New Roman" w:hAnsi="Times New Roman" w:eastAsia="宋体" w:cs="Times New Roman"/>
                <w:b w:val="0"/>
                <w:bCs w:val="0"/>
                <w:color w:val="auto"/>
                <w:sz w:val="24"/>
                <w:szCs w:val="24"/>
                <w:u w:val="single" w:color="auto"/>
                <w:lang w:val="en-US" w:eastAsia="zh-CN"/>
              </w:rPr>
              <w:t>将工件放于溶剂清洗槽内浸泡洗净，溶剂为乙酸乙酯。</w:t>
            </w:r>
          </w:p>
          <w:p w14:paraId="678C77F9">
            <w:pPr>
              <w:keepNext w:val="0"/>
              <w:keepLines w:val="0"/>
              <w:pageBreakBefore w:val="0"/>
              <w:numPr>
                <w:ilvl w:val="0"/>
                <w:numId w:val="5"/>
              </w:numPr>
              <w:kinsoku/>
              <w:wordWrap/>
              <w:overflowPunct/>
              <w:topLinePunct w:val="0"/>
              <w:autoSpaceDE/>
              <w:autoSpaceDN/>
              <w:bidi w:val="0"/>
              <w:spacing w:line="360" w:lineRule="auto"/>
              <w:ind w:right="0" w:firstLine="482" w:firstLineChars="200"/>
              <w:jc w:val="left"/>
              <w:textAlignment w:val="auto"/>
              <w:rPr>
                <w:rFonts w:hint="default" w:ascii="Times New Roman" w:hAnsi="Times New Roman" w:eastAsia="宋体" w:cs="Times New Roman"/>
                <w:b/>
                <w:bCs/>
                <w:color w:val="auto"/>
                <w:sz w:val="24"/>
                <w:szCs w:val="24"/>
                <w:u w:val="none" w:color="auto"/>
              </w:rPr>
            </w:pPr>
            <w:r>
              <w:rPr>
                <w:rFonts w:hint="default" w:ascii="Times New Roman" w:hAnsi="Times New Roman" w:cs="Times New Roman"/>
                <w:b/>
                <w:bCs/>
                <w:color w:val="auto"/>
                <w:sz w:val="24"/>
                <w:szCs w:val="24"/>
                <w:u w:val="none" w:color="auto"/>
                <w:lang w:eastAsia="zh-CN"/>
              </w:rPr>
              <w:t>自用</w:t>
            </w:r>
            <w:r>
              <w:rPr>
                <w:rFonts w:hint="default" w:ascii="Times New Roman" w:hAnsi="Times New Roman" w:cs="Times New Roman"/>
                <w:b/>
                <w:bCs/>
                <w:color w:val="auto"/>
                <w:sz w:val="24"/>
                <w:szCs w:val="24"/>
                <w:u w:val="none" w:color="auto"/>
                <w:lang w:val="en-US" w:eastAsia="zh-CN"/>
              </w:rPr>
              <w:t>模具</w:t>
            </w:r>
            <w:r>
              <w:rPr>
                <w:rFonts w:hint="default" w:ascii="Times New Roman" w:hAnsi="Times New Roman" w:eastAsia="宋体" w:cs="Times New Roman"/>
                <w:b/>
                <w:bCs/>
                <w:color w:val="auto"/>
                <w:sz w:val="24"/>
                <w:szCs w:val="24"/>
                <w:u w:val="none" w:color="auto"/>
                <w:lang w:val="en-US" w:eastAsia="zh-CN"/>
              </w:rPr>
              <w:t>生产</w:t>
            </w:r>
            <w:r>
              <w:rPr>
                <w:rFonts w:hint="default" w:ascii="Times New Roman" w:hAnsi="Times New Roman" w:eastAsia="宋体" w:cs="Times New Roman"/>
                <w:b/>
                <w:bCs/>
                <w:color w:val="auto"/>
                <w:sz w:val="24"/>
                <w:szCs w:val="24"/>
                <w:u w:val="none" w:color="auto"/>
              </w:rPr>
              <w:t>工艺流程</w:t>
            </w:r>
          </w:p>
          <w:p w14:paraId="5375C52B">
            <w:pPr>
              <w:pStyle w:val="2"/>
              <w:numPr>
                <w:ilvl w:val="0"/>
                <w:numId w:val="0"/>
              </w:numPr>
              <w:ind w:right="113" w:rightChars="0"/>
              <w:rPr>
                <w:rFonts w:hint="default" w:ascii="Times New Roman" w:hAnsi="Times New Roman" w:cs="Times New Roman"/>
                <w:color w:val="auto"/>
              </w:rPr>
            </w:pPr>
            <w:r>
              <w:rPr>
                <w:rFonts w:hint="default" w:ascii="Times New Roman" w:hAnsi="Times New Roman" w:cs="Times New Roman"/>
                <w:color w:val="auto"/>
              </w:rPr>
              <w:object>
                <v:shape id="_x0000_i1027" o:spt="75" type="#_x0000_t75" style="height:55.75pt;width:394.4pt;" o:ole="t" filled="f" o:preferrelative="t" stroked="f" coordsize="21600,21600">
                  <v:path/>
                  <v:fill on="f" focussize="0,0"/>
                  <v:stroke on="f"/>
                  <v:imagedata r:id="rId31" o:title=""/>
                  <o:lock v:ext="edit" aspectratio="f"/>
                  <w10:wrap type="none"/>
                  <w10:anchorlock/>
                </v:shape>
                <o:OLEObject Type="Embed" ProgID="Visio.Drawing.11" ShapeID="_x0000_i1027" DrawAspect="Content" ObjectID="_1468075727" r:id="rId30">
                  <o:LockedField>false</o:LockedField>
                </o:OLEObject>
              </w:object>
            </w:r>
          </w:p>
          <w:p w14:paraId="6D5D5D89">
            <w:pPr>
              <w:spacing w:line="360" w:lineRule="auto"/>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b/>
                <w:bCs/>
                <w:color w:val="auto"/>
                <w:kern w:val="0"/>
                <w:szCs w:val="21"/>
                <w:u w:val="none" w:color="auto"/>
              </w:rPr>
              <w:t>图2-</w:t>
            </w:r>
            <w:r>
              <w:rPr>
                <w:rFonts w:hint="default" w:ascii="Times New Roman" w:hAnsi="Times New Roman" w:eastAsia="宋体" w:cs="Times New Roman"/>
                <w:b/>
                <w:bCs/>
                <w:color w:val="auto"/>
                <w:kern w:val="0"/>
                <w:szCs w:val="21"/>
                <w:u w:val="none" w:color="auto"/>
                <w:lang w:val="en-US" w:eastAsia="zh-CN"/>
              </w:rPr>
              <w:t>4</w:t>
            </w:r>
            <w:r>
              <w:rPr>
                <w:rFonts w:hint="default" w:ascii="Times New Roman" w:hAnsi="Times New Roman" w:cs="Times New Roman"/>
                <w:b/>
                <w:bCs/>
                <w:color w:val="auto"/>
                <w:szCs w:val="21"/>
                <w:u w:val="none" w:color="auto"/>
                <w:lang w:val="en-US" w:eastAsia="zh-CN"/>
              </w:rPr>
              <w:t>自用模具</w:t>
            </w:r>
            <w:r>
              <w:rPr>
                <w:rFonts w:hint="default" w:ascii="Times New Roman" w:hAnsi="Times New Roman" w:eastAsia="宋体" w:cs="Times New Roman"/>
                <w:b/>
                <w:bCs/>
                <w:color w:val="auto"/>
                <w:szCs w:val="21"/>
                <w:u w:val="none" w:color="auto"/>
              </w:rPr>
              <w:t>主要工艺流程图及产污环节示意图</w:t>
            </w:r>
          </w:p>
          <w:p w14:paraId="6F2D2C24">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工艺简要说明：</w:t>
            </w:r>
          </w:p>
          <w:p w14:paraId="501B564D">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eastAsia="zh-CN"/>
              </w:rPr>
              <w:t>项目钢材按其需要分别经各种冲床、钻床、磨床</w:t>
            </w:r>
            <w:r>
              <w:rPr>
                <w:rFonts w:hint="default" w:ascii="Times New Roman" w:hAnsi="Times New Roman" w:cs="Times New Roman"/>
                <w:color w:val="auto"/>
                <w:sz w:val="24"/>
                <w:u w:val="none" w:color="auto"/>
                <w:lang w:val="en-US" w:eastAsia="zh-CN"/>
              </w:rPr>
              <w:t>CNC机、雕刻机等机械加工，然后经砂轮机、砂带及去披锋即为模具成品，均为自用，不外售。</w:t>
            </w:r>
          </w:p>
          <w:p w14:paraId="25A3EA8C">
            <w:pPr>
              <w:pStyle w:val="2"/>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项目五金机制加工工程中会产生金属碎屑。金属碎屑颗粒较大，质量较重，可通过自然沉降下落到收集槽内，基本不产生粉尘。</w:t>
            </w:r>
          </w:p>
          <w:p w14:paraId="56DC0D17">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24"/>
                <w:u w:val="none" w:color="auto"/>
                <w:lang w:val="en-US" w:eastAsia="zh-CN"/>
              </w:rPr>
              <w:t>项目不设喷漆、电镀、酸化、磷化、丝印第工序。</w:t>
            </w:r>
          </w:p>
          <w:p w14:paraId="5886475A">
            <w:pPr>
              <w:pStyle w:val="43"/>
              <w:spacing w:line="360" w:lineRule="auto"/>
              <w:ind w:firstLine="482" w:firstLineChars="200"/>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产排污节点说明：</w:t>
            </w:r>
          </w:p>
          <w:p w14:paraId="001E0C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p>
          <w:p w14:paraId="583A5E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p>
          <w:p w14:paraId="7BF8F3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p>
          <w:p w14:paraId="4B34C4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p>
          <w:p w14:paraId="55C0D0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w:t>
            </w:r>
            <w:r>
              <w:rPr>
                <w:rFonts w:hint="default" w:ascii="Times New Roman" w:hAnsi="Times New Roman" w:eastAsia="宋体" w:cs="Times New Roman"/>
                <w:b/>
                <w:bCs/>
                <w:color w:val="auto"/>
                <w:szCs w:val="21"/>
                <w:u w:val="none" w:color="auto"/>
                <w:lang w:val="en-US" w:eastAsia="zh-CN"/>
              </w:rPr>
              <w:t>2</w:t>
            </w:r>
            <w:r>
              <w:rPr>
                <w:rFonts w:hint="default" w:ascii="Times New Roman" w:hAnsi="Times New Roman" w:eastAsia="宋体" w:cs="Times New Roman"/>
                <w:b/>
                <w:bCs/>
                <w:color w:val="auto"/>
                <w:szCs w:val="21"/>
                <w:u w:val="none" w:color="auto"/>
              </w:rPr>
              <w:t>-</w:t>
            </w:r>
            <w:r>
              <w:rPr>
                <w:rFonts w:hint="default" w:ascii="Times New Roman" w:hAnsi="Times New Roman" w:eastAsia="宋体" w:cs="Times New Roman"/>
                <w:b/>
                <w:bCs/>
                <w:color w:val="auto"/>
                <w:szCs w:val="21"/>
                <w:u w:val="none" w:color="auto"/>
                <w:lang w:val="en-US" w:eastAsia="zh-CN"/>
              </w:rPr>
              <w:t>6</w:t>
            </w:r>
            <w:r>
              <w:rPr>
                <w:rFonts w:hint="default" w:ascii="Times New Roman" w:hAnsi="Times New Roman" w:eastAsia="宋体" w:cs="Times New Roman"/>
                <w:b/>
                <w:bCs/>
                <w:color w:val="auto"/>
                <w:szCs w:val="21"/>
                <w:u w:val="none" w:color="auto"/>
              </w:rPr>
              <w:t>主要污染工序一览表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10"/>
              <w:gridCol w:w="2367"/>
              <w:gridCol w:w="3424"/>
            </w:tblGrid>
            <w:tr w14:paraId="67DA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6D5A8AA6">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类型</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28C815A">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排污节点</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A199D6B">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主要污染物</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3264ECAA">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治理措施</w:t>
                  </w:r>
                </w:p>
              </w:tc>
            </w:tr>
            <w:tr w14:paraId="663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57" w:type="dxa"/>
                  <w:vMerge w:val="restart"/>
                  <w:tcBorders>
                    <w:top w:val="single" w:color="auto" w:sz="4" w:space="0"/>
                    <w:left w:val="single" w:color="auto" w:sz="4" w:space="0"/>
                    <w:right w:val="single" w:color="auto" w:sz="4" w:space="0"/>
                  </w:tcBorders>
                  <w:noWrap w:val="0"/>
                  <w:vAlign w:val="center"/>
                </w:tcPr>
                <w:p w14:paraId="5A4DC7EA">
                  <w:pPr>
                    <w:pStyle w:val="77"/>
                    <w:bidi w:val="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废气</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94C010B">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kern w:val="40"/>
                      <w:sz w:val="21"/>
                      <w:szCs w:val="21"/>
                      <w:highlight w:val="none"/>
                      <w:lang w:val="en-US" w:eastAsia="zh-CN" w:bidi="ar-SA"/>
                    </w:rPr>
                    <w:t>上胶工序、</w:t>
                  </w:r>
                  <w:r>
                    <w:rPr>
                      <w:rFonts w:hint="default" w:ascii="Times New Roman" w:hAnsi="Times New Roman" w:cs="Times New Roman"/>
                      <w:color w:val="auto"/>
                      <w:sz w:val="21"/>
                      <w:szCs w:val="21"/>
                      <w:lang w:eastAsia="zh-CN"/>
                    </w:rPr>
                    <w:t>烘干工序、溶剂清洗工序</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6806778">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非甲烷总烃、甲苯</w:t>
                  </w:r>
                </w:p>
              </w:tc>
              <w:tc>
                <w:tcPr>
                  <w:tcW w:w="3424" w:type="dxa"/>
                  <w:tcBorders>
                    <w:top w:val="single" w:color="auto" w:sz="4" w:space="0"/>
                    <w:left w:val="single" w:color="auto" w:sz="4" w:space="0"/>
                    <w:right w:val="single" w:color="auto" w:sz="4" w:space="0"/>
                  </w:tcBorders>
                  <w:noWrap w:val="0"/>
                  <w:vAlign w:val="center"/>
                </w:tcPr>
                <w:p w14:paraId="2AEF673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在主要产</w:t>
                  </w:r>
                  <w:r>
                    <w:rPr>
                      <w:rFonts w:hint="eastAsia" w:cs="Times New Roman"/>
                      <w:color w:val="auto"/>
                      <w:sz w:val="21"/>
                      <w:szCs w:val="21"/>
                      <w:lang w:val="en-US" w:eastAsia="zh-CN"/>
                    </w:rPr>
                    <w:t>生</w:t>
                  </w:r>
                  <w:r>
                    <w:rPr>
                      <w:rFonts w:hint="default" w:ascii="Times New Roman" w:hAnsi="Times New Roman" w:cs="Times New Roman"/>
                      <w:color w:val="auto"/>
                      <w:sz w:val="21"/>
                      <w:szCs w:val="21"/>
                      <w:lang w:val="en-US" w:eastAsia="zh-CN"/>
                    </w:rPr>
                    <w:t>废气点设置集气罩，收集后经活性炭吸附处理后15m高排气筒排放</w:t>
                  </w:r>
                </w:p>
              </w:tc>
            </w:tr>
            <w:tr w14:paraId="2AB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2827F32C">
                  <w:pPr>
                    <w:pStyle w:val="77"/>
                    <w:bidi w:val="0"/>
                    <w:rPr>
                      <w:rFonts w:hint="default" w:ascii="Times New Roman" w:hAnsi="Times New Roman" w:eastAsia="宋体" w:cs="Times New Roman"/>
                      <w:color w:val="auto"/>
                      <w:sz w:val="21"/>
                      <w:szCs w:val="21"/>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0D941E39">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eastAsia="zh-CN"/>
                    </w:rPr>
                    <w:t>切割、机加工工序</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F5E40FC">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颗粒物</w:t>
                  </w:r>
                </w:p>
              </w:tc>
              <w:tc>
                <w:tcPr>
                  <w:tcW w:w="3424" w:type="dxa"/>
                  <w:tcBorders>
                    <w:left w:val="single" w:color="auto" w:sz="4" w:space="0"/>
                    <w:right w:val="single" w:color="auto" w:sz="4" w:space="0"/>
                  </w:tcBorders>
                  <w:noWrap w:val="0"/>
                  <w:vAlign w:val="center"/>
                </w:tcPr>
                <w:p w14:paraId="30337F18">
                  <w:pPr>
                    <w:pStyle w:val="77"/>
                    <w:bidi w:val="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金属碎屑颗粒较大，通过自然沉降下落到收集槽内，基本不产生粉尘。</w:t>
                  </w:r>
                </w:p>
              </w:tc>
            </w:tr>
            <w:tr w14:paraId="005E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57" w:type="dxa"/>
                  <w:vMerge w:val="continue"/>
                  <w:tcBorders>
                    <w:left w:val="single" w:color="auto" w:sz="4" w:space="0"/>
                    <w:right w:val="single" w:color="auto" w:sz="4" w:space="0"/>
                  </w:tcBorders>
                  <w:noWrap w:val="0"/>
                  <w:vAlign w:val="center"/>
                </w:tcPr>
                <w:p w14:paraId="0E80915E">
                  <w:pPr>
                    <w:pStyle w:val="77"/>
                    <w:bidi w:val="0"/>
                    <w:rPr>
                      <w:rFonts w:hint="default" w:ascii="Times New Roman" w:hAnsi="Times New Roman" w:eastAsia="宋体" w:cs="Times New Roman"/>
                      <w:color w:val="auto"/>
                      <w:sz w:val="21"/>
                      <w:szCs w:val="21"/>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73ED999B">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eastAsia="zh-CN"/>
                    </w:rPr>
                    <w:t>喷砂工序</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D1E56ED">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颗粒物</w:t>
                  </w:r>
                </w:p>
              </w:tc>
              <w:tc>
                <w:tcPr>
                  <w:tcW w:w="3424" w:type="dxa"/>
                  <w:tcBorders>
                    <w:left w:val="single" w:color="auto" w:sz="4" w:space="0"/>
                    <w:right w:val="single" w:color="auto" w:sz="4" w:space="0"/>
                  </w:tcBorders>
                  <w:noWrap w:val="0"/>
                  <w:vAlign w:val="center"/>
                </w:tcPr>
                <w:p w14:paraId="7077C6AA">
                  <w:pPr>
                    <w:pStyle w:val="77"/>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本项目采用湿喷砂，粉尘产生量少，</w:t>
                  </w:r>
                  <w:r>
                    <w:rPr>
                      <w:rFonts w:hint="default" w:ascii="Times New Roman" w:hAnsi="Times New Roman" w:eastAsia="宋体" w:cs="Times New Roman"/>
                      <w:color w:val="auto"/>
                      <w:sz w:val="21"/>
                      <w:szCs w:val="21"/>
                      <w:lang w:val="en-US" w:eastAsia="zh-CN"/>
                    </w:rPr>
                    <w:t>车间内</w:t>
                  </w:r>
                  <w:r>
                    <w:rPr>
                      <w:rFonts w:hint="default" w:ascii="Times New Roman" w:hAnsi="Times New Roman" w:cs="Times New Roman"/>
                      <w:color w:val="auto"/>
                      <w:sz w:val="21"/>
                      <w:szCs w:val="21"/>
                      <w:lang w:val="en-US" w:eastAsia="zh-CN"/>
                    </w:rPr>
                    <w:t>少量粉尘经</w:t>
                  </w:r>
                  <w:r>
                    <w:rPr>
                      <w:rFonts w:hint="eastAsia" w:cs="Times New Roman"/>
                      <w:color w:val="auto"/>
                      <w:sz w:val="21"/>
                      <w:szCs w:val="21"/>
                      <w:lang w:val="en-US" w:eastAsia="zh-CN"/>
                    </w:rPr>
                    <w:t>集气</w:t>
                  </w:r>
                  <w:r>
                    <w:rPr>
                      <w:rFonts w:hint="default" w:ascii="Times New Roman" w:hAnsi="Times New Roman" w:cs="Times New Roman"/>
                      <w:color w:val="auto"/>
                      <w:sz w:val="21"/>
                      <w:szCs w:val="21"/>
                      <w:lang w:val="en-US" w:eastAsia="zh-CN"/>
                    </w:rPr>
                    <w:t>收集后经楼顶排气筒排放</w:t>
                  </w:r>
                </w:p>
              </w:tc>
            </w:tr>
            <w:tr w14:paraId="7809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 w:type="dxa"/>
                  <w:vMerge w:val="restart"/>
                  <w:tcBorders>
                    <w:top w:val="single" w:color="auto" w:sz="4" w:space="0"/>
                    <w:left w:val="single" w:color="auto" w:sz="4" w:space="0"/>
                    <w:right w:val="single" w:color="auto" w:sz="4" w:space="0"/>
                  </w:tcBorders>
                  <w:noWrap w:val="0"/>
                  <w:vAlign w:val="center"/>
                </w:tcPr>
                <w:p w14:paraId="6649CD9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1510" w:type="dxa"/>
                  <w:tcBorders>
                    <w:top w:val="single" w:color="auto" w:sz="4" w:space="0"/>
                    <w:left w:val="single" w:color="auto" w:sz="4" w:space="0"/>
                    <w:right w:val="single" w:color="auto" w:sz="4" w:space="0"/>
                  </w:tcBorders>
                  <w:noWrap w:val="0"/>
                  <w:vAlign w:val="center"/>
                </w:tcPr>
                <w:p w14:paraId="1AD37A37">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w:t>
                  </w:r>
                  <w:r>
                    <w:rPr>
                      <w:rFonts w:hint="default" w:ascii="Times New Roman" w:hAnsi="Times New Roman" w:cs="Times New Roman"/>
                      <w:color w:val="auto"/>
                      <w:sz w:val="21"/>
                      <w:szCs w:val="21"/>
                      <w:lang w:val="en-US" w:eastAsia="zh-CN"/>
                    </w:rPr>
                    <w:t>污水</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73D81EF">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COD、BOD</w:t>
                  </w:r>
                  <w:r>
                    <w:rPr>
                      <w:rFonts w:hint="default" w:ascii="Times New Roman" w:hAnsi="Times New Roman" w:cs="Times New Roman"/>
                      <w:color w:val="auto"/>
                      <w:sz w:val="21"/>
                      <w:szCs w:val="21"/>
                      <w:u w:val="none"/>
                      <w:vertAlign w:val="subscript"/>
                    </w:rPr>
                    <w:t>5</w:t>
                  </w:r>
                  <w:r>
                    <w:rPr>
                      <w:rFonts w:hint="default" w:ascii="Times New Roman" w:hAnsi="Times New Roman" w:cs="Times New Roman"/>
                      <w:color w:val="auto"/>
                      <w:sz w:val="21"/>
                      <w:szCs w:val="21"/>
                      <w:u w:val="none"/>
                    </w:rPr>
                    <w:t>、SS、氨氮、动植物油</w:t>
                  </w:r>
                </w:p>
              </w:tc>
              <w:tc>
                <w:tcPr>
                  <w:tcW w:w="3424" w:type="dxa"/>
                  <w:tcBorders>
                    <w:top w:val="single" w:color="auto" w:sz="4" w:space="0"/>
                    <w:left w:val="single" w:color="auto" w:sz="4" w:space="0"/>
                    <w:right w:val="single" w:color="auto" w:sz="4" w:space="0"/>
                  </w:tcBorders>
                  <w:noWrap w:val="0"/>
                  <w:vAlign w:val="center"/>
                </w:tcPr>
                <w:p w14:paraId="6ADD7DFC">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经</w:t>
                  </w:r>
                  <w:r>
                    <w:rPr>
                      <w:rFonts w:hint="default" w:ascii="Times New Roman" w:hAnsi="Times New Roman" w:eastAsia="宋体" w:cs="Times New Roman"/>
                      <w:color w:val="auto"/>
                      <w:sz w:val="21"/>
                      <w:szCs w:val="21"/>
                      <w:lang w:val="en-US" w:eastAsia="zh-CN"/>
                    </w:rPr>
                    <w:t>电子信息园</w:t>
                  </w:r>
                  <w:r>
                    <w:rPr>
                      <w:rFonts w:hint="default" w:ascii="Times New Roman" w:hAnsi="Times New Roman" w:eastAsia="宋体" w:cs="Times New Roman"/>
                      <w:color w:val="auto"/>
                      <w:kern w:val="2"/>
                      <w:sz w:val="21"/>
                      <w:szCs w:val="21"/>
                      <w:lang w:val="en-US" w:eastAsia="zh-CN" w:bidi="ar"/>
                    </w:rPr>
                    <w:t>已建成的</w:t>
                  </w:r>
                  <w:r>
                    <w:rPr>
                      <w:rFonts w:hint="default" w:ascii="Times New Roman" w:hAnsi="Times New Roman" w:cs="Times New Roman"/>
                      <w:color w:val="auto"/>
                      <w:sz w:val="21"/>
                      <w:szCs w:val="21"/>
                      <w:highlight w:val="none"/>
                      <w:lang w:val="en-US" w:eastAsia="zh-CN"/>
                    </w:rPr>
                    <w:t>化粪池预处理后，</w:t>
                  </w:r>
                  <w:r>
                    <w:rPr>
                      <w:rFonts w:hint="default" w:ascii="Times New Roman" w:hAnsi="Times New Roman" w:eastAsia="宋体" w:cs="Times New Roman"/>
                      <w:color w:val="auto"/>
                      <w:sz w:val="21"/>
                      <w:szCs w:val="21"/>
                    </w:rPr>
                    <w:t>经</w:t>
                  </w:r>
                  <w:r>
                    <w:rPr>
                      <w:rFonts w:hint="default" w:ascii="Times New Roman" w:hAnsi="Times New Roman" w:eastAsia="宋体" w:cs="Times New Roman"/>
                      <w:color w:val="auto"/>
                      <w:sz w:val="21"/>
                      <w:szCs w:val="21"/>
                      <w:lang w:eastAsia="zh-CN"/>
                    </w:rPr>
                    <w:t>园区</w:t>
                  </w:r>
                  <w:r>
                    <w:rPr>
                      <w:rFonts w:hint="default" w:ascii="Times New Roman" w:hAnsi="Times New Roman" w:eastAsia="宋体" w:cs="Times New Roman"/>
                      <w:color w:val="auto"/>
                      <w:sz w:val="21"/>
                      <w:szCs w:val="21"/>
                    </w:rPr>
                    <w:t>污水管网进入</w:t>
                  </w:r>
                  <w:r>
                    <w:rPr>
                      <w:rFonts w:hint="default" w:ascii="Times New Roman" w:hAnsi="Times New Roman" w:eastAsia="宋体" w:cs="Times New Roman"/>
                      <w:color w:val="auto"/>
                      <w:sz w:val="21"/>
                      <w:szCs w:val="21"/>
                      <w:lang w:eastAsia="zh-CN"/>
                    </w:rPr>
                    <w:t>新田县</w:t>
                  </w:r>
                  <w:r>
                    <w:rPr>
                      <w:rFonts w:hint="default" w:ascii="Times New Roman" w:hAnsi="Times New Roman" w:eastAsia="宋体" w:cs="Times New Roman"/>
                      <w:color w:val="auto"/>
                      <w:sz w:val="21"/>
                      <w:szCs w:val="21"/>
                    </w:rPr>
                    <w:t>污水处理厂处理达标后，排入</w:t>
                  </w:r>
                  <w:r>
                    <w:rPr>
                      <w:rFonts w:hint="default" w:ascii="Times New Roman" w:hAnsi="Times New Roman" w:eastAsia="宋体" w:cs="Times New Roman"/>
                      <w:color w:val="auto"/>
                      <w:sz w:val="21"/>
                      <w:szCs w:val="21"/>
                      <w:lang w:eastAsia="zh-CN"/>
                    </w:rPr>
                    <w:t>新田</w:t>
                  </w:r>
                  <w:r>
                    <w:rPr>
                      <w:rFonts w:hint="default" w:ascii="Times New Roman" w:hAnsi="Times New Roman" w:eastAsia="宋体" w:cs="Times New Roman"/>
                      <w:color w:val="auto"/>
                      <w:sz w:val="21"/>
                      <w:szCs w:val="21"/>
                    </w:rPr>
                    <w:t>河</w:t>
                  </w:r>
                </w:p>
              </w:tc>
            </w:tr>
            <w:tr w14:paraId="5338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3E22C194">
                  <w:pPr>
                    <w:pStyle w:val="77"/>
                    <w:bidi w:val="0"/>
                    <w:rPr>
                      <w:rFonts w:hint="default" w:ascii="Times New Roman" w:hAnsi="Times New Roman" w:eastAsia="宋体" w:cs="Times New Roman"/>
                      <w:color w:val="auto"/>
                      <w:sz w:val="21"/>
                      <w:szCs w:val="21"/>
                      <w:lang w:val="en-US" w:eastAsia="zh-CN"/>
                    </w:rPr>
                  </w:pPr>
                </w:p>
              </w:tc>
              <w:tc>
                <w:tcPr>
                  <w:tcW w:w="1510" w:type="dxa"/>
                  <w:tcBorders>
                    <w:top w:val="single" w:color="auto" w:sz="4" w:space="0"/>
                    <w:left w:val="single" w:color="auto" w:sz="4" w:space="0"/>
                    <w:right w:val="single" w:color="auto" w:sz="4" w:space="0"/>
                  </w:tcBorders>
                  <w:noWrap w:val="0"/>
                  <w:vAlign w:val="center"/>
                </w:tcPr>
                <w:p w14:paraId="363EA36D">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工艺清洗废水</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9C2260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SS</w:t>
                  </w:r>
                  <w:r>
                    <w:rPr>
                      <w:rFonts w:hint="default" w:ascii="Times New Roman" w:hAnsi="Times New Roman" w:cs="Times New Roman"/>
                      <w:color w:val="auto"/>
                      <w:sz w:val="21"/>
                      <w:szCs w:val="21"/>
                      <w:u w:val="none"/>
                      <w:lang w:eastAsia="zh-CN"/>
                    </w:rPr>
                    <w:t>、石油类</w:t>
                  </w:r>
                </w:p>
              </w:tc>
              <w:tc>
                <w:tcPr>
                  <w:tcW w:w="3424" w:type="dxa"/>
                  <w:vMerge w:val="restart"/>
                  <w:tcBorders>
                    <w:top w:val="single" w:color="auto" w:sz="4" w:space="0"/>
                    <w:left w:val="single" w:color="auto" w:sz="4" w:space="0"/>
                    <w:right w:val="single" w:color="auto" w:sz="4" w:space="0"/>
                  </w:tcBorders>
                  <w:noWrap w:val="0"/>
                  <w:vAlign w:val="center"/>
                </w:tcPr>
                <w:p w14:paraId="693F6DF2">
                  <w:pPr>
                    <w:pStyle w:val="77"/>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混凝沉淀后</w:t>
                  </w:r>
                  <w:r>
                    <w:rPr>
                      <w:rFonts w:hint="default" w:ascii="Times New Roman" w:hAnsi="Times New Roman" w:eastAsia="宋体" w:cs="Times New Roman"/>
                      <w:color w:val="auto"/>
                      <w:sz w:val="21"/>
                      <w:szCs w:val="21"/>
                    </w:rPr>
                    <w:t>经</w:t>
                  </w:r>
                  <w:r>
                    <w:rPr>
                      <w:rFonts w:hint="default" w:ascii="Times New Roman" w:hAnsi="Times New Roman" w:eastAsia="宋体" w:cs="Times New Roman"/>
                      <w:color w:val="auto"/>
                      <w:sz w:val="21"/>
                      <w:szCs w:val="21"/>
                      <w:lang w:eastAsia="zh-CN"/>
                    </w:rPr>
                    <w:t>园区</w:t>
                  </w:r>
                  <w:r>
                    <w:rPr>
                      <w:rFonts w:hint="default" w:ascii="Times New Roman" w:hAnsi="Times New Roman" w:eastAsia="宋体" w:cs="Times New Roman"/>
                      <w:color w:val="auto"/>
                      <w:sz w:val="21"/>
                      <w:szCs w:val="21"/>
                    </w:rPr>
                    <w:t>污水管网进入</w:t>
                  </w:r>
                  <w:r>
                    <w:rPr>
                      <w:rFonts w:hint="default" w:ascii="Times New Roman" w:hAnsi="Times New Roman" w:eastAsia="宋体" w:cs="Times New Roman"/>
                      <w:color w:val="auto"/>
                      <w:sz w:val="21"/>
                      <w:szCs w:val="21"/>
                      <w:lang w:eastAsia="zh-CN"/>
                    </w:rPr>
                    <w:t>新田县</w:t>
                  </w:r>
                  <w:r>
                    <w:rPr>
                      <w:rFonts w:hint="default" w:ascii="Times New Roman" w:hAnsi="Times New Roman" w:eastAsia="宋体" w:cs="Times New Roman"/>
                      <w:color w:val="auto"/>
                      <w:sz w:val="21"/>
                      <w:szCs w:val="21"/>
                    </w:rPr>
                    <w:t>污水处理厂处理达标后，排入</w:t>
                  </w:r>
                  <w:r>
                    <w:rPr>
                      <w:rFonts w:hint="default" w:ascii="Times New Roman" w:hAnsi="Times New Roman" w:eastAsia="宋体" w:cs="Times New Roman"/>
                      <w:color w:val="auto"/>
                      <w:sz w:val="21"/>
                      <w:szCs w:val="21"/>
                      <w:lang w:eastAsia="zh-CN"/>
                    </w:rPr>
                    <w:t>新田</w:t>
                  </w:r>
                  <w:r>
                    <w:rPr>
                      <w:rFonts w:hint="default" w:ascii="Times New Roman" w:hAnsi="Times New Roman" w:eastAsia="宋体" w:cs="Times New Roman"/>
                      <w:color w:val="auto"/>
                      <w:sz w:val="21"/>
                      <w:szCs w:val="21"/>
                    </w:rPr>
                    <w:t>河</w:t>
                  </w:r>
                </w:p>
              </w:tc>
            </w:tr>
            <w:tr w14:paraId="26AF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5BF20536">
                  <w:pPr>
                    <w:pStyle w:val="77"/>
                    <w:bidi w:val="0"/>
                    <w:rPr>
                      <w:rFonts w:hint="default" w:ascii="Times New Roman" w:hAnsi="Times New Roman" w:eastAsia="宋体" w:cs="Times New Roman"/>
                      <w:color w:val="auto"/>
                      <w:sz w:val="21"/>
                      <w:szCs w:val="21"/>
                      <w:lang w:val="en-US" w:eastAsia="zh-CN"/>
                    </w:rPr>
                  </w:pPr>
                </w:p>
              </w:tc>
              <w:tc>
                <w:tcPr>
                  <w:tcW w:w="1510" w:type="dxa"/>
                  <w:tcBorders>
                    <w:top w:val="single" w:color="auto" w:sz="4" w:space="0"/>
                    <w:left w:val="single" w:color="auto" w:sz="4" w:space="0"/>
                    <w:right w:val="single" w:color="auto" w:sz="4" w:space="0"/>
                  </w:tcBorders>
                  <w:noWrap w:val="0"/>
                  <w:vAlign w:val="center"/>
                </w:tcPr>
                <w:p w14:paraId="771D07D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地面清洁废水</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B89AF4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SS、石油类</w:t>
                  </w:r>
                </w:p>
              </w:tc>
              <w:tc>
                <w:tcPr>
                  <w:tcW w:w="3424" w:type="dxa"/>
                  <w:vMerge w:val="continue"/>
                  <w:tcBorders>
                    <w:left w:val="single" w:color="auto" w:sz="4" w:space="0"/>
                    <w:right w:val="single" w:color="auto" w:sz="4" w:space="0"/>
                  </w:tcBorders>
                  <w:noWrap w:val="0"/>
                  <w:vAlign w:val="center"/>
                </w:tcPr>
                <w:p w14:paraId="5483F0F4">
                  <w:pPr>
                    <w:pStyle w:val="77"/>
                    <w:bidi w:val="0"/>
                    <w:rPr>
                      <w:rFonts w:hint="default" w:ascii="Times New Roman" w:hAnsi="Times New Roman" w:eastAsia="宋体" w:cs="Times New Roman"/>
                      <w:color w:val="auto"/>
                      <w:sz w:val="21"/>
                      <w:szCs w:val="21"/>
                      <w:highlight w:val="none"/>
                      <w:lang w:val="en-US" w:eastAsia="zh-CN"/>
                    </w:rPr>
                  </w:pPr>
                </w:p>
              </w:tc>
            </w:tr>
            <w:tr w14:paraId="090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14:paraId="1EFDD7FC">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1510" w:type="dxa"/>
                  <w:tcBorders>
                    <w:left w:val="single" w:color="auto" w:sz="4" w:space="0"/>
                    <w:right w:val="single" w:color="auto" w:sz="4" w:space="0"/>
                  </w:tcBorders>
                  <w:noWrap w:val="0"/>
                  <w:vAlign w:val="center"/>
                </w:tcPr>
                <w:p w14:paraId="694E7B84">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生产设备</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FC96C79">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3424" w:type="dxa"/>
                  <w:tcBorders>
                    <w:left w:val="single" w:color="auto" w:sz="4" w:space="0"/>
                    <w:right w:val="single" w:color="auto" w:sz="4" w:space="0"/>
                  </w:tcBorders>
                  <w:noWrap w:val="0"/>
                  <w:vAlign w:val="center"/>
                </w:tcPr>
                <w:p w14:paraId="5657DD0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选用低噪声设备、消声减振、厂房隔声、合理布局</w:t>
                  </w:r>
                </w:p>
              </w:tc>
            </w:tr>
            <w:tr w14:paraId="34ED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restart"/>
                  <w:tcBorders>
                    <w:top w:val="single" w:color="auto" w:sz="4" w:space="0"/>
                    <w:left w:val="single" w:color="auto" w:sz="4" w:space="0"/>
                    <w:right w:val="single" w:color="auto" w:sz="4" w:space="0"/>
                  </w:tcBorders>
                  <w:noWrap w:val="0"/>
                  <w:vAlign w:val="center"/>
                </w:tcPr>
                <w:p w14:paraId="57385790">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w:t>
                  </w:r>
                </w:p>
                <w:p w14:paraId="5CC0008E">
                  <w:pPr>
                    <w:pStyle w:val="77"/>
                    <w:bidi w:val="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废</w:t>
                  </w:r>
                </w:p>
              </w:tc>
              <w:tc>
                <w:tcPr>
                  <w:tcW w:w="1510" w:type="dxa"/>
                  <w:tcBorders>
                    <w:left w:val="single" w:color="auto" w:sz="4" w:space="0"/>
                    <w:right w:val="single" w:color="auto" w:sz="4" w:space="0"/>
                  </w:tcBorders>
                  <w:noWrap w:val="0"/>
                  <w:vAlign w:val="center"/>
                </w:tcPr>
                <w:p w14:paraId="6B813F66">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生产</w:t>
                  </w:r>
                  <w:r>
                    <w:rPr>
                      <w:rFonts w:hint="default" w:ascii="Times New Roman" w:hAnsi="Times New Roman" w:cs="Times New Roman"/>
                      <w:color w:val="auto"/>
                      <w:sz w:val="21"/>
                      <w:szCs w:val="21"/>
                      <w:lang w:val="en-US" w:eastAsia="zh-CN"/>
                    </w:rPr>
                    <w:t>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C71DBC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废边角料</w:t>
                  </w:r>
                  <w:r>
                    <w:rPr>
                      <w:rFonts w:hint="default" w:ascii="Times New Roman" w:hAnsi="Times New Roman" w:cs="Times New Roman"/>
                      <w:color w:val="auto"/>
                      <w:sz w:val="21"/>
                      <w:szCs w:val="21"/>
                      <w:lang w:val="en-US" w:eastAsia="zh-CN"/>
                    </w:rPr>
                    <w:t>、金属碎屑</w:t>
                  </w:r>
                </w:p>
              </w:tc>
              <w:tc>
                <w:tcPr>
                  <w:tcW w:w="3424" w:type="dxa"/>
                  <w:tcBorders>
                    <w:left w:val="single" w:color="auto" w:sz="4" w:space="0"/>
                    <w:right w:val="single" w:color="auto" w:sz="4" w:space="0"/>
                  </w:tcBorders>
                  <w:noWrap w:val="0"/>
                  <w:vAlign w:val="center"/>
                </w:tcPr>
                <w:p w14:paraId="39D95E4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送废品回收公司，回收利用</w:t>
                  </w:r>
                </w:p>
              </w:tc>
            </w:tr>
            <w:tr w14:paraId="60EA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continue"/>
                  <w:tcBorders>
                    <w:left w:val="single" w:color="auto" w:sz="4" w:space="0"/>
                    <w:right w:val="single" w:color="auto" w:sz="4" w:space="0"/>
                  </w:tcBorders>
                  <w:noWrap w:val="0"/>
                  <w:vAlign w:val="center"/>
                </w:tcPr>
                <w:p w14:paraId="43D4A308">
                  <w:pPr>
                    <w:pStyle w:val="77"/>
                    <w:bidi w:val="0"/>
                    <w:rPr>
                      <w:rFonts w:hint="default" w:ascii="Times New Roman" w:hAnsi="Times New Roman" w:eastAsia="宋体" w:cs="Times New Roman"/>
                      <w:color w:val="auto"/>
                      <w:sz w:val="21"/>
                      <w:szCs w:val="21"/>
                    </w:rPr>
                  </w:pPr>
                </w:p>
              </w:tc>
              <w:tc>
                <w:tcPr>
                  <w:tcW w:w="1510" w:type="dxa"/>
                  <w:tcBorders>
                    <w:left w:val="single" w:color="auto" w:sz="4" w:space="0"/>
                    <w:right w:val="single" w:color="auto" w:sz="4" w:space="0"/>
                  </w:tcBorders>
                  <w:noWrap w:val="0"/>
                  <w:vAlign w:val="center"/>
                </w:tcPr>
                <w:p w14:paraId="46E08AA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3EBA06B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40"/>
                      <w:sz w:val="21"/>
                      <w:szCs w:val="21"/>
                      <w:lang w:val="en-US" w:eastAsia="zh-CN" w:bidi="ar-SA"/>
                    </w:rPr>
                    <w:t>废包装材料</w:t>
                  </w:r>
                </w:p>
              </w:tc>
              <w:tc>
                <w:tcPr>
                  <w:tcW w:w="3424" w:type="dxa"/>
                  <w:tcBorders>
                    <w:left w:val="single" w:color="auto" w:sz="4" w:space="0"/>
                    <w:right w:val="single" w:color="auto" w:sz="4" w:space="0"/>
                  </w:tcBorders>
                  <w:noWrap w:val="0"/>
                  <w:vAlign w:val="center"/>
                </w:tcPr>
                <w:p w14:paraId="1A4EA9B3">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暂存一般固废暂存间，定期外售</w:t>
                  </w:r>
                </w:p>
              </w:tc>
            </w:tr>
            <w:tr w14:paraId="53F9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continue"/>
                  <w:tcBorders>
                    <w:left w:val="single" w:color="auto" w:sz="4" w:space="0"/>
                    <w:right w:val="single" w:color="auto" w:sz="4" w:space="0"/>
                  </w:tcBorders>
                  <w:noWrap w:val="0"/>
                  <w:vAlign w:val="center"/>
                </w:tcPr>
                <w:p w14:paraId="4D48866B">
                  <w:pPr>
                    <w:pStyle w:val="77"/>
                    <w:bidi w:val="0"/>
                    <w:rPr>
                      <w:rFonts w:hint="default" w:ascii="Times New Roman" w:hAnsi="Times New Roman" w:eastAsia="宋体" w:cs="Times New Roman"/>
                      <w:color w:val="auto"/>
                      <w:sz w:val="21"/>
                      <w:szCs w:val="21"/>
                    </w:rPr>
                  </w:pPr>
                </w:p>
              </w:tc>
              <w:tc>
                <w:tcPr>
                  <w:tcW w:w="1510" w:type="dxa"/>
                  <w:tcBorders>
                    <w:left w:val="single" w:color="auto" w:sz="4" w:space="0"/>
                    <w:right w:val="single" w:color="auto" w:sz="4" w:space="0"/>
                  </w:tcBorders>
                  <w:noWrap w:val="0"/>
                  <w:vAlign w:val="center"/>
                </w:tcPr>
                <w:p w14:paraId="382B55F8">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564C4E9">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废抛光液</w:t>
                  </w:r>
                </w:p>
              </w:tc>
              <w:tc>
                <w:tcPr>
                  <w:tcW w:w="3424" w:type="dxa"/>
                  <w:tcBorders>
                    <w:left w:val="single" w:color="auto" w:sz="4" w:space="0"/>
                    <w:right w:val="single" w:color="auto" w:sz="4" w:space="0"/>
                  </w:tcBorders>
                  <w:noWrap w:val="0"/>
                  <w:vAlign w:val="center"/>
                </w:tcPr>
                <w:p w14:paraId="03449C0C">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定期交铜回收单位处置</w:t>
                  </w:r>
                </w:p>
              </w:tc>
            </w:tr>
            <w:tr w14:paraId="6367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57" w:type="dxa"/>
                  <w:vMerge w:val="continue"/>
                  <w:tcBorders>
                    <w:left w:val="single" w:color="auto" w:sz="4" w:space="0"/>
                    <w:right w:val="single" w:color="auto" w:sz="4" w:space="0"/>
                  </w:tcBorders>
                  <w:noWrap w:val="0"/>
                  <w:vAlign w:val="center"/>
                </w:tcPr>
                <w:p w14:paraId="0723DC45">
                  <w:pPr>
                    <w:pStyle w:val="77"/>
                    <w:bidi w:val="0"/>
                    <w:rPr>
                      <w:rFonts w:hint="default" w:ascii="Times New Roman" w:hAnsi="Times New Roman" w:eastAsia="宋体" w:cs="Times New Roman"/>
                      <w:color w:val="auto"/>
                      <w:sz w:val="21"/>
                      <w:szCs w:val="21"/>
                    </w:rPr>
                  </w:pPr>
                </w:p>
              </w:tc>
              <w:tc>
                <w:tcPr>
                  <w:tcW w:w="1510" w:type="dxa"/>
                  <w:tcBorders>
                    <w:left w:val="single" w:color="auto" w:sz="4" w:space="0"/>
                    <w:right w:val="single" w:color="auto" w:sz="4" w:space="0"/>
                  </w:tcBorders>
                  <w:noWrap w:val="0"/>
                  <w:vAlign w:val="center"/>
                </w:tcPr>
                <w:p w14:paraId="2DC77EA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43E4E1B3">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废溶剂</w:t>
                  </w:r>
                </w:p>
              </w:tc>
              <w:tc>
                <w:tcPr>
                  <w:tcW w:w="3424" w:type="dxa"/>
                  <w:tcBorders>
                    <w:left w:val="single" w:color="auto" w:sz="4" w:space="0"/>
                    <w:right w:val="single" w:color="auto" w:sz="4" w:space="0"/>
                  </w:tcBorders>
                  <w:noWrap w:val="0"/>
                  <w:vAlign w:val="center"/>
                </w:tcPr>
                <w:p w14:paraId="0C8A40A1">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危险废物（HW06  900-402-06）暂存于危废暂存间，定期交有资质单位处置</w:t>
                  </w:r>
                </w:p>
              </w:tc>
            </w:tr>
            <w:tr w14:paraId="71DE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continue"/>
                  <w:tcBorders>
                    <w:left w:val="single" w:color="auto" w:sz="4" w:space="0"/>
                    <w:right w:val="single" w:color="auto" w:sz="4" w:space="0"/>
                  </w:tcBorders>
                  <w:noWrap w:val="0"/>
                  <w:vAlign w:val="center"/>
                </w:tcPr>
                <w:p w14:paraId="5BB64593">
                  <w:pPr>
                    <w:pStyle w:val="77"/>
                    <w:bidi w:val="0"/>
                    <w:rPr>
                      <w:rFonts w:hint="default" w:ascii="Times New Roman" w:hAnsi="Times New Roman" w:eastAsia="宋体" w:cs="Times New Roman"/>
                      <w:color w:val="auto"/>
                      <w:sz w:val="21"/>
                      <w:szCs w:val="21"/>
                    </w:rPr>
                  </w:pPr>
                </w:p>
              </w:tc>
              <w:tc>
                <w:tcPr>
                  <w:tcW w:w="1510" w:type="dxa"/>
                  <w:tcBorders>
                    <w:left w:val="single" w:color="auto" w:sz="4" w:space="0"/>
                    <w:right w:val="single" w:color="auto" w:sz="4" w:space="0"/>
                  </w:tcBorders>
                  <w:noWrap w:val="0"/>
                  <w:vAlign w:val="center"/>
                </w:tcPr>
                <w:p w14:paraId="6CDC3266">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废水处理</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416C76CE">
                  <w:pPr>
                    <w:pStyle w:val="77"/>
                    <w:bidi w:val="0"/>
                    <w:ind w:right="113" w:righ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污泥</w:t>
                  </w:r>
                </w:p>
              </w:tc>
              <w:tc>
                <w:tcPr>
                  <w:tcW w:w="3424" w:type="dxa"/>
                  <w:tcBorders>
                    <w:left w:val="single" w:color="auto" w:sz="4" w:space="0"/>
                    <w:right w:val="single" w:color="auto" w:sz="4" w:space="0"/>
                  </w:tcBorders>
                  <w:noWrap w:val="0"/>
                  <w:vAlign w:val="center"/>
                </w:tcPr>
                <w:p w14:paraId="2BDA30E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定期交</w:t>
                  </w:r>
                  <w:r>
                    <w:rPr>
                      <w:rFonts w:hint="default" w:ascii="Times New Roman" w:hAnsi="Times New Roman" w:eastAsia="宋体" w:cs="Times New Roman"/>
                      <w:color w:val="auto"/>
                      <w:sz w:val="21"/>
                      <w:szCs w:val="21"/>
                      <w:lang w:val="en-US" w:eastAsia="zh-CN"/>
                    </w:rPr>
                    <w:t>环卫部门处理</w:t>
                  </w:r>
                </w:p>
              </w:tc>
            </w:tr>
            <w:tr w14:paraId="5C30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7617CC8C">
                  <w:pPr>
                    <w:pStyle w:val="77"/>
                    <w:bidi w:val="0"/>
                    <w:rPr>
                      <w:rFonts w:hint="default" w:ascii="Times New Roman" w:hAnsi="Times New Roman" w:eastAsia="宋体" w:cs="Times New Roman"/>
                      <w:color w:val="auto"/>
                      <w:sz w:val="21"/>
                      <w:szCs w:val="21"/>
                    </w:rPr>
                  </w:pPr>
                </w:p>
              </w:tc>
              <w:tc>
                <w:tcPr>
                  <w:tcW w:w="1510" w:type="dxa"/>
                  <w:tcBorders>
                    <w:left w:val="single" w:color="auto" w:sz="4" w:space="0"/>
                    <w:bottom w:val="single" w:color="auto" w:sz="4" w:space="0"/>
                    <w:right w:val="single" w:color="auto" w:sz="4" w:space="0"/>
                  </w:tcBorders>
                  <w:noWrap w:val="0"/>
                  <w:vAlign w:val="center"/>
                </w:tcPr>
                <w:p w14:paraId="63458B2D">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B7BC770">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废胶水桶、废溶剂桶、废切削液</w:t>
                  </w:r>
                </w:p>
              </w:tc>
              <w:tc>
                <w:tcPr>
                  <w:tcW w:w="3424" w:type="dxa"/>
                  <w:vMerge w:val="restart"/>
                  <w:tcBorders>
                    <w:left w:val="single" w:color="auto" w:sz="4" w:space="0"/>
                    <w:right w:val="single" w:color="auto" w:sz="4" w:space="0"/>
                  </w:tcBorders>
                  <w:noWrap w:val="0"/>
                  <w:vAlign w:val="center"/>
                </w:tcPr>
                <w:p w14:paraId="5B9749F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暂存于危废暂存间，定期交有资质单位处置</w:t>
                  </w:r>
                </w:p>
              </w:tc>
            </w:tr>
            <w:tr w14:paraId="02CE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7" w:type="dxa"/>
                  <w:vMerge w:val="continue"/>
                  <w:tcBorders>
                    <w:left w:val="single" w:color="auto" w:sz="4" w:space="0"/>
                    <w:right w:val="single" w:color="auto" w:sz="4" w:space="0"/>
                  </w:tcBorders>
                  <w:noWrap w:val="0"/>
                  <w:vAlign w:val="center"/>
                </w:tcPr>
                <w:p w14:paraId="5CDD7595">
                  <w:pPr>
                    <w:pStyle w:val="77"/>
                    <w:bidi w:val="0"/>
                    <w:rPr>
                      <w:rFonts w:hint="default" w:ascii="Times New Roman" w:hAnsi="Times New Roman" w:eastAsia="宋体" w:cs="Times New Roman"/>
                      <w:color w:val="auto"/>
                      <w:sz w:val="21"/>
                      <w:szCs w:val="21"/>
                    </w:rPr>
                  </w:pPr>
                </w:p>
              </w:tc>
              <w:tc>
                <w:tcPr>
                  <w:tcW w:w="1510" w:type="dxa"/>
                  <w:tcBorders>
                    <w:left w:val="single" w:color="auto" w:sz="4" w:space="0"/>
                    <w:bottom w:val="single" w:color="auto" w:sz="4" w:space="0"/>
                    <w:right w:val="single" w:color="auto" w:sz="4" w:space="0"/>
                  </w:tcBorders>
                  <w:noWrap w:val="0"/>
                  <w:vAlign w:val="center"/>
                </w:tcPr>
                <w:p w14:paraId="48CD6BBF">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机修过程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BA1B1E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废润滑</w:t>
                  </w:r>
                  <w:r>
                    <w:rPr>
                      <w:rFonts w:hint="default" w:ascii="Times New Roman" w:hAnsi="Times New Roman" w:eastAsia="宋体" w:cs="Times New Roman"/>
                      <w:color w:val="auto"/>
                      <w:sz w:val="21"/>
                      <w:szCs w:val="21"/>
                      <w:lang w:val="en-US" w:eastAsia="zh-CN"/>
                    </w:rPr>
                    <w:t>桶、</w:t>
                  </w:r>
                  <w:r>
                    <w:rPr>
                      <w:rFonts w:hint="default" w:ascii="Times New Roman" w:hAnsi="Times New Roman" w:cs="Times New Roman"/>
                      <w:color w:val="auto"/>
                      <w:sz w:val="21"/>
                      <w:szCs w:val="21"/>
                      <w:lang w:val="en-US" w:eastAsia="zh-CN"/>
                    </w:rPr>
                    <w:t>含</w:t>
                  </w:r>
                  <w:r>
                    <w:rPr>
                      <w:rFonts w:hint="default" w:ascii="Times New Roman" w:hAnsi="Times New Roman" w:eastAsia="宋体" w:cs="Times New Roman"/>
                      <w:color w:val="auto"/>
                      <w:sz w:val="21"/>
                      <w:szCs w:val="21"/>
                      <w:lang w:val="en-US" w:eastAsia="zh-CN"/>
                    </w:rPr>
                    <w:t>油</w:t>
                  </w:r>
                  <w:r>
                    <w:rPr>
                      <w:rFonts w:hint="default" w:ascii="Times New Roman" w:hAnsi="Times New Roman" w:cs="Times New Roman"/>
                      <w:color w:val="auto"/>
                      <w:sz w:val="21"/>
                      <w:szCs w:val="21"/>
                      <w:lang w:val="en-US" w:eastAsia="zh-CN"/>
                    </w:rPr>
                    <w:t>废</w:t>
                  </w:r>
                  <w:r>
                    <w:rPr>
                      <w:rFonts w:hint="default" w:ascii="Times New Roman" w:hAnsi="Times New Roman" w:eastAsia="宋体" w:cs="Times New Roman"/>
                      <w:color w:val="auto"/>
                      <w:sz w:val="21"/>
                      <w:szCs w:val="21"/>
                      <w:lang w:val="en-US" w:eastAsia="zh-CN"/>
                    </w:rPr>
                    <w:t>抹布手套</w:t>
                  </w:r>
                </w:p>
              </w:tc>
              <w:tc>
                <w:tcPr>
                  <w:tcW w:w="3424" w:type="dxa"/>
                  <w:vMerge w:val="continue"/>
                  <w:tcBorders>
                    <w:left w:val="single" w:color="auto" w:sz="4" w:space="0"/>
                    <w:right w:val="single" w:color="auto" w:sz="4" w:space="0"/>
                  </w:tcBorders>
                  <w:noWrap w:val="0"/>
                  <w:vAlign w:val="center"/>
                </w:tcPr>
                <w:p w14:paraId="0206C5CA">
                  <w:pPr>
                    <w:pStyle w:val="77"/>
                    <w:bidi w:val="0"/>
                    <w:rPr>
                      <w:rFonts w:hint="default" w:ascii="Times New Roman" w:hAnsi="Times New Roman" w:eastAsia="宋体" w:cs="Times New Roman"/>
                      <w:color w:val="auto"/>
                      <w:sz w:val="21"/>
                      <w:szCs w:val="21"/>
                      <w:lang w:val="en-US" w:eastAsia="zh-CN"/>
                    </w:rPr>
                  </w:pPr>
                </w:p>
              </w:tc>
            </w:tr>
            <w:tr w14:paraId="773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7" w:type="dxa"/>
                  <w:vMerge w:val="continue"/>
                  <w:tcBorders>
                    <w:left w:val="single" w:color="auto" w:sz="4" w:space="0"/>
                    <w:right w:val="single" w:color="auto" w:sz="4" w:space="0"/>
                  </w:tcBorders>
                  <w:noWrap w:val="0"/>
                  <w:vAlign w:val="center"/>
                </w:tcPr>
                <w:p w14:paraId="1B0411EE">
                  <w:pPr>
                    <w:pStyle w:val="77"/>
                    <w:bidi w:val="0"/>
                    <w:rPr>
                      <w:rFonts w:hint="default" w:ascii="Times New Roman" w:hAnsi="Times New Roman" w:eastAsia="宋体" w:cs="Times New Roman"/>
                      <w:color w:val="auto"/>
                      <w:sz w:val="21"/>
                      <w:szCs w:val="21"/>
                    </w:rPr>
                  </w:pPr>
                </w:p>
              </w:tc>
              <w:tc>
                <w:tcPr>
                  <w:tcW w:w="1510" w:type="dxa"/>
                  <w:tcBorders>
                    <w:left w:val="single" w:color="auto" w:sz="4" w:space="0"/>
                    <w:right w:val="single" w:color="auto" w:sz="4" w:space="0"/>
                  </w:tcBorders>
                  <w:noWrap w:val="0"/>
                  <w:vAlign w:val="center"/>
                </w:tcPr>
                <w:p w14:paraId="5D080324">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职工生活</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39CFFB3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生活垃圾</w:t>
                  </w:r>
                </w:p>
              </w:tc>
              <w:tc>
                <w:tcPr>
                  <w:tcW w:w="3424" w:type="dxa"/>
                  <w:tcBorders>
                    <w:left w:val="single" w:color="auto" w:sz="4" w:space="0"/>
                    <w:right w:val="single" w:color="auto" w:sz="4" w:space="0"/>
                  </w:tcBorders>
                  <w:noWrap w:val="0"/>
                  <w:vAlign w:val="center"/>
                </w:tcPr>
                <w:p w14:paraId="3D1D7299">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垃圾桶收集后，由环卫部门处理</w:t>
                  </w:r>
                </w:p>
              </w:tc>
            </w:tr>
            <w:tr w14:paraId="4774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7" w:type="dxa"/>
                  <w:vMerge w:val="continue"/>
                  <w:tcBorders>
                    <w:left w:val="single" w:color="auto" w:sz="4" w:space="0"/>
                    <w:right w:val="single" w:color="auto" w:sz="4" w:space="0"/>
                  </w:tcBorders>
                  <w:noWrap w:val="0"/>
                  <w:vAlign w:val="center"/>
                </w:tcPr>
                <w:p w14:paraId="00D73C9E">
                  <w:pPr>
                    <w:pStyle w:val="77"/>
                    <w:bidi w:val="0"/>
                    <w:rPr>
                      <w:rFonts w:hint="default" w:ascii="Times New Roman" w:hAnsi="Times New Roman" w:eastAsia="宋体" w:cs="Times New Roman"/>
                      <w:color w:val="auto"/>
                      <w:sz w:val="21"/>
                      <w:szCs w:val="21"/>
                    </w:rPr>
                  </w:pPr>
                </w:p>
              </w:tc>
              <w:tc>
                <w:tcPr>
                  <w:tcW w:w="1510" w:type="dxa"/>
                  <w:tcBorders>
                    <w:left w:val="single" w:color="auto" w:sz="4" w:space="0"/>
                    <w:bottom w:val="single" w:color="auto" w:sz="4" w:space="0"/>
                    <w:right w:val="single" w:color="auto" w:sz="4" w:space="0"/>
                  </w:tcBorders>
                  <w:noWrap w:val="0"/>
                  <w:vAlign w:val="center"/>
                </w:tcPr>
                <w:p w14:paraId="3DE809E1">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废气处理</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006476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3424" w:type="dxa"/>
                  <w:tcBorders>
                    <w:left w:val="single" w:color="auto" w:sz="4" w:space="0"/>
                    <w:bottom w:val="single" w:color="auto" w:sz="4" w:space="0"/>
                    <w:right w:val="single" w:color="auto" w:sz="4" w:space="0"/>
                  </w:tcBorders>
                  <w:noWrap w:val="0"/>
                  <w:vAlign w:val="center"/>
                </w:tcPr>
                <w:p w14:paraId="7156CC9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暂存于危废暂存间，定期交有资质单位处置</w:t>
                  </w:r>
                </w:p>
              </w:tc>
            </w:tr>
          </w:tbl>
          <w:p w14:paraId="35A05A9B">
            <w:pPr>
              <w:pStyle w:val="5"/>
              <w:numPr>
                <w:ilvl w:val="0"/>
                <w:numId w:val="0"/>
              </w:numPr>
              <w:rPr>
                <w:rFonts w:hint="default" w:ascii="Times New Roman" w:hAnsi="Times New Roman" w:eastAsia="宋体" w:cs="Times New Roman"/>
                <w:color w:val="auto"/>
                <w:szCs w:val="24"/>
                <w:u w:val="single" w:color="auto"/>
              </w:rPr>
            </w:pPr>
          </w:p>
        </w:tc>
      </w:tr>
      <w:tr w14:paraId="50507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1" w:hRule="atLeast"/>
          <w:jc w:val="center"/>
        </w:trPr>
        <w:tc>
          <w:tcPr>
            <w:tcW w:w="456" w:type="dxa"/>
            <w:tcBorders>
              <w:left w:val="single" w:color="000000" w:sz="4" w:space="0"/>
            </w:tcBorders>
            <w:vAlign w:val="center"/>
          </w:tcPr>
          <w:p w14:paraId="285645BA">
            <w:pPr>
              <w:pStyle w:val="32"/>
              <w:adjustRightInd w:val="0"/>
              <w:snapToGrid w:val="0"/>
              <w:spacing w:before="0" w:beforeAutospacing="0" w:after="0" w:afterAutospacing="0"/>
              <w:jc w:val="center"/>
              <w:rPr>
                <w:rFonts w:hint="default" w:ascii="Times New Roman" w:hAnsi="Times New Roman" w:eastAsia="宋体" w:cs="Times New Roman"/>
                <w:color w:val="auto"/>
                <w:szCs w:val="24"/>
                <w:u w:val="none" w:color="auto"/>
              </w:rPr>
            </w:pPr>
            <w:r>
              <w:rPr>
                <w:rFonts w:hint="default" w:ascii="Times New Roman" w:hAnsi="Times New Roman" w:eastAsia="宋体" w:cs="Times New Roman"/>
                <w:bCs/>
                <w:color w:val="auto"/>
                <w:kern w:val="2"/>
                <w:szCs w:val="24"/>
                <w:u w:val="none" w:color="auto"/>
              </w:rPr>
              <w:t>与项目有关的原有环境污染问题</w:t>
            </w:r>
          </w:p>
        </w:tc>
        <w:tc>
          <w:tcPr>
            <w:tcW w:w="8604" w:type="dxa"/>
            <w:vAlign w:val="top"/>
          </w:tcPr>
          <w:p w14:paraId="55E75192">
            <w:pPr>
              <w:keepNext w:val="0"/>
              <w:keepLines w:val="0"/>
              <w:suppressLineNumbers w:val="0"/>
              <w:adjustRightInd w:val="0"/>
              <w:snapToGrid w:val="0"/>
              <w:spacing w:before="0" w:beforeAutospacing="0" w:after="0" w:afterAutospacing="0" w:line="360" w:lineRule="auto"/>
              <w:ind w:left="0" w:leftChars="0" w:right="0" w:firstLine="480" w:firstLineChars="200"/>
              <w:jc w:val="both"/>
              <w:rPr>
                <w:rFonts w:hint="default" w:ascii="Times New Roman" w:hAnsi="Times New Roman" w:cs="Times New Roman"/>
                <w:color w:val="auto"/>
                <w:kern w:val="2"/>
                <w:sz w:val="24"/>
                <w:szCs w:val="24"/>
                <w:lang w:val="en-US" w:eastAsia="zh-CN" w:bidi="ar"/>
              </w:rPr>
            </w:pPr>
            <w:r>
              <w:rPr>
                <w:rFonts w:hint="default" w:ascii="Times New Roman" w:hAnsi="Times New Roman" w:cs="Times New Roman"/>
                <w:color w:val="auto"/>
                <w:sz w:val="24"/>
                <w:szCs w:val="24"/>
                <w:lang w:val="en-US" w:eastAsia="zh-CN"/>
              </w:rPr>
              <w:t>本项目已于202</w:t>
            </w:r>
            <w:r>
              <w:rPr>
                <w:rFonts w:hint="eastAsia" w:cs="Times New Roman"/>
                <w:color w:val="auto"/>
                <w:sz w:val="24"/>
                <w:szCs w:val="24"/>
                <w:lang w:val="en-US" w:eastAsia="zh-CN"/>
              </w:rPr>
              <w:t>2</w:t>
            </w:r>
            <w:r>
              <w:rPr>
                <w:rFonts w:hint="default" w:ascii="Times New Roman" w:hAnsi="Times New Roman" w:cs="Times New Roman"/>
                <w:color w:val="auto"/>
                <w:sz w:val="24"/>
                <w:szCs w:val="24"/>
                <w:lang w:val="en-US" w:eastAsia="zh-CN"/>
              </w:rPr>
              <w:t>年</w:t>
            </w:r>
            <w:r>
              <w:rPr>
                <w:rFonts w:hint="eastAsia" w:cs="Times New Roman"/>
                <w:color w:val="auto"/>
                <w:sz w:val="24"/>
                <w:szCs w:val="24"/>
                <w:lang w:val="en-US" w:eastAsia="zh-CN"/>
              </w:rPr>
              <w:t>7</w:t>
            </w:r>
            <w:r>
              <w:rPr>
                <w:rFonts w:hint="default" w:ascii="Times New Roman" w:hAnsi="Times New Roman" w:cs="Times New Roman"/>
                <w:color w:val="auto"/>
                <w:sz w:val="24"/>
                <w:szCs w:val="24"/>
                <w:lang w:val="en-US" w:eastAsia="zh-CN"/>
              </w:rPr>
              <w:t>月投产运营，</w:t>
            </w:r>
            <w:r>
              <w:rPr>
                <w:rFonts w:hint="default" w:ascii="Times New Roman" w:hAnsi="Times New Roman" w:cs="Times New Roman"/>
                <w:color w:val="auto"/>
                <w:kern w:val="2"/>
                <w:sz w:val="24"/>
                <w:szCs w:val="24"/>
                <w:lang w:val="en-US" w:eastAsia="zh-CN" w:bidi="ar"/>
              </w:rPr>
              <w:t>经现场勘查，本项目</w:t>
            </w:r>
            <w:r>
              <w:rPr>
                <w:rFonts w:hint="default" w:ascii="Times New Roman" w:hAnsi="Times New Roman" w:eastAsia="宋体" w:cs="Times New Roman"/>
                <w:color w:val="auto"/>
                <w:kern w:val="2"/>
                <w:sz w:val="24"/>
                <w:szCs w:val="24"/>
                <w:lang w:val="en-US" w:eastAsia="zh-CN" w:bidi="ar"/>
              </w:rPr>
              <w:t>原有</w:t>
            </w:r>
            <w:r>
              <w:rPr>
                <w:rFonts w:hint="default" w:ascii="Times New Roman" w:hAnsi="Times New Roman" w:cs="Times New Roman"/>
                <w:color w:val="auto"/>
                <w:kern w:val="2"/>
                <w:sz w:val="24"/>
                <w:szCs w:val="24"/>
                <w:lang w:val="en-US" w:eastAsia="zh-CN" w:bidi="ar"/>
              </w:rPr>
              <w:t>产排污情况及环境</w:t>
            </w:r>
            <w:r>
              <w:rPr>
                <w:rFonts w:hint="default" w:ascii="Times New Roman" w:hAnsi="Times New Roman" w:eastAsia="宋体" w:cs="Times New Roman"/>
                <w:color w:val="auto"/>
                <w:kern w:val="2"/>
                <w:sz w:val="24"/>
                <w:szCs w:val="24"/>
                <w:lang w:val="en-US" w:eastAsia="zh-CN" w:bidi="ar"/>
              </w:rPr>
              <w:t>污染问题</w:t>
            </w:r>
            <w:r>
              <w:rPr>
                <w:rFonts w:hint="default" w:ascii="Times New Roman" w:hAnsi="Times New Roman" w:cs="Times New Roman"/>
                <w:color w:val="auto"/>
                <w:kern w:val="2"/>
                <w:sz w:val="24"/>
                <w:szCs w:val="24"/>
                <w:lang w:val="en-US" w:eastAsia="zh-CN" w:bidi="ar"/>
              </w:rPr>
              <w:t>如下：</w:t>
            </w:r>
          </w:p>
          <w:p w14:paraId="5E7D1E7B">
            <w:pPr>
              <w:keepNext w:val="0"/>
              <w:keepLines w:val="0"/>
              <w:pageBreakBefore w:val="0"/>
              <w:numPr>
                <w:ilvl w:val="0"/>
                <w:numId w:val="6"/>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val="en-US" w:eastAsia="zh-CN"/>
              </w:rPr>
              <w:t>项目</w:t>
            </w:r>
            <w:r>
              <w:rPr>
                <w:rFonts w:hint="default" w:ascii="Times New Roman" w:hAnsi="Times New Roman" w:cs="Times New Roman"/>
                <w:b/>
                <w:bCs/>
                <w:color w:val="auto"/>
                <w:sz w:val="24"/>
                <w:szCs w:val="24"/>
                <w:u w:val="none" w:color="auto"/>
                <w:lang w:val="en-US" w:eastAsia="zh-CN"/>
              </w:rPr>
              <w:t>原</w:t>
            </w:r>
            <w:r>
              <w:rPr>
                <w:rFonts w:hint="default" w:ascii="Times New Roman" w:hAnsi="Times New Roman" w:eastAsia="宋体" w:cs="Times New Roman"/>
                <w:b/>
                <w:bCs/>
                <w:color w:val="auto"/>
                <w:sz w:val="24"/>
                <w:szCs w:val="24"/>
                <w:u w:val="none" w:color="auto"/>
                <w:lang w:val="en-US" w:eastAsia="zh-CN"/>
              </w:rPr>
              <w:t>有</w:t>
            </w:r>
            <w:r>
              <w:rPr>
                <w:rFonts w:hint="default" w:ascii="Times New Roman" w:hAnsi="Times New Roman" w:eastAsia="宋体" w:cs="Times New Roman"/>
                <w:b/>
                <w:bCs/>
                <w:color w:val="auto"/>
                <w:sz w:val="24"/>
                <w:szCs w:val="24"/>
                <w:lang w:val="en-US" w:eastAsia="zh-CN"/>
              </w:rPr>
              <w:t>主要污染物产生情况</w:t>
            </w:r>
            <w:r>
              <w:rPr>
                <w:rFonts w:hint="default" w:ascii="Times New Roman" w:hAnsi="Times New Roman" w:cs="Times New Roman"/>
                <w:b/>
                <w:bCs/>
                <w:color w:val="auto"/>
                <w:sz w:val="24"/>
                <w:szCs w:val="24"/>
                <w:lang w:val="en-US" w:eastAsia="zh-CN"/>
              </w:rPr>
              <w:t>及处置方式</w:t>
            </w:r>
          </w:p>
          <w:p w14:paraId="5A3CCB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表2-</w:t>
            </w:r>
            <w:r>
              <w:rPr>
                <w:rFonts w:hint="default" w:ascii="Times New Roman" w:hAnsi="Times New Roman" w:eastAsia="宋体" w:cs="Times New Roman"/>
                <w:b/>
                <w:bCs/>
                <w:color w:val="auto"/>
                <w:szCs w:val="21"/>
                <w:u w:val="none" w:color="auto"/>
                <w:lang w:val="en-US" w:eastAsia="zh-CN"/>
              </w:rPr>
              <w:t>7 项目原有污染物产生情况及处置方式一览表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739"/>
              <w:gridCol w:w="1501"/>
              <w:gridCol w:w="3327"/>
              <w:gridCol w:w="975"/>
            </w:tblGrid>
            <w:tr w14:paraId="7FD9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14:paraId="5E73E0ED">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类型</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DA478AA">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排污节点</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D742AB6">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主要污染物</w:t>
                  </w:r>
                </w:p>
              </w:tc>
              <w:tc>
                <w:tcPr>
                  <w:tcW w:w="3327" w:type="dxa"/>
                  <w:tcBorders>
                    <w:top w:val="single" w:color="auto" w:sz="4" w:space="0"/>
                    <w:left w:val="single" w:color="auto" w:sz="4" w:space="0"/>
                    <w:bottom w:val="single" w:color="auto" w:sz="4" w:space="0"/>
                    <w:right w:val="single" w:color="auto" w:sz="4" w:space="0"/>
                  </w:tcBorders>
                  <w:noWrap w:val="0"/>
                  <w:vAlign w:val="center"/>
                </w:tcPr>
                <w:p w14:paraId="639D5705">
                  <w:pPr>
                    <w:pStyle w:val="77"/>
                    <w:bidi w:val="0"/>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治理措施</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8F6032B">
                  <w:pPr>
                    <w:pStyle w:val="77"/>
                    <w:bidi w:val="0"/>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是否符合环保要求</w:t>
                  </w:r>
                </w:p>
              </w:tc>
            </w:tr>
            <w:tr w14:paraId="1776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restart"/>
                  <w:tcBorders>
                    <w:top w:val="single" w:color="auto" w:sz="4" w:space="0"/>
                    <w:left w:val="single" w:color="auto" w:sz="4" w:space="0"/>
                    <w:right w:val="single" w:color="auto" w:sz="4" w:space="0"/>
                  </w:tcBorders>
                  <w:noWrap w:val="0"/>
                  <w:vAlign w:val="center"/>
                </w:tcPr>
                <w:p w14:paraId="53D78814">
                  <w:pPr>
                    <w:pStyle w:val="77"/>
                    <w:bidi w:val="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废气</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EA5B203">
                  <w:pPr>
                    <w:pStyle w:val="77"/>
                    <w:bidi w:val="0"/>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kern w:val="40"/>
                      <w:sz w:val="21"/>
                      <w:szCs w:val="21"/>
                      <w:highlight w:val="none"/>
                      <w:lang w:val="en-US" w:eastAsia="zh-CN" w:bidi="ar-SA"/>
                    </w:rPr>
                    <w:t>上胶工序、</w:t>
                  </w:r>
                  <w:r>
                    <w:rPr>
                      <w:rFonts w:hint="default" w:ascii="Times New Roman" w:hAnsi="Times New Roman" w:cs="Times New Roman"/>
                      <w:color w:val="auto"/>
                      <w:sz w:val="21"/>
                      <w:szCs w:val="21"/>
                      <w:lang w:eastAsia="zh-CN"/>
                    </w:rPr>
                    <w:t>烘干工序、溶剂清洗工序</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9C8C5ED">
                  <w:pPr>
                    <w:pStyle w:val="77"/>
                    <w:bidi w:val="0"/>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rPr>
                    <w:t>非甲烷总烃、甲苯</w:t>
                  </w:r>
                </w:p>
              </w:tc>
              <w:tc>
                <w:tcPr>
                  <w:tcW w:w="3327" w:type="dxa"/>
                  <w:tcBorders>
                    <w:top w:val="single" w:color="auto" w:sz="4" w:space="0"/>
                    <w:left w:val="single" w:color="auto" w:sz="4" w:space="0"/>
                    <w:right w:val="single" w:color="auto" w:sz="4" w:space="0"/>
                  </w:tcBorders>
                  <w:noWrap w:val="0"/>
                  <w:vAlign w:val="center"/>
                </w:tcPr>
                <w:p w14:paraId="36F7CAE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生产车间在主要产</w:t>
                  </w:r>
                  <w:r>
                    <w:rPr>
                      <w:rFonts w:hint="eastAsia" w:cs="Times New Roman"/>
                      <w:color w:val="auto"/>
                      <w:sz w:val="21"/>
                      <w:szCs w:val="21"/>
                      <w:lang w:val="en-US" w:eastAsia="zh-CN"/>
                    </w:rPr>
                    <w:t>生</w:t>
                  </w:r>
                  <w:r>
                    <w:rPr>
                      <w:rFonts w:hint="default" w:ascii="Times New Roman" w:hAnsi="Times New Roman" w:cs="Times New Roman"/>
                      <w:color w:val="auto"/>
                      <w:sz w:val="21"/>
                      <w:szCs w:val="21"/>
                      <w:lang w:val="en-US" w:eastAsia="zh-CN"/>
                    </w:rPr>
                    <w:t>废气点设置集气罩，收集后楼顶两根排气筒排放</w:t>
                  </w:r>
                </w:p>
              </w:tc>
              <w:tc>
                <w:tcPr>
                  <w:tcW w:w="975" w:type="dxa"/>
                  <w:tcBorders>
                    <w:top w:val="single" w:color="auto" w:sz="4" w:space="0"/>
                    <w:left w:val="single" w:color="auto" w:sz="4" w:space="0"/>
                    <w:right w:val="single" w:color="auto" w:sz="4" w:space="0"/>
                  </w:tcBorders>
                  <w:noWrap w:val="0"/>
                  <w:vAlign w:val="center"/>
                </w:tcPr>
                <w:p w14:paraId="552E6E6E">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不符合</w:t>
                  </w:r>
                </w:p>
              </w:tc>
            </w:tr>
            <w:tr w14:paraId="4A2F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65C7AF89">
                  <w:pPr>
                    <w:pStyle w:val="77"/>
                    <w:bidi w:val="0"/>
                    <w:rPr>
                      <w:rFonts w:hint="default" w:ascii="Times New Roman" w:hAnsi="Times New Roman" w:eastAsia="宋体" w:cs="Times New Roman"/>
                      <w:color w:val="auto"/>
                      <w:sz w:val="21"/>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5DA7134">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切割、机加工工序</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204150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3327" w:type="dxa"/>
                  <w:tcBorders>
                    <w:left w:val="single" w:color="auto" w:sz="4" w:space="0"/>
                    <w:right w:val="single" w:color="auto" w:sz="4" w:space="0"/>
                  </w:tcBorders>
                  <w:noWrap w:val="0"/>
                  <w:vAlign w:val="center"/>
                </w:tcPr>
                <w:p w14:paraId="2C1F75A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金属碎屑颗粒较大，通过自然沉降下落到收集槽内，基本不产生粉尘。</w:t>
                  </w:r>
                </w:p>
              </w:tc>
              <w:tc>
                <w:tcPr>
                  <w:tcW w:w="975" w:type="dxa"/>
                  <w:tcBorders>
                    <w:left w:val="single" w:color="auto" w:sz="4" w:space="0"/>
                    <w:right w:val="single" w:color="auto" w:sz="4" w:space="0"/>
                  </w:tcBorders>
                  <w:noWrap w:val="0"/>
                  <w:vAlign w:val="center"/>
                </w:tcPr>
                <w:p w14:paraId="5D61F634">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14:paraId="3F14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75AF447C">
                  <w:pPr>
                    <w:pStyle w:val="77"/>
                    <w:bidi w:val="0"/>
                    <w:rPr>
                      <w:rFonts w:hint="default" w:ascii="Times New Roman" w:hAnsi="Times New Roman" w:eastAsia="宋体" w:cs="Times New Roman"/>
                      <w:color w:val="auto"/>
                      <w:sz w:val="21"/>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5343692">
                  <w:pPr>
                    <w:pStyle w:val="77"/>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喷砂工序</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3EF5E8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颗粒物</w:t>
                  </w:r>
                </w:p>
              </w:tc>
              <w:tc>
                <w:tcPr>
                  <w:tcW w:w="3327" w:type="dxa"/>
                  <w:tcBorders>
                    <w:left w:val="single" w:color="auto" w:sz="4" w:space="0"/>
                    <w:right w:val="single" w:color="auto" w:sz="4" w:space="0"/>
                  </w:tcBorders>
                  <w:noWrap w:val="0"/>
                  <w:vAlign w:val="center"/>
                </w:tcPr>
                <w:p w14:paraId="2225825D">
                  <w:pPr>
                    <w:pStyle w:val="77"/>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本项目采用湿喷砂，粉尘产生量少，</w:t>
                  </w:r>
                  <w:r>
                    <w:rPr>
                      <w:rFonts w:hint="default" w:ascii="Times New Roman" w:hAnsi="Times New Roman" w:eastAsia="宋体" w:cs="Times New Roman"/>
                      <w:color w:val="auto"/>
                      <w:sz w:val="21"/>
                      <w:szCs w:val="21"/>
                      <w:lang w:val="en-US" w:eastAsia="zh-CN"/>
                    </w:rPr>
                    <w:t>车间内</w:t>
                  </w:r>
                  <w:r>
                    <w:rPr>
                      <w:rFonts w:hint="default" w:ascii="Times New Roman" w:hAnsi="Times New Roman" w:cs="Times New Roman"/>
                      <w:color w:val="auto"/>
                      <w:sz w:val="21"/>
                      <w:szCs w:val="21"/>
                      <w:lang w:val="en-US" w:eastAsia="zh-CN"/>
                    </w:rPr>
                    <w:t>少量粉尘经车间收集后经楼顶排气筒排放</w:t>
                  </w:r>
                </w:p>
              </w:tc>
              <w:tc>
                <w:tcPr>
                  <w:tcW w:w="975" w:type="dxa"/>
                  <w:tcBorders>
                    <w:left w:val="single" w:color="auto" w:sz="4" w:space="0"/>
                    <w:right w:val="single" w:color="auto" w:sz="4" w:space="0"/>
                  </w:tcBorders>
                  <w:noWrap w:val="0"/>
                  <w:vAlign w:val="center"/>
                </w:tcPr>
                <w:p w14:paraId="4C439414">
                  <w:pPr>
                    <w:pStyle w:val="77"/>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r w14:paraId="3657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restart"/>
                  <w:tcBorders>
                    <w:top w:val="single" w:color="auto" w:sz="4" w:space="0"/>
                    <w:left w:val="single" w:color="auto" w:sz="4" w:space="0"/>
                    <w:right w:val="single" w:color="auto" w:sz="4" w:space="0"/>
                  </w:tcBorders>
                  <w:noWrap w:val="0"/>
                  <w:vAlign w:val="center"/>
                </w:tcPr>
                <w:p w14:paraId="02A6D89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1739" w:type="dxa"/>
                  <w:tcBorders>
                    <w:top w:val="single" w:color="auto" w:sz="4" w:space="0"/>
                    <w:left w:val="single" w:color="auto" w:sz="4" w:space="0"/>
                    <w:right w:val="single" w:color="auto" w:sz="4" w:space="0"/>
                  </w:tcBorders>
                  <w:noWrap w:val="0"/>
                  <w:vAlign w:val="center"/>
                </w:tcPr>
                <w:p w14:paraId="510ABB1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w:t>
                  </w:r>
                  <w:r>
                    <w:rPr>
                      <w:rFonts w:hint="default" w:ascii="Times New Roman" w:hAnsi="Times New Roman" w:cs="Times New Roman"/>
                      <w:color w:val="auto"/>
                      <w:sz w:val="21"/>
                      <w:szCs w:val="21"/>
                      <w:lang w:val="en-US" w:eastAsia="zh-CN"/>
                    </w:rPr>
                    <w:t>污水</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8BA313C">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COD、BOD</w:t>
                  </w:r>
                  <w:r>
                    <w:rPr>
                      <w:rFonts w:hint="default" w:ascii="Times New Roman" w:hAnsi="Times New Roman" w:cs="Times New Roman"/>
                      <w:color w:val="auto"/>
                      <w:sz w:val="21"/>
                      <w:szCs w:val="21"/>
                      <w:u w:val="none"/>
                      <w:vertAlign w:val="subscript"/>
                    </w:rPr>
                    <w:t>5</w:t>
                  </w:r>
                  <w:r>
                    <w:rPr>
                      <w:rFonts w:hint="default" w:ascii="Times New Roman" w:hAnsi="Times New Roman" w:cs="Times New Roman"/>
                      <w:color w:val="auto"/>
                      <w:sz w:val="21"/>
                      <w:szCs w:val="21"/>
                      <w:u w:val="none"/>
                    </w:rPr>
                    <w:t>、SS、氨氮、动植物油</w:t>
                  </w:r>
                </w:p>
              </w:tc>
              <w:tc>
                <w:tcPr>
                  <w:tcW w:w="3327" w:type="dxa"/>
                  <w:tcBorders>
                    <w:top w:val="single" w:color="auto" w:sz="4" w:space="0"/>
                    <w:left w:val="single" w:color="auto" w:sz="4" w:space="0"/>
                    <w:right w:val="single" w:color="auto" w:sz="4" w:space="0"/>
                  </w:tcBorders>
                  <w:noWrap w:val="0"/>
                  <w:vAlign w:val="center"/>
                </w:tcPr>
                <w:p w14:paraId="6BD8980C">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经化粪池处理后，</w:t>
                  </w:r>
                  <w:r>
                    <w:rPr>
                      <w:rFonts w:hint="default" w:ascii="Times New Roman" w:hAnsi="Times New Roman" w:eastAsia="宋体" w:cs="Times New Roman"/>
                      <w:color w:val="auto"/>
                      <w:sz w:val="21"/>
                      <w:szCs w:val="21"/>
                    </w:rPr>
                    <w:t>进入</w:t>
                  </w:r>
                  <w:r>
                    <w:rPr>
                      <w:rFonts w:hint="default" w:ascii="Times New Roman" w:hAnsi="Times New Roman" w:eastAsia="宋体" w:cs="Times New Roman"/>
                      <w:color w:val="auto"/>
                      <w:sz w:val="21"/>
                      <w:szCs w:val="21"/>
                      <w:lang w:eastAsia="zh-CN"/>
                    </w:rPr>
                    <w:t>新田县</w:t>
                  </w:r>
                  <w:r>
                    <w:rPr>
                      <w:rFonts w:hint="default" w:ascii="Times New Roman" w:hAnsi="Times New Roman" w:eastAsia="宋体" w:cs="Times New Roman"/>
                      <w:color w:val="auto"/>
                      <w:sz w:val="21"/>
                      <w:szCs w:val="21"/>
                    </w:rPr>
                    <w:t>污水处理厂处理</w:t>
                  </w:r>
                </w:p>
              </w:tc>
              <w:tc>
                <w:tcPr>
                  <w:tcW w:w="975" w:type="dxa"/>
                  <w:tcBorders>
                    <w:top w:val="single" w:color="auto" w:sz="4" w:space="0"/>
                    <w:left w:val="single" w:color="auto" w:sz="4" w:space="0"/>
                    <w:right w:val="single" w:color="auto" w:sz="4" w:space="0"/>
                  </w:tcBorders>
                  <w:noWrap w:val="0"/>
                  <w:vAlign w:val="center"/>
                </w:tcPr>
                <w:p w14:paraId="59A27E7A">
                  <w:pPr>
                    <w:pStyle w:val="77"/>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符合</w:t>
                  </w:r>
                </w:p>
              </w:tc>
            </w:tr>
            <w:tr w14:paraId="4A30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73" w:type="dxa"/>
                  <w:vMerge w:val="continue"/>
                  <w:tcBorders>
                    <w:left w:val="single" w:color="auto" w:sz="4" w:space="0"/>
                    <w:right w:val="single" w:color="auto" w:sz="4" w:space="0"/>
                  </w:tcBorders>
                  <w:noWrap w:val="0"/>
                  <w:vAlign w:val="center"/>
                </w:tcPr>
                <w:p w14:paraId="5B09DBD3">
                  <w:pPr>
                    <w:pStyle w:val="77"/>
                    <w:bidi w:val="0"/>
                    <w:rPr>
                      <w:rFonts w:hint="default" w:ascii="Times New Roman" w:hAnsi="Times New Roman" w:eastAsia="宋体" w:cs="Times New Roman"/>
                      <w:color w:val="auto"/>
                      <w:sz w:val="21"/>
                      <w:szCs w:val="21"/>
                      <w:lang w:val="en-US" w:eastAsia="zh-CN"/>
                    </w:rPr>
                  </w:pPr>
                </w:p>
              </w:tc>
              <w:tc>
                <w:tcPr>
                  <w:tcW w:w="1739" w:type="dxa"/>
                  <w:tcBorders>
                    <w:top w:val="single" w:color="auto" w:sz="4" w:space="0"/>
                    <w:left w:val="single" w:color="auto" w:sz="4" w:space="0"/>
                    <w:right w:val="single" w:color="auto" w:sz="4" w:space="0"/>
                  </w:tcBorders>
                  <w:noWrap w:val="0"/>
                  <w:vAlign w:val="center"/>
                </w:tcPr>
                <w:p w14:paraId="2B008D96">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工艺清洗废水</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94CEBF8">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SS</w:t>
                  </w:r>
                  <w:r>
                    <w:rPr>
                      <w:rFonts w:hint="default" w:ascii="Times New Roman" w:hAnsi="Times New Roman" w:cs="Times New Roman"/>
                      <w:color w:val="auto"/>
                      <w:sz w:val="21"/>
                      <w:szCs w:val="21"/>
                      <w:u w:val="none"/>
                      <w:lang w:eastAsia="zh-CN"/>
                    </w:rPr>
                    <w:t>、石油类</w:t>
                  </w:r>
                </w:p>
              </w:tc>
              <w:tc>
                <w:tcPr>
                  <w:tcW w:w="3327" w:type="dxa"/>
                  <w:vMerge w:val="restart"/>
                  <w:tcBorders>
                    <w:top w:val="single" w:color="auto" w:sz="4" w:space="0"/>
                    <w:left w:val="single" w:color="auto" w:sz="4" w:space="0"/>
                    <w:right w:val="single" w:color="auto" w:sz="4" w:space="0"/>
                  </w:tcBorders>
                  <w:noWrap w:val="0"/>
                  <w:vAlign w:val="center"/>
                </w:tcPr>
                <w:p w14:paraId="11B714DB">
                  <w:pPr>
                    <w:pStyle w:val="77"/>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经化粪池处理后，</w:t>
                  </w:r>
                  <w:r>
                    <w:rPr>
                      <w:rFonts w:hint="default" w:ascii="Times New Roman" w:hAnsi="Times New Roman" w:eastAsia="宋体" w:cs="Times New Roman"/>
                      <w:color w:val="auto"/>
                      <w:sz w:val="21"/>
                      <w:szCs w:val="21"/>
                    </w:rPr>
                    <w:t>进入</w:t>
                  </w:r>
                  <w:r>
                    <w:rPr>
                      <w:rFonts w:hint="default" w:ascii="Times New Roman" w:hAnsi="Times New Roman" w:eastAsia="宋体" w:cs="Times New Roman"/>
                      <w:color w:val="auto"/>
                      <w:sz w:val="21"/>
                      <w:szCs w:val="21"/>
                      <w:lang w:eastAsia="zh-CN"/>
                    </w:rPr>
                    <w:t>新田县</w:t>
                  </w:r>
                  <w:r>
                    <w:rPr>
                      <w:rFonts w:hint="default" w:ascii="Times New Roman" w:hAnsi="Times New Roman" w:eastAsia="宋体" w:cs="Times New Roman"/>
                      <w:color w:val="auto"/>
                      <w:sz w:val="21"/>
                      <w:szCs w:val="21"/>
                    </w:rPr>
                    <w:t>污水处理厂处理</w:t>
                  </w:r>
                </w:p>
              </w:tc>
              <w:tc>
                <w:tcPr>
                  <w:tcW w:w="975" w:type="dxa"/>
                  <w:tcBorders>
                    <w:top w:val="single" w:color="auto" w:sz="4" w:space="0"/>
                    <w:left w:val="single" w:color="auto" w:sz="4" w:space="0"/>
                    <w:right w:val="single" w:color="auto" w:sz="4" w:space="0"/>
                  </w:tcBorders>
                  <w:noWrap w:val="0"/>
                  <w:vAlign w:val="center"/>
                </w:tcPr>
                <w:p w14:paraId="7B44CDF0">
                  <w:pPr>
                    <w:pStyle w:val="77"/>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不符合</w:t>
                  </w:r>
                </w:p>
              </w:tc>
            </w:tr>
            <w:tr w14:paraId="534F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41891D4F">
                  <w:pPr>
                    <w:pStyle w:val="77"/>
                    <w:bidi w:val="0"/>
                    <w:rPr>
                      <w:rFonts w:hint="default" w:ascii="Times New Roman" w:hAnsi="Times New Roman" w:eastAsia="宋体" w:cs="Times New Roman"/>
                      <w:color w:val="auto"/>
                      <w:sz w:val="21"/>
                      <w:szCs w:val="21"/>
                      <w:lang w:val="en-US" w:eastAsia="zh-CN"/>
                    </w:rPr>
                  </w:pPr>
                </w:p>
              </w:tc>
              <w:tc>
                <w:tcPr>
                  <w:tcW w:w="1739" w:type="dxa"/>
                  <w:tcBorders>
                    <w:top w:val="single" w:color="auto" w:sz="4" w:space="0"/>
                    <w:left w:val="single" w:color="auto" w:sz="4" w:space="0"/>
                    <w:right w:val="single" w:color="auto" w:sz="4" w:space="0"/>
                  </w:tcBorders>
                  <w:noWrap w:val="0"/>
                  <w:vAlign w:val="center"/>
                </w:tcPr>
                <w:p w14:paraId="1EA24558">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地面清洁废水</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4F5142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SS、石油类</w:t>
                  </w:r>
                </w:p>
              </w:tc>
              <w:tc>
                <w:tcPr>
                  <w:tcW w:w="3327" w:type="dxa"/>
                  <w:vMerge w:val="continue"/>
                  <w:tcBorders>
                    <w:left w:val="single" w:color="auto" w:sz="4" w:space="0"/>
                    <w:right w:val="single" w:color="auto" w:sz="4" w:space="0"/>
                  </w:tcBorders>
                  <w:noWrap w:val="0"/>
                  <w:vAlign w:val="center"/>
                </w:tcPr>
                <w:p w14:paraId="12FBB314">
                  <w:pPr>
                    <w:pStyle w:val="77"/>
                    <w:bidi w:val="0"/>
                    <w:rPr>
                      <w:rFonts w:hint="default" w:ascii="Times New Roman" w:hAnsi="Times New Roman" w:eastAsia="宋体" w:cs="Times New Roman"/>
                      <w:color w:val="auto"/>
                      <w:sz w:val="21"/>
                      <w:szCs w:val="21"/>
                      <w:highlight w:val="none"/>
                      <w:lang w:val="en-US" w:eastAsia="zh-CN"/>
                    </w:rPr>
                  </w:pPr>
                </w:p>
              </w:tc>
              <w:tc>
                <w:tcPr>
                  <w:tcW w:w="975" w:type="dxa"/>
                  <w:tcBorders>
                    <w:top w:val="single" w:color="auto" w:sz="4" w:space="0"/>
                    <w:left w:val="single" w:color="auto" w:sz="4" w:space="0"/>
                    <w:right w:val="single" w:color="auto" w:sz="4" w:space="0"/>
                  </w:tcBorders>
                  <w:noWrap w:val="0"/>
                  <w:vAlign w:val="center"/>
                </w:tcPr>
                <w:p w14:paraId="16C63574">
                  <w:pPr>
                    <w:pStyle w:val="77"/>
                    <w:bidi w:val="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eastAsia="zh-CN"/>
                    </w:rPr>
                    <w:t>符合</w:t>
                  </w:r>
                </w:p>
              </w:tc>
            </w:tr>
            <w:tr w14:paraId="2FE9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14:paraId="43E0ABD8">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1739" w:type="dxa"/>
                  <w:tcBorders>
                    <w:left w:val="single" w:color="auto" w:sz="4" w:space="0"/>
                    <w:right w:val="single" w:color="auto" w:sz="4" w:space="0"/>
                  </w:tcBorders>
                  <w:noWrap w:val="0"/>
                  <w:vAlign w:val="center"/>
                </w:tcPr>
                <w:p w14:paraId="19505AC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生产设备</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CE3FB30">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3327" w:type="dxa"/>
                  <w:tcBorders>
                    <w:left w:val="single" w:color="auto" w:sz="4" w:space="0"/>
                    <w:right w:val="single" w:color="auto" w:sz="4" w:space="0"/>
                  </w:tcBorders>
                  <w:noWrap w:val="0"/>
                  <w:vAlign w:val="center"/>
                </w:tcPr>
                <w:p w14:paraId="6439890A">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选用低噪声设备、消声减振、厂房隔声、合理布局</w:t>
                  </w:r>
                </w:p>
              </w:tc>
              <w:tc>
                <w:tcPr>
                  <w:tcW w:w="975" w:type="dxa"/>
                  <w:tcBorders>
                    <w:left w:val="single" w:color="auto" w:sz="4" w:space="0"/>
                    <w:right w:val="single" w:color="auto" w:sz="4" w:space="0"/>
                  </w:tcBorders>
                  <w:noWrap w:val="0"/>
                  <w:vAlign w:val="center"/>
                </w:tcPr>
                <w:p w14:paraId="4D4EF65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符合</w:t>
                  </w:r>
                </w:p>
              </w:tc>
            </w:tr>
            <w:tr w14:paraId="1AF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restart"/>
                  <w:tcBorders>
                    <w:top w:val="single" w:color="auto" w:sz="4" w:space="0"/>
                    <w:left w:val="single" w:color="auto" w:sz="4" w:space="0"/>
                    <w:right w:val="single" w:color="auto" w:sz="4" w:space="0"/>
                  </w:tcBorders>
                  <w:noWrap w:val="0"/>
                  <w:vAlign w:val="center"/>
                </w:tcPr>
                <w:p w14:paraId="51913E20">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w:t>
                  </w:r>
                </w:p>
                <w:p w14:paraId="0F67890F">
                  <w:pPr>
                    <w:pStyle w:val="77"/>
                    <w:bidi w:val="0"/>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废</w:t>
                  </w:r>
                </w:p>
              </w:tc>
              <w:tc>
                <w:tcPr>
                  <w:tcW w:w="1739" w:type="dxa"/>
                  <w:tcBorders>
                    <w:left w:val="single" w:color="auto" w:sz="4" w:space="0"/>
                    <w:right w:val="single" w:color="auto" w:sz="4" w:space="0"/>
                  </w:tcBorders>
                  <w:noWrap w:val="0"/>
                  <w:vAlign w:val="center"/>
                </w:tcPr>
                <w:p w14:paraId="2B92BA04">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生产</w:t>
                  </w:r>
                  <w:r>
                    <w:rPr>
                      <w:rFonts w:hint="default" w:ascii="Times New Roman" w:hAnsi="Times New Roman" w:cs="Times New Roman"/>
                      <w:color w:val="auto"/>
                      <w:sz w:val="21"/>
                      <w:szCs w:val="21"/>
                      <w:lang w:val="en-US" w:eastAsia="zh-CN"/>
                    </w:rPr>
                    <w:t>过程</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2AC6290">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废边角料</w:t>
                  </w:r>
                  <w:r>
                    <w:rPr>
                      <w:rFonts w:hint="default" w:ascii="Times New Roman" w:hAnsi="Times New Roman" w:cs="Times New Roman"/>
                      <w:color w:val="auto"/>
                      <w:sz w:val="21"/>
                      <w:szCs w:val="21"/>
                      <w:lang w:val="en-US" w:eastAsia="zh-CN"/>
                    </w:rPr>
                    <w:t>、金属碎屑</w:t>
                  </w:r>
                </w:p>
              </w:tc>
              <w:tc>
                <w:tcPr>
                  <w:tcW w:w="3327" w:type="dxa"/>
                  <w:tcBorders>
                    <w:left w:val="single" w:color="auto" w:sz="4" w:space="0"/>
                    <w:right w:val="single" w:color="auto" w:sz="4" w:space="0"/>
                  </w:tcBorders>
                  <w:noWrap w:val="0"/>
                  <w:vAlign w:val="center"/>
                </w:tcPr>
                <w:p w14:paraId="44C1840E">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送废品回收公司，回收利用</w:t>
                  </w:r>
                </w:p>
              </w:tc>
              <w:tc>
                <w:tcPr>
                  <w:tcW w:w="975" w:type="dxa"/>
                  <w:tcBorders>
                    <w:left w:val="single" w:color="auto" w:sz="4" w:space="0"/>
                    <w:right w:val="single" w:color="auto" w:sz="4" w:space="0"/>
                  </w:tcBorders>
                  <w:noWrap w:val="0"/>
                  <w:vAlign w:val="center"/>
                </w:tcPr>
                <w:p w14:paraId="6DD0AF3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符合</w:t>
                  </w:r>
                </w:p>
              </w:tc>
            </w:tr>
            <w:tr w14:paraId="5224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01E3D551">
                  <w:pPr>
                    <w:pStyle w:val="77"/>
                    <w:bidi w:val="0"/>
                    <w:rPr>
                      <w:rFonts w:hint="default" w:ascii="Times New Roman" w:hAnsi="Times New Roman" w:eastAsia="宋体" w:cs="Times New Roman"/>
                      <w:color w:val="auto"/>
                      <w:sz w:val="21"/>
                      <w:szCs w:val="21"/>
                    </w:rPr>
                  </w:pPr>
                </w:p>
              </w:tc>
              <w:tc>
                <w:tcPr>
                  <w:tcW w:w="1739" w:type="dxa"/>
                  <w:tcBorders>
                    <w:left w:val="single" w:color="auto" w:sz="4" w:space="0"/>
                    <w:right w:val="single" w:color="auto" w:sz="4" w:space="0"/>
                  </w:tcBorders>
                  <w:noWrap w:val="0"/>
                  <w:vAlign w:val="center"/>
                </w:tcPr>
                <w:p w14:paraId="30168236">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生产过程</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E2EEBC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40"/>
                      <w:sz w:val="21"/>
                      <w:szCs w:val="21"/>
                      <w:lang w:val="en-US" w:eastAsia="zh-CN" w:bidi="ar-SA"/>
                    </w:rPr>
                    <w:t>废包装材料</w:t>
                  </w:r>
                </w:p>
              </w:tc>
              <w:tc>
                <w:tcPr>
                  <w:tcW w:w="3327" w:type="dxa"/>
                  <w:tcBorders>
                    <w:left w:val="single" w:color="auto" w:sz="4" w:space="0"/>
                    <w:right w:val="single" w:color="auto" w:sz="4" w:space="0"/>
                  </w:tcBorders>
                  <w:noWrap w:val="0"/>
                  <w:vAlign w:val="center"/>
                </w:tcPr>
                <w:p w14:paraId="31A65BE8">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暂存一般固废暂存间，定期外售</w:t>
                  </w:r>
                </w:p>
              </w:tc>
              <w:tc>
                <w:tcPr>
                  <w:tcW w:w="975" w:type="dxa"/>
                  <w:tcBorders>
                    <w:left w:val="single" w:color="auto" w:sz="4" w:space="0"/>
                    <w:right w:val="single" w:color="auto" w:sz="4" w:space="0"/>
                  </w:tcBorders>
                  <w:noWrap w:val="0"/>
                  <w:vAlign w:val="center"/>
                </w:tcPr>
                <w:p w14:paraId="222A4802">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符合</w:t>
                  </w:r>
                </w:p>
              </w:tc>
            </w:tr>
            <w:tr w14:paraId="0D5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2D6BA807">
                  <w:pPr>
                    <w:pStyle w:val="77"/>
                    <w:bidi w:val="0"/>
                    <w:rPr>
                      <w:rFonts w:hint="default" w:ascii="Times New Roman" w:hAnsi="Times New Roman" w:eastAsia="宋体" w:cs="Times New Roman"/>
                      <w:color w:val="auto"/>
                      <w:sz w:val="21"/>
                      <w:szCs w:val="21"/>
                    </w:rPr>
                  </w:pPr>
                </w:p>
              </w:tc>
              <w:tc>
                <w:tcPr>
                  <w:tcW w:w="1739" w:type="dxa"/>
                  <w:tcBorders>
                    <w:left w:val="single" w:color="auto" w:sz="4" w:space="0"/>
                    <w:right w:val="single" w:color="auto" w:sz="4" w:space="0"/>
                  </w:tcBorders>
                  <w:noWrap w:val="0"/>
                  <w:vAlign w:val="center"/>
                </w:tcPr>
                <w:p w14:paraId="4BEF3677">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生产过程</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A2E0DFE">
                  <w:pPr>
                    <w:pStyle w:val="77"/>
                    <w:bidi w:val="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kern w:val="40"/>
                      <w:sz w:val="21"/>
                      <w:szCs w:val="21"/>
                      <w:lang w:val="en-US" w:eastAsia="zh-CN" w:bidi="ar-SA"/>
                    </w:rPr>
                    <w:t>不合格产品</w:t>
                  </w:r>
                </w:p>
              </w:tc>
              <w:tc>
                <w:tcPr>
                  <w:tcW w:w="3327" w:type="dxa"/>
                  <w:tcBorders>
                    <w:left w:val="single" w:color="auto" w:sz="4" w:space="0"/>
                    <w:right w:val="single" w:color="auto" w:sz="4" w:space="0"/>
                  </w:tcBorders>
                  <w:noWrap w:val="0"/>
                  <w:vAlign w:val="center"/>
                </w:tcPr>
                <w:p w14:paraId="59AA76A4">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收集后进行返工或回用</w:t>
                  </w:r>
                </w:p>
              </w:tc>
              <w:tc>
                <w:tcPr>
                  <w:tcW w:w="975" w:type="dxa"/>
                  <w:tcBorders>
                    <w:left w:val="single" w:color="auto" w:sz="4" w:space="0"/>
                    <w:right w:val="single" w:color="auto" w:sz="4" w:space="0"/>
                  </w:tcBorders>
                  <w:noWrap w:val="0"/>
                  <w:vAlign w:val="center"/>
                </w:tcPr>
                <w:p w14:paraId="61746941">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符合</w:t>
                  </w:r>
                </w:p>
              </w:tc>
            </w:tr>
            <w:tr w14:paraId="35A4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5A5A5E70">
                  <w:pPr>
                    <w:pStyle w:val="77"/>
                    <w:bidi w:val="0"/>
                    <w:rPr>
                      <w:rFonts w:hint="default" w:ascii="Times New Roman" w:hAnsi="Times New Roman" w:eastAsia="宋体" w:cs="Times New Roman"/>
                      <w:color w:val="auto"/>
                      <w:sz w:val="21"/>
                      <w:szCs w:val="21"/>
                    </w:rPr>
                  </w:pPr>
                </w:p>
              </w:tc>
              <w:tc>
                <w:tcPr>
                  <w:tcW w:w="1739" w:type="dxa"/>
                  <w:tcBorders>
                    <w:left w:val="single" w:color="auto" w:sz="4" w:space="0"/>
                    <w:right w:val="single" w:color="auto" w:sz="4" w:space="0"/>
                  </w:tcBorders>
                  <w:noWrap w:val="0"/>
                  <w:vAlign w:val="center"/>
                </w:tcPr>
                <w:p w14:paraId="4D3CBEA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生产过程</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7486B7C">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废抛光液</w:t>
                  </w:r>
                </w:p>
              </w:tc>
              <w:tc>
                <w:tcPr>
                  <w:tcW w:w="3327" w:type="dxa"/>
                  <w:tcBorders>
                    <w:left w:val="single" w:color="auto" w:sz="4" w:space="0"/>
                    <w:right w:val="single" w:color="auto" w:sz="4" w:space="0"/>
                  </w:tcBorders>
                  <w:noWrap w:val="0"/>
                  <w:vAlign w:val="center"/>
                </w:tcPr>
                <w:p w14:paraId="63760E4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直接排入下水道</w:t>
                  </w:r>
                </w:p>
              </w:tc>
              <w:tc>
                <w:tcPr>
                  <w:tcW w:w="975" w:type="dxa"/>
                  <w:tcBorders>
                    <w:left w:val="single" w:color="auto" w:sz="4" w:space="0"/>
                    <w:right w:val="single" w:color="auto" w:sz="4" w:space="0"/>
                  </w:tcBorders>
                  <w:noWrap w:val="0"/>
                  <w:vAlign w:val="center"/>
                </w:tcPr>
                <w:p w14:paraId="6EEC13D4">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不符合</w:t>
                  </w:r>
                </w:p>
              </w:tc>
            </w:tr>
            <w:tr w14:paraId="4DAD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7C039CE9">
                  <w:pPr>
                    <w:pStyle w:val="77"/>
                    <w:bidi w:val="0"/>
                    <w:rPr>
                      <w:rFonts w:hint="default" w:ascii="Times New Roman" w:hAnsi="Times New Roman" w:eastAsia="宋体" w:cs="Times New Roman"/>
                      <w:color w:val="auto"/>
                      <w:sz w:val="21"/>
                      <w:szCs w:val="21"/>
                    </w:rPr>
                  </w:pPr>
                </w:p>
              </w:tc>
              <w:tc>
                <w:tcPr>
                  <w:tcW w:w="1739" w:type="dxa"/>
                  <w:tcBorders>
                    <w:left w:val="single" w:color="auto" w:sz="4" w:space="0"/>
                    <w:right w:val="single" w:color="auto" w:sz="4" w:space="0"/>
                  </w:tcBorders>
                  <w:noWrap w:val="0"/>
                  <w:vAlign w:val="center"/>
                </w:tcPr>
                <w:p w14:paraId="5197D5C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生产过程</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012C6AA">
                  <w:pPr>
                    <w:pStyle w:val="77"/>
                    <w:bidi w:val="0"/>
                    <w:ind w:right="113" w:rightChars="0" w:firstLine="0" w:firstLineChars="0"/>
                    <w:rPr>
                      <w:rFonts w:hint="default" w:ascii="Times New Roman" w:hAnsi="Times New Roman" w:eastAsia="宋体" w:cs="Times New Roman"/>
                      <w:color w:val="auto"/>
                      <w:kern w:val="40"/>
                      <w:sz w:val="21"/>
                      <w:szCs w:val="21"/>
                      <w:lang w:val="en-US" w:eastAsia="zh-CN" w:bidi="ar-SA"/>
                    </w:rPr>
                  </w:pPr>
                  <w:r>
                    <w:rPr>
                      <w:rFonts w:hint="default" w:ascii="Times New Roman" w:hAnsi="Times New Roman" w:cs="Times New Roman"/>
                      <w:color w:val="auto"/>
                      <w:sz w:val="21"/>
                      <w:szCs w:val="21"/>
                      <w:lang w:val="en-US" w:eastAsia="zh-CN"/>
                    </w:rPr>
                    <w:t>废溶剂</w:t>
                  </w:r>
                </w:p>
              </w:tc>
              <w:tc>
                <w:tcPr>
                  <w:tcW w:w="3327" w:type="dxa"/>
                  <w:tcBorders>
                    <w:left w:val="single" w:color="auto" w:sz="4" w:space="0"/>
                    <w:right w:val="single" w:color="auto" w:sz="4" w:space="0"/>
                  </w:tcBorders>
                  <w:noWrap w:val="0"/>
                  <w:vAlign w:val="center"/>
                </w:tcPr>
                <w:p w14:paraId="014B122B">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定期交由溶剂生产商家回收</w:t>
                  </w:r>
                </w:p>
              </w:tc>
              <w:tc>
                <w:tcPr>
                  <w:tcW w:w="975" w:type="dxa"/>
                  <w:tcBorders>
                    <w:left w:val="single" w:color="auto" w:sz="4" w:space="0"/>
                    <w:right w:val="single" w:color="auto" w:sz="4" w:space="0"/>
                  </w:tcBorders>
                  <w:noWrap w:val="0"/>
                  <w:vAlign w:val="center"/>
                </w:tcPr>
                <w:p w14:paraId="622E7578">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符合</w:t>
                  </w:r>
                </w:p>
              </w:tc>
            </w:tr>
            <w:tr w14:paraId="5B3B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6A5BF3B7">
                  <w:pPr>
                    <w:pStyle w:val="77"/>
                    <w:bidi w:val="0"/>
                    <w:rPr>
                      <w:rFonts w:hint="default" w:ascii="Times New Roman" w:hAnsi="Times New Roman" w:eastAsia="宋体" w:cs="Times New Roman"/>
                      <w:color w:val="auto"/>
                      <w:sz w:val="21"/>
                      <w:szCs w:val="21"/>
                    </w:rPr>
                  </w:pPr>
                </w:p>
              </w:tc>
              <w:tc>
                <w:tcPr>
                  <w:tcW w:w="1739" w:type="dxa"/>
                  <w:tcBorders>
                    <w:left w:val="single" w:color="auto" w:sz="4" w:space="0"/>
                    <w:bottom w:val="single" w:color="auto" w:sz="4" w:space="0"/>
                    <w:right w:val="single" w:color="auto" w:sz="4" w:space="0"/>
                  </w:tcBorders>
                  <w:noWrap w:val="0"/>
                  <w:vAlign w:val="center"/>
                </w:tcPr>
                <w:p w14:paraId="0841726C">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机修过程</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0D00BF0">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废润滑</w:t>
                  </w:r>
                  <w:r>
                    <w:rPr>
                      <w:rFonts w:hint="default" w:ascii="Times New Roman" w:hAnsi="Times New Roman" w:eastAsia="宋体" w:cs="Times New Roman"/>
                      <w:color w:val="auto"/>
                      <w:sz w:val="21"/>
                      <w:szCs w:val="21"/>
                      <w:lang w:val="en-US" w:eastAsia="zh-CN"/>
                    </w:rPr>
                    <w:t>桶、</w:t>
                  </w:r>
                  <w:r>
                    <w:rPr>
                      <w:rFonts w:hint="default" w:ascii="Times New Roman" w:hAnsi="Times New Roman" w:cs="Times New Roman"/>
                      <w:color w:val="auto"/>
                      <w:sz w:val="21"/>
                      <w:szCs w:val="21"/>
                      <w:lang w:val="en-US" w:eastAsia="zh-CN"/>
                    </w:rPr>
                    <w:t>含</w:t>
                  </w:r>
                  <w:r>
                    <w:rPr>
                      <w:rFonts w:hint="default" w:ascii="Times New Roman" w:hAnsi="Times New Roman" w:eastAsia="宋体" w:cs="Times New Roman"/>
                      <w:color w:val="auto"/>
                      <w:sz w:val="21"/>
                      <w:szCs w:val="21"/>
                      <w:lang w:val="en-US" w:eastAsia="zh-CN"/>
                    </w:rPr>
                    <w:t>油</w:t>
                  </w:r>
                  <w:r>
                    <w:rPr>
                      <w:rFonts w:hint="default" w:ascii="Times New Roman" w:hAnsi="Times New Roman" w:cs="Times New Roman"/>
                      <w:color w:val="auto"/>
                      <w:sz w:val="21"/>
                      <w:szCs w:val="21"/>
                      <w:lang w:val="en-US" w:eastAsia="zh-CN"/>
                    </w:rPr>
                    <w:t>废</w:t>
                  </w:r>
                  <w:r>
                    <w:rPr>
                      <w:rFonts w:hint="default" w:ascii="Times New Roman" w:hAnsi="Times New Roman" w:eastAsia="宋体" w:cs="Times New Roman"/>
                      <w:color w:val="auto"/>
                      <w:sz w:val="21"/>
                      <w:szCs w:val="21"/>
                      <w:lang w:val="en-US" w:eastAsia="zh-CN"/>
                    </w:rPr>
                    <w:t>抹布手套</w:t>
                  </w:r>
                </w:p>
              </w:tc>
              <w:tc>
                <w:tcPr>
                  <w:tcW w:w="3327" w:type="dxa"/>
                  <w:tcBorders>
                    <w:left w:val="single" w:color="auto" w:sz="4" w:space="0"/>
                    <w:right w:val="single" w:color="auto" w:sz="4" w:space="0"/>
                  </w:tcBorders>
                  <w:noWrap w:val="0"/>
                  <w:vAlign w:val="center"/>
                </w:tcPr>
                <w:p w14:paraId="32E261E9">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暂未处理，未设危废暂存间</w:t>
                  </w:r>
                </w:p>
              </w:tc>
              <w:tc>
                <w:tcPr>
                  <w:tcW w:w="975" w:type="dxa"/>
                  <w:tcBorders>
                    <w:left w:val="single" w:color="auto" w:sz="4" w:space="0"/>
                    <w:right w:val="single" w:color="auto" w:sz="4" w:space="0"/>
                  </w:tcBorders>
                  <w:noWrap w:val="0"/>
                  <w:vAlign w:val="center"/>
                </w:tcPr>
                <w:p w14:paraId="51C2436E">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不符合</w:t>
                  </w:r>
                </w:p>
              </w:tc>
            </w:tr>
            <w:tr w14:paraId="7A6F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Merge w:val="continue"/>
                  <w:tcBorders>
                    <w:left w:val="single" w:color="auto" w:sz="4" w:space="0"/>
                    <w:right w:val="single" w:color="auto" w:sz="4" w:space="0"/>
                  </w:tcBorders>
                  <w:noWrap w:val="0"/>
                  <w:vAlign w:val="center"/>
                </w:tcPr>
                <w:p w14:paraId="650F2966">
                  <w:pPr>
                    <w:pStyle w:val="77"/>
                    <w:bidi w:val="0"/>
                    <w:rPr>
                      <w:rFonts w:hint="default" w:ascii="Times New Roman" w:hAnsi="Times New Roman" w:eastAsia="宋体" w:cs="Times New Roman"/>
                      <w:color w:val="auto"/>
                      <w:sz w:val="21"/>
                      <w:szCs w:val="21"/>
                    </w:rPr>
                  </w:pPr>
                </w:p>
              </w:tc>
              <w:tc>
                <w:tcPr>
                  <w:tcW w:w="1739" w:type="dxa"/>
                  <w:tcBorders>
                    <w:left w:val="single" w:color="auto" w:sz="4" w:space="0"/>
                    <w:bottom w:val="single" w:color="auto" w:sz="4" w:space="0"/>
                    <w:right w:val="single" w:color="auto" w:sz="4" w:space="0"/>
                  </w:tcBorders>
                  <w:noWrap w:val="0"/>
                  <w:vAlign w:val="center"/>
                </w:tcPr>
                <w:p w14:paraId="3522DC51">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职工生活</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437BA1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生活垃圾</w:t>
                  </w:r>
                </w:p>
              </w:tc>
              <w:tc>
                <w:tcPr>
                  <w:tcW w:w="3327" w:type="dxa"/>
                  <w:tcBorders>
                    <w:left w:val="single" w:color="auto" w:sz="4" w:space="0"/>
                    <w:bottom w:val="single" w:color="auto" w:sz="4" w:space="0"/>
                    <w:right w:val="single" w:color="auto" w:sz="4" w:space="0"/>
                  </w:tcBorders>
                  <w:noWrap w:val="0"/>
                  <w:vAlign w:val="center"/>
                </w:tcPr>
                <w:p w14:paraId="6F24CB85">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垃圾桶收集后，由环卫部门处理</w:t>
                  </w:r>
                </w:p>
              </w:tc>
              <w:tc>
                <w:tcPr>
                  <w:tcW w:w="975" w:type="dxa"/>
                  <w:tcBorders>
                    <w:left w:val="single" w:color="auto" w:sz="4" w:space="0"/>
                    <w:bottom w:val="single" w:color="auto" w:sz="4" w:space="0"/>
                    <w:right w:val="single" w:color="auto" w:sz="4" w:space="0"/>
                  </w:tcBorders>
                  <w:noWrap w:val="0"/>
                  <w:vAlign w:val="center"/>
                </w:tcPr>
                <w:p w14:paraId="0B5C2A53">
                  <w:pPr>
                    <w:pStyle w:val="77"/>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符合</w:t>
                  </w:r>
                </w:p>
              </w:tc>
            </w:tr>
          </w:tbl>
          <w:p w14:paraId="3B04B1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rPr>
            </w:pPr>
          </w:p>
          <w:p w14:paraId="008C3AD5">
            <w:pPr>
              <w:pStyle w:val="12"/>
              <w:keepNext w:val="0"/>
              <w:keepLines w:val="0"/>
              <w:pageBreakBefore w:val="0"/>
              <w:numPr>
                <w:ilvl w:val="0"/>
                <w:numId w:val="0"/>
              </w:numPr>
              <w:kinsoku/>
              <w:wordWrap/>
              <w:overflowPunct/>
              <w:topLinePunct w:val="0"/>
              <w:autoSpaceDE/>
              <w:autoSpaceDN/>
              <w:bidi w:val="0"/>
              <w:spacing w:line="360" w:lineRule="auto"/>
              <w:ind w:right="0" w:firstLine="482"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bCs/>
                <w:color w:val="auto"/>
                <w:sz w:val="24"/>
                <w:szCs w:val="24"/>
                <w:u w:val="none" w:color="auto"/>
                <w:lang w:val="en-US" w:eastAsia="zh-CN"/>
              </w:rPr>
              <w:t>2、项目</w:t>
            </w:r>
            <w:r>
              <w:rPr>
                <w:rFonts w:hint="default" w:ascii="Times New Roman" w:hAnsi="Times New Roman" w:cs="Times New Roman"/>
                <w:b/>
                <w:bCs/>
                <w:color w:val="auto"/>
                <w:sz w:val="24"/>
                <w:szCs w:val="24"/>
                <w:u w:val="none" w:color="auto"/>
                <w:lang w:val="en-US" w:eastAsia="zh-CN"/>
              </w:rPr>
              <w:t>原</w:t>
            </w:r>
            <w:r>
              <w:rPr>
                <w:rFonts w:hint="default" w:ascii="Times New Roman" w:hAnsi="Times New Roman" w:eastAsia="宋体" w:cs="Times New Roman"/>
                <w:b/>
                <w:bCs/>
                <w:color w:val="auto"/>
                <w:sz w:val="24"/>
                <w:szCs w:val="24"/>
                <w:u w:val="none" w:color="auto"/>
                <w:lang w:val="en-US" w:eastAsia="zh-CN"/>
              </w:rPr>
              <w:t>有主要污染物排放情况</w:t>
            </w:r>
          </w:p>
          <w:p w14:paraId="5B64B645">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r>
              <w:rPr>
                <w:rFonts w:hint="default" w:ascii="Times New Roman" w:hAnsi="Times New Roman" w:cs="Times New Roman"/>
                <w:color w:val="auto"/>
                <w:kern w:val="2"/>
                <w:sz w:val="24"/>
                <w:szCs w:val="24"/>
                <w:lang w:val="en-US" w:eastAsia="zh-CN" w:bidi="ar"/>
              </w:rPr>
              <w:t>本次环评委托</w:t>
            </w:r>
            <w:r>
              <w:rPr>
                <w:rFonts w:hint="default" w:ascii="Times New Roman" w:hAnsi="Times New Roman" w:cs="Times New Roman"/>
                <w:color w:val="auto"/>
                <w:kern w:val="0"/>
                <w:sz w:val="24"/>
                <w:szCs w:val="24"/>
                <w:highlight w:val="none"/>
                <w:u w:val="none" w:color="auto"/>
                <w:lang w:val="en-US" w:eastAsia="zh-CN" w:bidi="ar"/>
              </w:rPr>
              <w:t>湖南中额环保科技有限公司</w:t>
            </w:r>
            <w:r>
              <w:rPr>
                <w:rFonts w:hint="default" w:ascii="Times New Roman" w:hAnsi="Times New Roman" w:eastAsia="宋体" w:cs="Times New Roman"/>
                <w:color w:val="auto"/>
                <w:kern w:val="0"/>
                <w:sz w:val="24"/>
                <w:szCs w:val="24"/>
                <w:highlight w:val="none"/>
                <w:u w:val="none" w:color="auto"/>
                <w:lang w:val="en-US" w:eastAsia="zh-CN" w:bidi="ar"/>
              </w:rPr>
              <w:t>于202</w:t>
            </w:r>
            <w:r>
              <w:rPr>
                <w:rFonts w:hint="default" w:ascii="Times New Roman" w:hAnsi="Times New Roman" w:cs="Times New Roman"/>
                <w:color w:val="auto"/>
                <w:kern w:val="0"/>
                <w:sz w:val="24"/>
                <w:szCs w:val="24"/>
                <w:highlight w:val="none"/>
                <w:u w:val="none" w:color="auto"/>
                <w:lang w:val="en-US" w:eastAsia="zh-CN" w:bidi="ar"/>
              </w:rPr>
              <w:t>4</w:t>
            </w:r>
            <w:r>
              <w:rPr>
                <w:rFonts w:hint="default" w:ascii="Times New Roman" w:hAnsi="Times New Roman" w:eastAsia="宋体" w:cs="Times New Roman"/>
                <w:color w:val="auto"/>
                <w:kern w:val="0"/>
                <w:sz w:val="24"/>
                <w:szCs w:val="24"/>
                <w:highlight w:val="none"/>
                <w:u w:val="none" w:color="auto"/>
                <w:lang w:val="en-US" w:eastAsia="zh-CN" w:bidi="ar"/>
              </w:rPr>
              <w:t>年</w:t>
            </w:r>
            <w:r>
              <w:rPr>
                <w:rFonts w:hint="default" w:ascii="Times New Roman" w:hAnsi="Times New Roman" w:cs="Times New Roman"/>
                <w:color w:val="auto"/>
                <w:kern w:val="0"/>
                <w:sz w:val="24"/>
                <w:szCs w:val="24"/>
                <w:highlight w:val="none"/>
                <w:u w:val="none" w:color="auto"/>
                <w:lang w:val="en-US" w:eastAsia="zh-CN" w:bidi="ar"/>
              </w:rPr>
              <w:t>8</w:t>
            </w:r>
            <w:r>
              <w:rPr>
                <w:rFonts w:hint="default" w:ascii="Times New Roman" w:hAnsi="Times New Roman" w:eastAsia="宋体" w:cs="Times New Roman"/>
                <w:color w:val="auto"/>
                <w:kern w:val="0"/>
                <w:sz w:val="24"/>
                <w:szCs w:val="24"/>
                <w:highlight w:val="none"/>
                <w:u w:val="none" w:color="auto"/>
                <w:lang w:val="en-US" w:eastAsia="zh-CN" w:bidi="ar"/>
              </w:rPr>
              <w:t>月</w:t>
            </w:r>
            <w:r>
              <w:rPr>
                <w:rFonts w:hint="default" w:ascii="Times New Roman" w:hAnsi="Times New Roman" w:cs="Times New Roman"/>
                <w:color w:val="auto"/>
                <w:kern w:val="0"/>
                <w:sz w:val="24"/>
                <w:szCs w:val="24"/>
                <w:highlight w:val="none"/>
                <w:u w:val="none" w:color="auto"/>
                <w:lang w:val="en-US" w:eastAsia="zh-CN" w:bidi="ar"/>
              </w:rPr>
              <w:t>01</w:t>
            </w:r>
            <w:r>
              <w:rPr>
                <w:rFonts w:hint="default" w:ascii="Times New Roman" w:hAnsi="Times New Roman" w:eastAsia="宋体" w:cs="Times New Roman"/>
                <w:color w:val="auto"/>
                <w:kern w:val="0"/>
                <w:sz w:val="24"/>
                <w:szCs w:val="24"/>
                <w:highlight w:val="none"/>
                <w:u w:val="none" w:color="auto"/>
                <w:lang w:val="en-US" w:eastAsia="zh-CN" w:bidi="ar"/>
              </w:rPr>
              <w:t>日</w:t>
            </w:r>
            <w:r>
              <w:rPr>
                <w:rFonts w:hint="default" w:ascii="Times New Roman" w:hAnsi="Times New Roman" w:cs="Times New Roman"/>
                <w:color w:val="auto"/>
                <w:kern w:val="0"/>
                <w:sz w:val="24"/>
                <w:szCs w:val="24"/>
                <w:highlight w:val="none"/>
                <w:u w:val="none" w:color="auto"/>
                <w:lang w:val="en-US" w:eastAsia="zh-CN" w:bidi="ar"/>
              </w:rPr>
              <w:t>-</w:t>
            </w:r>
            <w:r>
              <w:rPr>
                <w:rFonts w:hint="default" w:ascii="Times New Roman" w:hAnsi="Times New Roman" w:eastAsia="宋体" w:cs="Times New Roman"/>
                <w:color w:val="auto"/>
                <w:kern w:val="0"/>
                <w:sz w:val="24"/>
                <w:szCs w:val="24"/>
                <w:highlight w:val="none"/>
                <w:u w:val="none" w:color="auto"/>
                <w:lang w:val="en-US" w:eastAsia="zh-CN" w:bidi="ar"/>
              </w:rPr>
              <w:t>202</w:t>
            </w:r>
            <w:r>
              <w:rPr>
                <w:rFonts w:hint="default" w:ascii="Times New Roman" w:hAnsi="Times New Roman" w:cs="Times New Roman"/>
                <w:color w:val="auto"/>
                <w:kern w:val="0"/>
                <w:sz w:val="24"/>
                <w:szCs w:val="24"/>
                <w:highlight w:val="none"/>
                <w:u w:val="none" w:color="auto"/>
                <w:lang w:val="en-US" w:eastAsia="zh-CN" w:bidi="ar"/>
              </w:rPr>
              <w:t>4</w:t>
            </w:r>
            <w:r>
              <w:rPr>
                <w:rFonts w:hint="default" w:ascii="Times New Roman" w:hAnsi="Times New Roman" w:eastAsia="宋体" w:cs="Times New Roman"/>
                <w:color w:val="auto"/>
                <w:kern w:val="0"/>
                <w:sz w:val="24"/>
                <w:szCs w:val="24"/>
                <w:highlight w:val="none"/>
                <w:u w:val="none" w:color="auto"/>
                <w:lang w:val="en-US" w:eastAsia="zh-CN" w:bidi="ar"/>
              </w:rPr>
              <w:t>年</w:t>
            </w:r>
            <w:r>
              <w:rPr>
                <w:rFonts w:hint="default" w:ascii="Times New Roman" w:hAnsi="Times New Roman" w:cs="Times New Roman"/>
                <w:color w:val="auto"/>
                <w:kern w:val="0"/>
                <w:sz w:val="24"/>
                <w:szCs w:val="24"/>
                <w:highlight w:val="none"/>
                <w:u w:val="none" w:color="auto"/>
                <w:lang w:val="en-US" w:eastAsia="zh-CN" w:bidi="ar"/>
              </w:rPr>
              <w:t>8</w:t>
            </w:r>
            <w:r>
              <w:rPr>
                <w:rFonts w:hint="default" w:ascii="Times New Roman" w:hAnsi="Times New Roman" w:eastAsia="宋体" w:cs="Times New Roman"/>
                <w:color w:val="auto"/>
                <w:kern w:val="0"/>
                <w:sz w:val="24"/>
                <w:szCs w:val="24"/>
                <w:highlight w:val="none"/>
                <w:u w:val="none" w:color="auto"/>
                <w:lang w:val="en-US" w:eastAsia="zh-CN" w:bidi="ar"/>
              </w:rPr>
              <w:t>月</w:t>
            </w:r>
            <w:r>
              <w:rPr>
                <w:rFonts w:hint="default" w:ascii="Times New Roman" w:hAnsi="Times New Roman" w:cs="Times New Roman"/>
                <w:color w:val="auto"/>
                <w:kern w:val="0"/>
                <w:sz w:val="24"/>
                <w:szCs w:val="24"/>
                <w:highlight w:val="none"/>
                <w:u w:val="none" w:color="auto"/>
                <w:lang w:val="en-US" w:eastAsia="zh-CN" w:bidi="ar"/>
              </w:rPr>
              <w:t>02</w:t>
            </w:r>
            <w:r>
              <w:rPr>
                <w:rFonts w:hint="default" w:ascii="Times New Roman" w:hAnsi="Times New Roman" w:eastAsia="宋体" w:cs="Times New Roman"/>
                <w:color w:val="auto"/>
                <w:kern w:val="0"/>
                <w:sz w:val="24"/>
                <w:szCs w:val="24"/>
                <w:highlight w:val="none"/>
                <w:u w:val="none" w:color="auto"/>
                <w:lang w:val="en-US" w:eastAsia="zh-CN" w:bidi="ar"/>
              </w:rPr>
              <w:t>日对项目废气、废水及厂界噪声进行现状监测</w:t>
            </w:r>
            <w:r>
              <w:rPr>
                <w:rFonts w:hint="default" w:ascii="Times New Roman" w:hAnsi="Times New Roman" w:cs="Times New Roman"/>
                <w:color w:val="auto"/>
                <w:kern w:val="0"/>
                <w:sz w:val="24"/>
                <w:szCs w:val="24"/>
                <w:highlight w:val="none"/>
                <w:u w:val="none" w:color="auto"/>
                <w:lang w:val="en-US" w:eastAsia="zh-CN" w:bidi="ar"/>
              </w:rPr>
              <w:t>，监测期间企业满负荷生产</w:t>
            </w:r>
            <w:r>
              <w:rPr>
                <w:rFonts w:hint="default" w:ascii="Times New Roman" w:hAnsi="Times New Roman" w:eastAsia="宋体" w:cs="Times New Roman"/>
                <w:color w:val="auto"/>
                <w:kern w:val="0"/>
                <w:sz w:val="24"/>
                <w:szCs w:val="24"/>
                <w:highlight w:val="none"/>
                <w:u w:val="none" w:color="auto"/>
                <w:lang w:val="en-US" w:eastAsia="zh-CN" w:bidi="ar"/>
              </w:rPr>
              <w:t>，监测情况如下：</w:t>
            </w:r>
          </w:p>
          <w:p w14:paraId="76842DCF">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r>
              <w:rPr>
                <w:rFonts w:hint="default" w:ascii="Times New Roman" w:hAnsi="Times New Roman" w:eastAsia="宋体" w:cs="Times New Roman"/>
                <w:color w:val="auto"/>
                <w:kern w:val="0"/>
                <w:sz w:val="24"/>
                <w:szCs w:val="24"/>
                <w:highlight w:val="none"/>
                <w:u w:val="none" w:color="auto"/>
                <w:lang w:val="en-US" w:eastAsia="zh-CN" w:bidi="ar"/>
              </w:rPr>
              <w:t>（1）废气</w:t>
            </w:r>
          </w:p>
          <w:p w14:paraId="17640822">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r>
              <w:rPr>
                <w:rFonts w:hint="default" w:ascii="Times New Roman" w:hAnsi="Times New Roman" w:eastAsia="宋体" w:cs="Times New Roman"/>
                <w:color w:val="auto"/>
                <w:kern w:val="0"/>
                <w:sz w:val="24"/>
                <w:szCs w:val="24"/>
                <w:highlight w:val="none"/>
                <w:u w:val="none" w:color="auto"/>
                <w:lang w:val="en-US" w:eastAsia="zh-CN" w:bidi="ar"/>
              </w:rPr>
              <w:t>①根据现场调查，本项目目前车间的主要废气产生点安装了集气罩，将有机废气引至楼顶两根排气筒排放。本次监测在G1、G2排气筒设置两个有组织废气监测点、同时在厂界上风向、下风向设置3个无组织废气监测点，并在厂房外1m处设置了1个非甲烷总烃的监测点，监测结果详见下表2-8、2-9。</w:t>
            </w:r>
          </w:p>
          <w:p w14:paraId="201ABE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Cs w:val="21"/>
                <w:u w:val="none" w:color="auto"/>
                <w:lang w:val="en-US" w:eastAsia="zh-CN"/>
              </w:rPr>
            </w:pPr>
            <w:r>
              <w:rPr>
                <w:rFonts w:hint="default" w:ascii="Times New Roman" w:hAnsi="Times New Roman" w:eastAsia="宋体" w:cs="Times New Roman"/>
                <w:b/>
                <w:bCs/>
                <w:color w:val="auto"/>
                <w:szCs w:val="21"/>
                <w:u w:val="none" w:color="auto"/>
                <w:lang w:val="en-US" w:eastAsia="zh-CN"/>
              </w:rPr>
              <w:t>表2-8 有组织废气检测结果</w:t>
            </w:r>
          </w:p>
          <w:tbl>
            <w:tblPr>
              <w:tblStyle w:val="37"/>
              <w:tblW w:w="848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065"/>
              <w:gridCol w:w="1050"/>
              <w:gridCol w:w="1328"/>
              <w:gridCol w:w="790"/>
              <w:gridCol w:w="867"/>
              <w:gridCol w:w="835"/>
              <w:gridCol w:w="778"/>
              <w:gridCol w:w="996"/>
            </w:tblGrid>
            <w:tr w14:paraId="77C7412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restart"/>
                  <w:noWrap w:val="0"/>
                  <w:vAlign w:val="center"/>
                </w:tcPr>
                <w:p w14:paraId="66C34C42">
                  <w:pPr>
                    <w:keepNext w:val="0"/>
                    <w:keepLines w:val="0"/>
                    <w:pageBreakBefore w:val="0"/>
                    <w:widowControl/>
                    <w:kinsoku/>
                    <w:wordWrap/>
                    <w:overflowPunct/>
                    <w:topLinePunct w:val="0"/>
                    <w:bidi w:val="0"/>
                    <w:snapToGrid/>
                    <w:spacing w:line="360" w:lineRule="exact"/>
                    <w:ind w:firstLine="105"/>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采样</w:t>
                  </w:r>
                </w:p>
                <w:p w14:paraId="737D570F">
                  <w:pPr>
                    <w:keepNext w:val="0"/>
                    <w:keepLines w:val="0"/>
                    <w:pageBreakBefore w:val="0"/>
                    <w:widowControl/>
                    <w:kinsoku/>
                    <w:wordWrap/>
                    <w:overflowPunct/>
                    <w:topLinePunct w:val="0"/>
                    <w:bidi w:val="0"/>
                    <w:snapToGrid/>
                    <w:spacing w:line="360" w:lineRule="exact"/>
                    <w:ind w:firstLine="105"/>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szCs w:val="21"/>
                      <w:lang w:val="en-US" w:eastAsia="zh-CN"/>
                    </w:rPr>
                    <w:t>日期</w:t>
                  </w:r>
                </w:p>
              </w:tc>
              <w:tc>
                <w:tcPr>
                  <w:tcW w:w="627" w:type="pct"/>
                  <w:vMerge w:val="restart"/>
                  <w:noWrap w:val="0"/>
                  <w:vAlign w:val="center"/>
                </w:tcPr>
                <w:p w14:paraId="6C977129">
                  <w:pPr>
                    <w:keepNext w:val="0"/>
                    <w:keepLines w:val="0"/>
                    <w:pageBreakBefore w:val="0"/>
                    <w:widowControl/>
                    <w:kinsoku/>
                    <w:wordWrap/>
                    <w:overflowPunct/>
                    <w:topLinePunct w:val="0"/>
                    <w:bidi w:val="0"/>
                    <w:snapToGrid/>
                    <w:spacing w:line="360" w:lineRule="exact"/>
                    <w:ind w:firstLine="105"/>
                    <w:jc w:val="center"/>
                    <w:rPr>
                      <w:rFonts w:hint="default" w:ascii="Times New Roman" w:hAnsi="Times New Roman" w:cs="Times New Roman"/>
                      <w:b/>
                      <w:bCs/>
                      <w:color w:val="auto"/>
                      <w:szCs w:val="21"/>
                      <w:lang w:eastAsia="zh-CN"/>
                    </w:rPr>
                  </w:pPr>
                  <w:r>
                    <w:rPr>
                      <w:rFonts w:hint="default" w:ascii="Times New Roman" w:hAnsi="Times New Roman" w:cs="Times New Roman"/>
                      <w:b/>
                      <w:bCs/>
                      <w:color w:val="auto"/>
                      <w:szCs w:val="21"/>
                      <w:lang w:eastAsia="zh-CN"/>
                    </w:rPr>
                    <w:t>采样</w:t>
                  </w:r>
                </w:p>
                <w:p w14:paraId="53934534">
                  <w:pPr>
                    <w:keepNext w:val="0"/>
                    <w:keepLines w:val="0"/>
                    <w:pageBreakBefore w:val="0"/>
                    <w:widowControl/>
                    <w:kinsoku/>
                    <w:wordWrap/>
                    <w:overflowPunct/>
                    <w:topLinePunct w:val="0"/>
                    <w:bidi w:val="0"/>
                    <w:snapToGrid/>
                    <w:spacing w:line="360" w:lineRule="exact"/>
                    <w:ind w:firstLine="105"/>
                    <w:jc w:val="center"/>
                    <w:rPr>
                      <w:rFonts w:hint="default" w:ascii="Times New Roman" w:hAnsi="Times New Roman" w:eastAsia="宋体" w:cs="Times New Roman"/>
                      <w:b/>
                      <w:bCs/>
                      <w:color w:val="auto"/>
                      <w:szCs w:val="21"/>
                      <w:lang w:eastAsia="zh-CN"/>
                    </w:rPr>
                  </w:pPr>
                  <w:r>
                    <w:rPr>
                      <w:rFonts w:hint="default" w:ascii="Times New Roman" w:hAnsi="Times New Roman" w:cs="Times New Roman"/>
                      <w:b/>
                      <w:bCs/>
                      <w:color w:val="auto"/>
                      <w:szCs w:val="21"/>
                      <w:lang w:val="en-US" w:eastAsia="zh-CN"/>
                    </w:rPr>
                    <w:t>点位</w:t>
                  </w:r>
                </w:p>
              </w:tc>
              <w:tc>
                <w:tcPr>
                  <w:tcW w:w="1401" w:type="pct"/>
                  <w:gridSpan w:val="2"/>
                  <w:vMerge w:val="restart"/>
                  <w:noWrap w:val="0"/>
                  <w:vAlign w:val="center"/>
                </w:tcPr>
                <w:p w14:paraId="533F3D0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检测项目</w:t>
                  </w:r>
                </w:p>
              </w:tc>
              <w:tc>
                <w:tcPr>
                  <w:tcW w:w="465" w:type="pct"/>
                  <w:vMerge w:val="restart"/>
                  <w:noWrap w:val="0"/>
                  <w:vAlign w:val="center"/>
                </w:tcPr>
                <w:p w14:paraId="38106EE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单位</w:t>
                  </w:r>
                </w:p>
              </w:tc>
              <w:tc>
                <w:tcPr>
                  <w:tcW w:w="1461" w:type="pct"/>
                  <w:gridSpan w:val="3"/>
                  <w:noWrap w:val="0"/>
                  <w:vAlign w:val="center"/>
                </w:tcPr>
                <w:p w14:paraId="1A61B8A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检测结果</w:t>
                  </w:r>
                </w:p>
              </w:tc>
              <w:tc>
                <w:tcPr>
                  <w:tcW w:w="586" w:type="pct"/>
                  <w:vMerge w:val="restart"/>
                  <w:noWrap w:val="0"/>
                  <w:vAlign w:val="center"/>
                </w:tcPr>
                <w:p w14:paraId="129C815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参考限值</w:t>
                  </w:r>
                </w:p>
              </w:tc>
            </w:tr>
            <w:tr w14:paraId="633171A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3975D0B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62D4539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1401" w:type="pct"/>
                  <w:gridSpan w:val="2"/>
                  <w:vMerge w:val="continue"/>
                  <w:noWrap w:val="0"/>
                  <w:vAlign w:val="center"/>
                </w:tcPr>
                <w:p w14:paraId="1ADFDA1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465" w:type="pct"/>
                  <w:vMerge w:val="continue"/>
                  <w:noWrap w:val="0"/>
                  <w:vAlign w:val="center"/>
                </w:tcPr>
                <w:p w14:paraId="45DC23D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510" w:type="pct"/>
                  <w:noWrap w:val="0"/>
                  <w:vAlign w:val="center"/>
                </w:tcPr>
                <w:p w14:paraId="3B0A99D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第一次</w:t>
                  </w:r>
                </w:p>
              </w:tc>
              <w:tc>
                <w:tcPr>
                  <w:tcW w:w="492" w:type="pct"/>
                  <w:noWrap w:val="0"/>
                  <w:vAlign w:val="center"/>
                </w:tcPr>
                <w:p w14:paraId="2C042C1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第二次</w:t>
                  </w:r>
                </w:p>
              </w:tc>
              <w:tc>
                <w:tcPr>
                  <w:tcW w:w="458" w:type="pct"/>
                  <w:noWrap w:val="0"/>
                  <w:vAlign w:val="center"/>
                </w:tcPr>
                <w:p w14:paraId="5269C4E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第三次</w:t>
                  </w:r>
                </w:p>
              </w:tc>
              <w:tc>
                <w:tcPr>
                  <w:tcW w:w="586" w:type="pct"/>
                  <w:vMerge w:val="continue"/>
                  <w:noWrap w:val="0"/>
                  <w:vAlign w:val="center"/>
                </w:tcPr>
                <w:p w14:paraId="2A1D1903">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r>
            <w:tr w14:paraId="022243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restart"/>
                  <w:noWrap w:val="0"/>
                  <w:vAlign w:val="center"/>
                </w:tcPr>
                <w:p w14:paraId="1D92D8F1">
                  <w:pPr>
                    <w:widowControl/>
                    <w:tabs>
                      <w:tab w:val="left" w:pos="720"/>
                    </w:tabs>
                    <w:spacing w:before="62" w:after="62"/>
                    <w:jc w:val="center"/>
                    <w:rPr>
                      <w:rFonts w:hint="default" w:ascii="Times New Roman" w:hAnsi="Times New Roman" w:cs="Times New Roman"/>
                      <w:color w:val="auto"/>
                    </w:rPr>
                  </w:pPr>
                  <w:r>
                    <w:rPr>
                      <w:rFonts w:hint="default" w:ascii="Times New Roman" w:hAnsi="Times New Roman" w:eastAsia="宋体" w:cs="Times New Roman"/>
                      <w:bCs/>
                      <w:color w:val="auto"/>
                      <w:sz w:val="21"/>
                      <w:szCs w:val="21"/>
                      <w:lang w:val="en-US" w:eastAsia="zh-CN"/>
                    </w:rPr>
                    <w:t>2024.08.01</w:t>
                  </w:r>
                </w:p>
              </w:tc>
              <w:tc>
                <w:tcPr>
                  <w:tcW w:w="627" w:type="pct"/>
                  <w:vMerge w:val="restart"/>
                  <w:noWrap w:val="0"/>
                  <w:vAlign w:val="center"/>
                </w:tcPr>
                <w:p w14:paraId="531019C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lang w:val="en-US"/>
                    </w:rPr>
                  </w:pPr>
                  <w:r>
                    <w:rPr>
                      <w:rFonts w:hint="default" w:ascii="Times New Roman" w:hAnsi="Times New Roman" w:eastAsia="宋体" w:cs="Times New Roman"/>
                      <w:color w:val="auto"/>
                      <w:sz w:val="21"/>
                      <w:szCs w:val="21"/>
                      <w:lang w:val="en-US" w:eastAsia="zh-CN" w:bidi="ar-SA"/>
                    </w:rPr>
                    <w:t>1#排气筒G1</w:t>
                  </w:r>
                </w:p>
              </w:tc>
              <w:tc>
                <w:tcPr>
                  <w:tcW w:w="1401" w:type="pct"/>
                  <w:gridSpan w:val="2"/>
                  <w:noWrap w:val="0"/>
                  <w:vAlign w:val="center"/>
                </w:tcPr>
                <w:p w14:paraId="05C6492A">
                  <w:pPr>
                    <w:widowControl/>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bidi="ar-SA"/>
                    </w:rPr>
                    <w:t>标干废气流量</w:t>
                  </w:r>
                </w:p>
              </w:tc>
              <w:tc>
                <w:tcPr>
                  <w:tcW w:w="465" w:type="pct"/>
                  <w:noWrap w:val="0"/>
                  <w:vAlign w:val="center"/>
                </w:tcPr>
                <w:p w14:paraId="43031529">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p>
              </w:tc>
              <w:tc>
                <w:tcPr>
                  <w:tcW w:w="510" w:type="pct"/>
                  <w:noWrap w:val="0"/>
                  <w:vAlign w:val="center"/>
                </w:tcPr>
                <w:p w14:paraId="6F0B112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5881</w:t>
                  </w:r>
                </w:p>
              </w:tc>
              <w:tc>
                <w:tcPr>
                  <w:tcW w:w="492" w:type="pct"/>
                  <w:noWrap w:val="0"/>
                  <w:vAlign w:val="center"/>
                </w:tcPr>
                <w:p w14:paraId="19D6A6C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5788</w:t>
                  </w:r>
                </w:p>
              </w:tc>
              <w:tc>
                <w:tcPr>
                  <w:tcW w:w="458" w:type="pct"/>
                  <w:noWrap w:val="0"/>
                  <w:vAlign w:val="center"/>
                </w:tcPr>
                <w:p w14:paraId="22E0894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5864</w:t>
                  </w:r>
                </w:p>
              </w:tc>
              <w:tc>
                <w:tcPr>
                  <w:tcW w:w="586" w:type="pct"/>
                  <w:noWrap w:val="0"/>
                  <w:vAlign w:val="center"/>
                </w:tcPr>
                <w:p w14:paraId="6ECD132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4202B7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8415B2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0EB1E04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58B0790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kern w:val="2"/>
                      <w:sz w:val="21"/>
                      <w:szCs w:val="21"/>
                      <w:lang w:val="en-US" w:eastAsia="zh-CN" w:bidi="ar-SA"/>
                    </w:rPr>
                    <w:t>颗粒物</w:t>
                  </w:r>
                </w:p>
              </w:tc>
              <w:tc>
                <w:tcPr>
                  <w:tcW w:w="782" w:type="pct"/>
                  <w:noWrap w:val="0"/>
                  <w:vAlign w:val="center"/>
                </w:tcPr>
                <w:p w14:paraId="58FF0F2D">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18470B6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center"/>
                </w:tcPr>
                <w:p w14:paraId="722A398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25.4</w:t>
                  </w:r>
                </w:p>
              </w:tc>
              <w:tc>
                <w:tcPr>
                  <w:tcW w:w="492" w:type="pct"/>
                  <w:noWrap w:val="0"/>
                  <w:vAlign w:val="center"/>
                </w:tcPr>
                <w:p w14:paraId="4EE4170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21.5</w:t>
                  </w:r>
                </w:p>
              </w:tc>
              <w:tc>
                <w:tcPr>
                  <w:tcW w:w="458" w:type="pct"/>
                  <w:noWrap w:val="0"/>
                  <w:vAlign w:val="center"/>
                </w:tcPr>
                <w:p w14:paraId="1DFE111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23.5</w:t>
                  </w:r>
                </w:p>
              </w:tc>
              <w:tc>
                <w:tcPr>
                  <w:tcW w:w="586" w:type="pct"/>
                  <w:noWrap w:val="0"/>
                  <w:vAlign w:val="center"/>
                </w:tcPr>
                <w:p w14:paraId="4A29903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343DB7A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62EE31C9">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3A40CE2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0451046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6E553144">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70D97E6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Cs w:val="21"/>
                      <w:lang w:val="en-US" w:eastAsia="zh-CN"/>
                    </w:rPr>
                    <w:t>kg/h</w:t>
                  </w:r>
                </w:p>
              </w:tc>
              <w:tc>
                <w:tcPr>
                  <w:tcW w:w="510" w:type="pct"/>
                  <w:noWrap w:val="0"/>
                  <w:vAlign w:val="center"/>
                </w:tcPr>
                <w:p w14:paraId="4F7F07DB">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0.149</w:t>
                  </w:r>
                </w:p>
              </w:tc>
              <w:tc>
                <w:tcPr>
                  <w:tcW w:w="492" w:type="pct"/>
                  <w:noWrap w:val="0"/>
                  <w:vAlign w:val="center"/>
                </w:tcPr>
                <w:p w14:paraId="4C68B28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0.124</w:t>
                  </w:r>
                </w:p>
              </w:tc>
              <w:tc>
                <w:tcPr>
                  <w:tcW w:w="458" w:type="pct"/>
                  <w:noWrap w:val="0"/>
                  <w:vAlign w:val="center"/>
                </w:tcPr>
                <w:p w14:paraId="6FD2CA4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0.138</w:t>
                  </w:r>
                </w:p>
              </w:tc>
              <w:tc>
                <w:tcPr>
                  <w:tcW w:w="586" w:type="pct"/>
                  <w:noWrap w:val="0"/>
                  <w:vAlign w:val="center"/>
                </w:tcPr>
                <w:p w14:paraId="1D710AF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4C9CF7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0543C4E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27AB8FD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2D261EC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bidi="ar-SA"/>
                    </w:rPr>
                    <w:t>非甲烷总烃</w:t>
                  </w:r>
                </w:p>
              </w:tc>
              <w:tc>
                <w:tcPr>
                  <w:tcW w:w="782" w:type="pct"/>
                  <w:noWrap w:val="0"/>
                  <w:vAlign w:val="center"/>
                </w:tcPr>
                <w:p w14:paraId="29C4EB90">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577C94D8">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center"/>
                </w:tcPr>
                <w:p w14:paraId="622DA38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14.4</w:t>
                  </w:r>
                </w:p>
              </w:tc>
              <w:tc>
                <w:tcPr>
                  <w:tcW w:w="492" w:type="pct"/>
                  <w:noWrap w:val="0"/>
                  <w:vAlign w:val="center"/>
                </w:tcPr>
                <w:p w14:paraId="09016E3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16.2</w:t>
                  </w:r>
                </w:p>
              </w:tc>
              <w:tc>
                <w:tcPr>
                  <w:tcW w:w="458" w:type="pct"/>
                  <w:noWrap w:val="0"/>
                  <w:vAlign w:val="center"/>
                </w:tcPr>
                <w:p w14:paraId="479789AB">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14.6</w:t>
                  </w:r>
                </w:p>
              </w:tc>
              <w:tc>
                <w:tcPr>
                  <w:tcW w:w="586" w:type="pct"/>
                  <w:noWrap w:val="0"/>
                  <w:vAlign w:val="center"/>
                </w:tcPr>
                <w:p w14:paraId="04CDC774">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3CF4755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10F2ED43">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BB53A3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1CD8660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256C4632">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39785E9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kg/h</w:t>
                  </w:r>
                </w:p>
              </w:tc>
              <w:tc>
                <w:tcPr>
                  <w:tcW w:w="510" w:type="pct"/>
                  <w:noWrap w:val="0"/>
                  <w:vAlign w:val="center"/>
                </w:tcPr>
                <w:p w14:paraId="0A98B2E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0.085</w:t>
                  </w:r>
                </w:p>
              </w:tc>
              <w:tc>
                <w:tcPr>
                  <w:tcW w:w="492" w:type="pct"/>
                  <w:noWrap w:val="0"/>
                  <w:vAlign w:val="center"/>
                </w:tcPr>
                <w:p w14:paraId="0F91238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0.094</w:t>
                  </w:r>
                </w:p>
              </w:tc>
              <w:tc>
                <w:tcPr>
                  <w:tcW w:w="458" w:type="pct"/>
                  <w:noWrap w:val="0"/>
                  <w:vAlign w:val="center"/>
                </w:tcPr>
                <w:p w14:paraId="5DA635D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0.086</w:t>
                  </w:r>
                </w:p>
              </w:tc>
              <w:tc>
                <w:tcPr>
                  <w:tcW w:w="586" w:type="pct"/>
                  <w:noWrap w:val="0"/>
                  <w:vAlign w:val="center"/>
                </w:tcPr>
                <w:p w14:paraId="726083D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7F4BB0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043834E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31AA504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3616A1F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甲苯</w:t>
                  </w:r>
                </w:p>
              </w:tc>
              <w:tc>
                <w:tcPr>
                  <w:tcW w:w="782" w:type="pct"/>
                  <w:noWrap w:val="0"/>
                  <w:vAlign w:val="center"/>
                </w:tcPr>
                <w:p w14:paraId="14304E82">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sz w:val="24"/>
                      <w:szCs w:val="20"/>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62D032BA">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center"/>
                </w:tcPr>
                <w:p w14:paraId="689DF5D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3.54</w:t>
                  </w:r>
                </w:p>
              </w:tc>
              <w:tc>
                <w:tcPr>
                  <w:tcW w:w="492" w:type="pct"/>
                  <w:noWrap w:val="0"/>
                  <w:vAlign w:val="center"/>
                </w:tcPr>
                <w:p w14:paraId="4149DF5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3.15</w:t>
                  </w:r>
                </w:p>
              </w:tc>
              <w:tc>
                <w:tcPr>
                  <w:tcW w:w="458" w:type="pct"/>
                  <w:noWrap w:val="0"/>
                  <w:vAlign w:val="center"/>
                </w:tcPr>
                <w:p w14:paraId="0EAC685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3.25</w:t>
                  </w:r>
                </w:p>
              </w:tc>
              <w:tc>
                <w:tcPr>
                  <w:tcW w:w="586" w:type="pct"/>
                  <w:noWrap w:val="0"/>
                  <w:vAlign w:val="center"/>
                </w:tcPr>
                <w:p w14:paraId="46698B2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r>
            <w:tr w14:paraId="1E29F9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1D712AD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B10CD0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0F7D751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71DA2552">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sz w:val="24"/>
                      <w:szCs w:val="20"/>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4BD8DAF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szCs w:val="21"/>
                      <w:lang w:val="en-US" w:eastAsia="zh-CN"/>
                    </w:rPr>
                    <w:t>kg/h</w:t>
                  </w:r>
                </w:p>
              </w:tc>
              <w:tc>
                <w:tcPr>
                  <w:tcW w:w="510" w:type="pct"/>
                  <w:noWrap w:val="0"/>
                  <w:vAlign w:val="center"/>
                </w:tcPr>
                <w:p w14:paraId="5F3E27D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0.021</w:t>
                  </w:r>
                </w:p>
              </w:tc>
              <w:tc>
                <w:tcPr>
                  <w:tcW w:w="492" w:type="pct"/>
                  <w:noWrap w:val="0"/>
                  <w:vAlign w:val="center"/>
                </w:tcPr>
                <w:p w14:paraId="625E907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0.018</w:t>
                  </w:r>
                </w:p>
              </w:tc>
              <w:tc>
                <w:tcPr>
                  <w:tcW w:w="458" w:type="pct"/>
                  <w:noWrap w:val="0"/>
                  <w:vAlign w:val="center"/>
                </w:tcPr>
                <w:p w14:paraId="33F0DB8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0.019</w:t>
                  </w:r>
                </w:p>
              </w:tc>
              <w:tc>
                <w:tcPr>
                  <w:tcW w:w="586" w:type="pct"/>
                  <w:noWrap w:val="0"/>
                  <w:vAlign w:val="center"/>
                </w:tcPr>
                <w:p w14:paraId="7DF55A3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610F6C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restart"/>
                  <w:noWrap w:val="0"/>
                  <w:vAlign w:val="center"/>
                </w:tcPr>
                <w:p w14:paraId="3417795D">
                  <w:pPr>
                    <w:widowControl/>
                    <w:tabs>
                      <w:tab w:val="left" w:pos="720"/>
                    </w:tabs>
                    <w:spacing w:before="62" w:after="62"/>
                    <w:jc w:val="center"/>
                    <w:rPr>
                      <w:rFonts w:hint="default" w:ascii="Times New Roman" w:hAnsi="Times New Roman" w:cs="Times New Roman"/>
                      <w:color w:val="auto"/>
                    </w:rPr>
                  </w:pPr>
                  <w:r>
                    <w:rPr>
                      <w:rFonts w:hint="default" w:ascii="Times New Roman" w:hAnsi="Times New Roman" w:eastAsia="宋体" w:cs="Times New Roman"/>
                      <w:bCs/>
                      <w:color w:val="auto"/>
                      <w:sz w:val="21"/>
                      <w:szCs w:val="21"/>
                      <w:lang w:val="en-US" w:eastAsia="zh-CN"/>
                    </w:rPr>
                    <w:t>2024.08.02</w:t>
                  </w:r>
                </w:p>
              </w:tc>
              <w:tc>
                <w:tcPr>
                  <w:tcW w:w="627" w:type="pct"/>
                  <w:vMerge w:val="continue"/>
                  <w:noWrap w:val="0"/>
                  <w:vAlign w:val="center"/>
                </w:tcPr>
                <w:p w14:paraId="7D628589">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1401" w:type="pct"/>
                  <w:gridSpan w:val="2"/>
                  <w:noWrap w:val="0"/>
                  <w:vAlign w:val="center"/>
                </w:tcPr>
                <w:p w14:paraId="57C86D0B">
                  <w:pPr>
                    <w:widowControl/>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eastAsia="宋体" w:cs="Times New Roman"/>
                      <w:color w:val="auto"/>
                      <w:sz w:val="21"/>
                      <w:szCs w:val="21"/>
                      <w:lang w:val="en-US" w:eastAsia="zh-CN" w:bidi="ar-SA"/>
                    </w:rPr>
                    <w:t>标干废气流量</w:t>
                  </w:r>
                </w:p>
              </w:tc>
              <w:tc>
                <w:tcPr>
                  <w:tcW w:w="465" w:type="pct"/>
                  <w:noWrap w:val="0"/>
                  <w:vAlign w:val="center"/>
                </w:tcPr>
                <w:p w14:paraId="5E7AB27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p>
              </w:tc>
              <w:tc>
                <w:tcPr>
                  <w:tcW w:w="510" w:type="pct"/>
                  <w:noWrap w:val="0"/>
                  <w:vAlign w:val="center"/>
                </w:tcPr>
                <w:p w14:paraId="11DB179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5887</w:t>
                  </w:r>
                </w:p>
              </w:tc>
              <w:tc>
                <w:tcPr>
                  <w:tcW w:w="492" w:type="pct"/>
                  <w:noWrap w:val="0"/>
                  <w:vAlign w:val="center"/>
                </w:tcPr>
                <w:p w14:paraId="69C9AC45">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5648</w:t>
                  </w:r>
                </w:p>
              </w:tc>
              <w:tc>
                <w:tcPr>
                  <w:tcW w:w="458" w:type="pct"/>
                  <w:noWrap w:val="0"/>
                  <w:vAlign w:val="center"/>
                </w:tcPr>
                <w:p w14:paraId="0882CFA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5758</w:t>
                  </w:r>
                </w:p>
              </w:tc>
              <w:tc>
                <w:tcPr>
                  <w:tcW w:w="586" w:type="pct"/>
                  <w:noWrap w:val="0"/>
                  <w:vAlign w:val="center"/>
                </w:tcPr>
                <w:p w14:paraId="775A56D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48CF59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0BA11CB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D6F0883">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347EDB18">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en-US" w:bidi="ar-SA"/>
                    </w:rPr>
                  </w:pPr>
                  <w:r>
                    <w:rPr>
                      <w:rFonts w:hint="default" w:ascii="Times New Roman" w:hAnsi="Times New Roman" w:eastAsia="宋体" w:cs="Times New Roman"/>
                      <w:color w:val="auto"/>
                      <w:kern w:val="2"/>
                      <w:sz w:val="21"/>
                      <w:szCs w:val="21"/>
                      <w:lang w:val="en-US" w:eastAsia="zh-CN" w:bidi="ar-SA"/>
                    </w:rPr>
                    <w:t>颗粒物</w:t>
                  </w:r>
                </w:p>
              </w:tc>
              <w:tc>
                <w:tcPr>
                  <w:tcW w:w="782" w:type="pct"/>
                  <w:noWrap w:val="0"/>
                  <w:vAlign w:val="center"/>
                </w:tcPr>
                <w:p w14:paraId="7E4B722C">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7B68D94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center"/>
                </w:tcPr>
                <w:p w14:paraId="3F83E6E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21.5</w:t>
                  </w:r>
                </w:p>
              </w:tc>
              <w:tc>
                <w:tcPr>
                  <w:tcW w:w="492" w:type="pct"/>
                  <w:noWrap w:val="0"/>
                  <w:vAlign w:val="center"/>
                </w:tcPr>
                <w:p w14:paraId="35017925">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20.2</w:t>
                  </w:r>
                </w:p>
              </w:tc>
              <w:tc>
                <w:tcPr>
                  <w:tcW w:w="458" w:type="pct"/>
                  <w:noWrap w:val="0"/>
                  <w:vAlign w:val="center"/>
                </w:tcPr>
                <w:p w14:paraId="26EF8E1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24.2</w:t>
                  </w:r>
                </w:p>
              </w:tc>
              <w:tc>
                <w:tcPr>
                  <w:tcW w:w="586" w:type="pct"/>
                  <w:noWrap w:val="0"/>
                  <w:vAlign w:val="center"/>
                </w:tcPr>
                <w:p w14:paraId="16D64EB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0EF277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B04E49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A61D77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3F89BBD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7F0F3150">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3F515A9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Cs w:val="21"/>
                      <w:lang w:val="en-US" w:eastAsia="zh-CN"/>
                    </w:rPr>
                    <w:t>kg/h</w:t>
                  </w:r>
                </w:p>
              </w:tc>
              <w:tc>
                <w:tcPr>
                  <w:tcW w:w="510" w:type="pct"/>
                  <w:noWrap w:val="0"/>
                  <w:vAlign w:val="center"/>
                </w:tcPr>
                <w:p w14:paraId="01DE7B9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0.127</w:t>
                  </w:r>
                </w:p>
              </w:tc>
              <w:tc>
                <w:tcPr>
                  <w:tcW w:w="492" w:type="pct"/>
                  <w:noWrap w:val="0"/>
                  <w:vAlign w:val="center"/>
                </w:tcPr>
                <w:p w14:paraId="3076A32F">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0.114</w:t>
                  </w:r>
                </w:p>
              </w:tc>
              <w:tc>
                <w:tcPr>
                  <w:tcW w:w="458" w:type="pct"/>
                  <w:noWrap w:val="0"/>
                  <w:vAlign w:val="center"/>
                </w:tcPr>
                <w:p w14:paraId="7904E62B">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0.139</w:t>
                  </w:r>
                </w:p>
              </w:tc>
              <w:tc>
                <w:tcPr>
                  <w:tcW w:w="586" w:type="pct"/>
                  <w:noWrap w:val="0"/>
                  <w:vAlign w:val="center"/>
                </w:tcPr>
                <w:p w14:paraId="178AFF6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2A460D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8DAFE2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09BEEDE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47FE20AE">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en-US" w:bidi="ar-SA"/>
                    </w:rPr>
                  </w:pPr>
                  <w:r>
                    <w:rPr>
                      <w:rFonts w:hint="default" w:ascii="Times New Roman" w:hAnsi="Times New Roman" w:eastAsia="宋体" w:cs="Times New Roman"/>
                      <w:color w:val="auto"/>
                      <w:sz w:val="21"/>
                      <w:szCs w:val="21"/>
                      <w:lang w:val="en-US" w:eastAsia="zh-CN" w:bidi="ar-SA"/>
                    </w:rPr>
                    <w:t>非甲烷总烃</w:t>
                  </w:r>
                </w:p>
              </w:tc>
              <w:tc>
                <w:tcPr>
                  <w:tcW w:w="782" w:type="pct"/>
                  <w:noWrap w:val="0"/>
                  <w:vAlign w:val="center"/>
                </w:tcPr>
                <w:p w14:paraId="5761EA76">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sz w:val="24"/>
                      <w:szCs w:val="20"/>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484BA48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center"/>
                </w:tcPr>
                <w:p w14:paraId="023A0A4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13.8</w:t>
                  </w:r>
                </w:p>
              </w:tc>
              <w:tc>
                <w:tcPr>
                  <w:tcW w:w="492" w:type="pct"/>
                  <w:noWrap w:val="0"/>
                  <w:vAlign w:val="center"/>
                </w:tcPr>
                <w:p w14:paraId="6027969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14.8</w:t>
                  </w:r>
                </w:p>
              </w:tc>
              <w:tc>
                <w:tcPr>
                  <w:tcW w:w="458" w:type="pct"/>
                  <w:noWrap w:val="0"/>
                  <w:vAlign w:val="center"/>
                </w:tcPr>
                <w:p w14:paraId="42E8F0F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14.2</w:t>
                  </w:r>
                </w:p>
              </w:tc>
              <w:tc>
                <w:tcPr>
                  <w:tcW w:w="586" w:type="pct"/>
                  <w:noWrap w:val="0"/>
                  <w:vAlign w:val="center"/>
                </w:tcPr>
                <w:p w14:paraId="6AD1458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498D3AA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4622BA8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B4FBA7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24FACA59">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6AD7AA74">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sz w:val="24"/>
                      <w:szCs w:val="20"/>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52164B1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szCs w:val="21"/>
                      <w:lang w:val="en-US" w:eastAsia="zh-CN"/>
                    </w:rPr>
                    <w:t>kg/h</w:t>
                  </w:r>
                </w:p>
              </w:tc>
              <w:tc>
                <w:tcPr>
                  <w:tcW w:w="510" w:type="pct"/>
                  <w:noWrap w:val="0"/>
                  <w:vAlign w:val="center"/>
                </w:tcPr>
                <w:p w14:paraId="7453EE2B">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0.081</w:t>
                  </w:r>
                </w:p>
              </w:tc>
              <w:tc>
                <w:tcPr>
                  <w:tcW w:w="492" w:type="pct"/>
                  <w:noWrap w:val="0"/>
                  <w:vAlign w:val="center"/>
                </w:tcPr>
                <w:p w14:paraId="0DE20D0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0.084</w:t>
                  </w:r>
                </w:p>
              </w:tc>
              <w:tc>
                <w:tcPr>
                  <w:tcW w:w="458" w:type="pct"/>
                  <w:noWrap w:val="0"/>
                  <w:vAlign w:val="center"/>
                </w:tcPr>
                <w:p w14:paraId="621F18E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0.082</w:t>
                  </w:r>
                </w:p>
              </w:tc>
              <w:tc>
                <w:tcPr>
                  <w:tcW w:w="586" w:type="pct"/>
                  <w:noWrap w:val="0"/>
                  <w:vAlign w:val="center"/>
                </w:tcPr>
                <w:p w14:paraId="13E428E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7459F2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3917B883">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2CA934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7A03CDC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2"/>
                      <w:szCs w:val="22"/>
                      <w:lang w:val="en-US" w:eastAsia="zh-CN" w:bidi="ar-SA"/>
                    </w:rPr>
                  </w:pPr>
                  <w:r>
                    <w:rPr>
                      <w:rFonts w:hint="default" w:ascii="Times New Roman" w:hAnsi="Times New Roman" w:cs="Times New Roman"/>
                      <w:color w:val="auto"/>
                      <w:lang w:val="en-US" w:eastAsia="zh-CN"/>
                    </w:rPr>
                    <w:t>甲苯</w:t>
                  </w:r>
                </w:p>
              </w:tc>
              <w:tc>
                <w:tcPr>
                  <w:tcW w:w="782" w:type="pct"/>
                  <w:noWrap w:val="0"/>
                  <w:vAlign w:val="center"/>
                </w:tcPr>
                <w:p w14:paraId="0E11EBA2">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sz w:val="24"/>
                      <w:szCs w:val="20"/>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6E3E638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0EC68A5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3.64</w:t>
                  </w:r>
                </w:p>
              </w:tc>
              <w:tc>
                <w:tcPr>
                  <w:tcW w:w="0" w:type="auto"/>
                  <w:noWrap w:val="0"/>
                  <w:vAlign w:val="top"/>
                </w:tcPr>
                <w:p w14:paraId="1EC3A1B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3.25</w:t>
                  </w:r>
                </w:p>
              </w:tc>
              <w:tc>
                <w:tcPr>
                  <w:tcW w:w="0" w:type="auto"/>
                  <w:noWrap w:val="0"/>
                  <w:vAlign w:val="top"/>
                </w:tcPr>
                <w:p w14:paraId="1A6004D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3.42</w:t>
                  </w:r>
                </w:p>
              </w:tc>
              <w:tc>
                <w:tcPr>
                  <w:tcW w:w="586" w:type="pct"/>
                  <w:noWrap w:val="0"/>
                  <w:vAlign w:val="center"/>
                </w:tcPr>
                <w:p w14:paraId="624985CF">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r>
            <w:tr w14:paraId="684EF01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01D1B0B1">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73EA2CE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36B1928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6A035411">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cs="Times New Roman"/>
                      <w:color w:val="auto"/>
                      <w:sz w:val="24"/>
                      <w:szCs w:val="20"/>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3D9DB9A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 w:val="22"/>
                      <w:szCs w:val="22"/>
                      <w:lang w:val="en-US" w:eastAsia="zh-CN" w:bidi="ar-SA"/>
                    </w:rPr>
                  </w:pPr>
                  <w:r>
                    <w:rPr>
                      <w:rFonts w:hint="default" w:ascii="Times New Roman" w:hAnsi="Times New Roman" w:cs="Times New Roman"/>
                      <w:color w:val="auto"/>
                      <w:szCs w:val="21"/>
                      <w:lang w:val="en-US" w:eastAsia="zh-CN"/>
                    </w:rPr>
                    <w:t>kg/h</w:t>
                  </w:r>
                </w:p>
              </w:tc>
              <w:tc>
                <w:tcPr>
                  <w:tcW w:w="510" w:type="pct"/>
                  <w:noWrap w:val="0"/>
                  <w:vAlign w:val="center"/>
                </w:tcPr>
                <w:p w14:paraId="02331D0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0.021</w:t>
                  </w:r>
                </w:p>
              </w:tc>
              <w:tc>
                <w:tcPr>
                  <w:tcW w:w="492" w:type="pct"/>
                  <w:noWrap w:val="0"/>
                  <w:vAlign w:val="center"/>
                </w:tcPr>
                <w:p w14:paraId="5118F44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0.018</w:t>
                  </w:r>
                </w:p>
              </w:tc>
              <w:tc>
                <w:tcPr>
                  <w:tcW w:w="458" w:type="pct"/>
                  <w:noWrap w:val="0"/>
                  <w:vAlign w:val="center"/>
                </w:tcPr>
                <w:p w14:paraId="21879A6B">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0.020</w:t>
                  </w:r>
                </w:p>
              </w:tc>
              <w:tc>
                <w:tcPr>
                  <w:tcW w:w="586" w:type="pct"/>
                  <w:noWrap w:val="0"/>
                  <w:vAlign w:val="center"/>
                </w:tcPr>
                <w:p w14:paraId="72FE0064">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4D452CE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restart"/>
                  <w:noWrap w:val="0"/>
                  <w:vAlign w:val="center"/>
                </w:tcPr>
                <w:p w14:paraId="382217AB">
                  <w:pPr>
                    <w:widowControl/>
                    <w:tabs>
                      <w:tab w:val="left" w:pos="720"/>
                    </w:tabs>
                    <w:spacing w:before="62" w:after="62"/>
                    <w:jc w:val="center"/>
                    <w:rPr>
                      <w:rFonts w:hint="default" w:ascii="Times New Roman" w:hAnsi="Times New Roman" w:cs="Times New Roman"/>
                      <w:color w:val="auto"/>
                    </w:rPr>
                  </w:pPr>
                  <w:r>
                    <w:rPr>
                      <w:rFonts w:hint="default" w:ascii="Times New Roman" w:hAnsi="Times New Roman" w:eastAsia="宋体" w:cs="Times New Roman"/>
                      <w:bCs/>
                      <w:color w:val="auto"/>
                      <w:sz w:val="21"/>
                      <w:szCs w:val="21"/>
                      <w:lang w:val="en-US" w:eastAsia="zh-CN"/>
                    </w:rPr>
                    <w:t>2024.08.01</w:t>
                  </w:r>
                </w:p>
              </w:tc>
              <w:tc>
                <w:tcPr>
                  <w:tcW w:w="627" w:type="pct"/>
                  <w:vMerge w:val="restart"/>
                  <w:noWrap w:val="0"/>
                  <w:vAlign w:val="center"/>
                </w:tcPr>
                <w:p w14:paraId="4B6B04F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rPr>
                    <w:t>#排气筒</w:t>
                  </w:r>
                  <w:r>
                    <w:rPr>
                      <w:rFonts w:hint="default" w:ascii="Times New Roman" w:hAnsi="Times New Roman" w:cs="Times New Roman"/>
                      <w:color w:val="auto"/>
                      <w:lang w:val="en-US" w:eastAsia="zh-CN"/>
                    </w:rPr>
                    <w:t>G2</w:t>
                  </w:r>
                </w:p>
              </w:tc>
              <w:tc>
                <w:tcPr>
                  <w:tcW w:w="1401" w:type="pct"/>
                  <w:gridSpan w:val="2"/>
                  <w:noWrap w:val="0"/>
                  <w:vAlign w:val="center"/>
                </w:tcPr>
                <w:p w14:paraId="5F151454">
                  <w:pPr>
                    <w:widowControl/>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标干废气流量</w:t>
                  </w:r>
                </w:p>
              </w:tc>
              <w:tc>
                <w:tcPr>
                  <w:tcW w:w="465" w:type="pct"/>
                  <w:noWrap w:val="0"/>
                  <w:vAlign w:val="center"/>
                </w:tcPr>
                <w:p w14:paraId="547F956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p>
              </w:tc>
              <w:tc>
                <w:tcPr>
                  <w:tcW w:w="510" w:type="pct"/>
                  <w:noWrap w:val="0"/>
                  <w:vAlign w:val="top"/>
                </w:tcPr>
                <w:p w14:paraId="22A7352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5354</w:t>
                  </w:r>
                </w:p>
              </w:tc>
              <w:tc>
                <w:tcPr>
                  <w:tcW w:w="0" w:type="auto"/>
                  <w:noWrap w:val="0"/>
                  <w:vAlign w:val="top"/>
                </w:tcPr>
                <w:p w14:paraId="4D84FA5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5231</w:t>
                  </w:r>
                </w:p>
              </w:tc>
              <w:tc>
                <w:tcPr>
                  <w:tcW w:w="0" w:type="auto"/>
                  <w:noWrap w:val="0"/>
                  <w:vAlign w:val="top"/>
                </w:tcPr>
                <w:p w14:paraId="2C0219AF">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5256</w:t>
                  </w:r>
                </w:p>
              </w:tc>
              <w:tc>
                <w:tcPr>
                  <w:tcW w:w="586" w:type="pct"/>
                  <w:noWrap w:val="0"/>
                  <w:vAlign w:val="center"/>
                </w:tcPr>
                <w:p w14:paraId="4023936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7DF1F6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6238A3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6F5DF2F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381B40EE">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kern w:val="2"/>
                      <w:sz w:val="21"/>
                      <w:szCs w:val="21"/>
                      <w:lang w:val="en-US" w:eastAsia="zh-CN" w:bidi="ar-SA"/>
                    </w:rPr>
                    <w:t>颗粒物</w:t>
                  </w:r>
                </w:p>
              </w:tc>
              <w:tc>
                <w:tcPr>
                  <w:tcW w:w="782" w:type="pct"/>
                  <w:noWrap w:val="0"/>
                  <w:vAlign w:val="center"/>
                </w:tcPr>
                <w:p w14:paraId="0AFBA90E">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6687F65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5D3AE63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18.7</w:t>
                  </w:r>
                </w:p>
              </w:tc>
              <w:tc>
                <w:tcPr>
                  <w:tcW w:w="0" w:type="auto"/>
                  <w:noWrap w:val="0"/>
                  <w:vAlign w:val="top"/>
                </w:tcPr>
                <w:p w14:paraId="5010264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18.9</w:t>
                  </w:r>
                </w:p>
              </w:tc>
              <w:tc>
                <w:tcPr>
                  <w:tcW w:w="0" w:type="auto"/>
                  <w:noWrap w:val="0"/>
                  <w:vAlign w:val="top"/>
                </w:tcPr>
                <w:p w14:paraId="27CDCB14">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18.1</w:t>
                  </w:r>
                </w:p>
              </w:tc>
              <w:tc>
                <w:tcPr>
                  <w:tcW w:w="586" w:type="pct"/>
                  <w:noWrap w:val="0"/>
                  <w:vAlign w:val="center"/>
                </w:tcPr>
                <w:p w14:paraId="27A5733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034FAE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2B2D27D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6BF73E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3A3C15A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6CF3D20F">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111B305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kg/h</w:t>
                  </w:r>
                </w:p>
              </w:tc>
              <w:tc>
                <w:tcPr>
                  <w:tcW w:w="510" w:type="pct"/>
                  <w:noWrap w:val="0"/>
                  <w:vAlign w:val="center"/>
                </w:tcPr>
                <w:p w14:paraId="4E0AD53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0.100</w:t>
                  </w:r>
                </w:p>
              </w:tc>
              <w:tc>
                <w:tcPr>
                  <w:tcW w:w="492" w:type="pct"/>
                  <w:noWrap w:val="0"/>
                  <w:vAlign w:val="center"/>
                </w:tcPr>
                <w:p w14:paraId="0817E744">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0.099</w:t>
                  </w:r>
                </w:p>
              </w:tc>
              <w:tc>
                <w:tcPr>
                  <w:tcW w:w="458" w:type="pct"/>
                  <w:noWrap w:val="0"/>
                  <w:vAlign w:val="center"/>
                </w:tcPr>
                <w:p w14:paraId="4869D8D5">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0.095</w:t>
                  </w:r>
                </w:p>
              </w:tc>
              <w:tc>
                <w:tcPr>
                  <w:tcW w:w="586" w:type="pct"/>
                  <w:noWrap w:val="0"/>
                  <w:vAlign w:val="center"/>
                </w:tcPr>
                <w:p w14:paraId="169F956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077E34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8408CB9">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27D2259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7CF53751">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bidi="ar-SA"/>
                    </w:rPr>
                    <w:t>非甲烷总烃</w:t>
                  </w:r>
                </w:p>
              </w:tc>
              <w:tc>
                <w:tcPr>
                  <w:tcW w:w="782" w:type="pct"/>
                  <w:noWrap w:val="0"/>
                  <w:vAlign w:val="center"/>
                </w:tcPr>
                <w:p w14:paraId="51E5B3AC">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08773FD3">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1CB89E39">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12.3</w:t>
                  </w:r>
                </w:p>
              </w:tc>
              <w:tc>
                <w:tcPr>
                  <w:tcW w:w="0" w:type="auto"/>
                  <w:noWrap w:val="0"/>
                  <w:vAlign w:val="top"/>
                </w:tcPr>
                <w:p w14:paraId="72F0F83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12.8</w:t>
                  </w:r>
                </w:p>
              </w:tc>
              <w:tc>
                <w:tcPr>
                  <w:tcW w:w="0" w:type="auto"/>
                  <w:noWrap w:val="0"/>
                  <w:vAlign w:val="top"/>
                </w:tcPr>
                <w:p w14:paraId="77E9B2F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11.8</w:t>
                  </w:r>
                </w:p>
              </w:tc>
              <w:tc>
                <w:tcPr>
                  <w:tcW w:w="586" w:type="pct"/>
                  <w:noWrap w:val="0"/>
                  <w:vAlign w:val="center"/>
                </w:tcPr>
                <w:p w14:paraId="5CF9C79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11C37C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11B045C8">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2332015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50A6E0F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15D2E06A">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5AF7D43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kg/h</w:t>
                  </w:r>
                </w:p>
              </w:tc>
              <w:tc>
                <w:tcPr>
                  <w:tcW w:w="510" w:type="pct"/>
                  <w:noWrap w:val="0"/>
                  <w:vAlign w:val="center"/>
                </w:tcPr>
                <w:p w14:paraId="198BBB8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0.066</w:t>
                  </w:r>
                </w:p>
              </w:tc>
              <w:tc>
                <w:tcPr>
                  <w:tcW w:w="492" w:type="pct"/>
                  <w:noWrap w:val="0"/>
                  <w:vAlign w:val="center"/>
                </w:tcPr>
                <w:p w14:paraId="60B2AFE5">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0.067</w:t>
                  </w:r>
                </w:p>
              </w:tc>
              <w:tc>
                <w:tcPr>
                  <w:tcW w:w="458" w:type="pct"/>
                  <w:noWrap w:val="0"/>
                  <w:vAlign w:val="center"/>
                </w:tcPr>
                <w:p w14:paraId="24D180DB">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0.062</w:t>
                  </w:r>
                </w:p>
              </w:tc>
              <w:tc>
                <w:tcPr>
                  <w:tcW w:w="586" w:type="pct"/>
                  <w:noWrap w:val="0"/>
                  <w:vAlign w:val="center"/>
                </w:tcPr>
                <w:p w14:paraId="3B0BA4B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3993DB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6D1993E5">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6F13573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03D63C0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cs="Times New Roman"/>
                      <w:color w:val="auto"/>
                      <w:lang w:val="en-US" w:eastAsia="zh-CN"/>
                    </w:rPr>
                    <w:t>甲苯</w:t>
                  </w:r>
                </w:p>
              </w:tc>
              <w:tc>
                <w:tcPr>
                  <w:tcW w:w="782" w:type="pct"/>
                  <w:noWrap w:val="0"/>
                  <w:vAlign w:val="center"/>
                </w:tcPr>
                <w:p w14:paraId="0E991032">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56A3FEDE">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3F02A5A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3.01</w:t>
                  </w:r>
                </w:p>
              </w:tc>
              <w:tc>
                <w:tcPr>
                  <w:tcW w:w="0" w:type="auto"/>
                  <w:noWrap w:val="0"/>
                  <w:vAlign w:val="top"/>
                </w:tcPr>
                <w:p w14:paraId="7AEB242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3.11</w:t>
                  </w:r>
                </w:p>
              </w:tc>
              <w:tc>
                <w:tcPr>
                  <w:tcW w:w="0" w:type="auto"/>
                  <w:noWrap w:val="0"/>
                  <w:vAlign w:val="top"/>
                </w:tcPr>
                <w:p w14:paraId="71A6BE9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3.21</w:t>
                  </w:r>
                </w:p>
              </w:tc>
              <w:tc>
                <w:tcPr>
                  <w:tcW w:w="586" w:type="pct"/>
                  <w:noWrap w:val="0"/>
                  <w:vAlign w:val="center"/>
                </w:tcPr>
                <w:p w14:paraId="62E25A2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r>
            <w:tr w14:paraId="72B75B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04FF3C3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292BE33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2E448DE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3C6113A2">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42C42F7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kg/h</w:t>
                  </w:r>
                </w:p>
              </w:tc>
              <w:tc>
                <w:tcPr>
                  <w:tcW w:w="510" w:type="pct"/>
                  <w:noWrap w:val="0"/>
                  <w:vAlign w:val="center"/>
                </w:tcPr>
                <w:p w14:paraId="3D6458C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0.016</w:t>
                  </w:r>
                </w:p>
              </w:tc>
              <w:tc>
                <w:tcPr>
                  <w:tcW w:w="492" w:type="pct"/>
                  <w:noWrap w:val="0"/>
                  <w:vAlign w:val="center"/>
                </w:tcPr>
                <w:p w14:paraId="7BB4077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0.016</w:t>
                  </w:r>
                </w:p>
              </w:tc>
              <w:tc>
                <w:tcPr>
                  <w:tcW w:w="458" w:type="pct"/>
                  <w:noWrap w:val="0"/>
                  <w:vAlign w:val="center"/>
                </w:tcPr>
                <w:p w14:paraId="2FF3926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0.017</w:t>
                  </w:r>
                </w:p>
              </w:tc>
              <w:tc>
                <w:tcPr>
                  <w:tcW w:w="586" w:type="pct"/>
                  <w:noWrap w:val="0"/>
                  <w:vAlign w:val="center"/>
                </w:tcPr>
                <w:p w14:paraId="72A4F1F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0B74BF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restart"/>
                  <w:noWrap w:val="0"/>
                  <w:vAlign w:val="center"/>
                </w:tcPr>
                <w:p w14:paraId="290C0E8C">
                  <w:pPr>
                    <w:widowControl/>
                    <w:tabs>
                      <w:tab w:val="left" w:pos="720"/>
                    </w:tabs>
                    <w:spacing w:before="62" w:after="62"/>
                    <w:jc w:val="center"/>
                    <w:rPr>
                      <w:rFonts w:hint="default" w:ascii="Times New Roman" w:hAnsi="Times New Roman" w:cs="Times New Roman"/>
                      <w:color w:val="auto"/>
                    </w:rPr>
                  </w:pPr>
                  <w:r>
                    <w:rPr>
                      <w:rFonts w:hint="default" w:ascii="Times New Roman" w:hAnsi="Times New Roman" w:eastAsia="宋体" w:cs="Times New Roman"/>
                      <w:bCs/>
                      <w:color w:val="auto"/>
                      <w:sz w:val="21"/>
                      <w:szCs w:val="21"/>
                      <w:lang w:val="en-US" w:eastAsia="zh-CN"/>
                    </w:rPr>
                    <w:t>2024.08.02</w:t>
                  </w:r>
                </w:p>
              </w:tc>
              <w:tc>
                <w:tcPr>
                  <w:tcW w:w="627" w:type="pct"/>
                  <w:vMerge w:val="continue"/>
                  <w:noWrap w:val="0"/>
                  <w:vAlign w:val="center"/>
                </w:tcPr>
                <w:p w14:paraId="2CF69A21">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1401" w:type="pct"/>
                  <w:gridSpan w:val="2"/>
                  <w:noWrap w:val="0"/>
                  <w:vAlign w:val="center"/>
                </w:tcPr>
                <w:p w14:paraId="2E216705">
                  <w:pPr>
                    <w:widowControl/>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标干废气流量</w:t>
                  </w:r>
                </w:p>
              </w:tc>
              <w:tc>
                <w:tcPr>
                  <w:tcW w:w="465" w:type="pct"/>
                  <w:noWrap w:val="0"/>
                  <w:vAlign w:val="center"/>
                </w:tcPr>
                <w:p w14:paraId="62D40EC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p>
              </w:tc>
              <w:tc>
                <w:tcPr>
                  <w:tcW w:w="510" w:type="pct"/>
                  <w:noWrap w:val="0"/>
                  <w:vAlign w:val="top"/>
                </w:tcPr>
                <w:p w14:paraId="625DF57F">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5254</w:t>
                  </w:r>
                </w:p>
              </w:tc>
              <w:tc>
                <w:tcPr>
                  <w:tcW w:w="0" w:type="auto"/>
                  <w:noWrap w:val="0"/>
                  <w:vAlign w:val="top"/>
                </w:tcPr>
                <w:p w14:paraId="410E127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5264</w:t>
                  </w:r>
                </w:p>
              </w:tc>
              <w:tc>
                <w:tcPr>
                  <w:tcW w:w="0" w:type="auto"/>
                  <w:noWrap w:val="0"/>
                  <w:vAlign w:val="top"/>
                </w:tcPr>
                <w:p w14:paraId="72AFC034">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5234</w:t>
                  </w:r>
                </w:p>
              </w:tc>
              <w:tc>
                <w:tcPr>
                  <w:tcW w:w="586" w:type="pct"/>
                  <w:noWrap w:val="0"/>
                  <w:vAlign w:val="center"/>
                </w:tcPr>
                <w:p w14:paraId="6373067F">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12A591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1DAB156A">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3CDC135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3E242C4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kern w:val="2"/>
                      <w:sz w:val="21"/>
                      <w:szCs w:val="21"/>
                      <w:lang w:val="en-US" w:eastAsia="zh-CN" w:bidi="ar-SA"/>
                    </w:rPr>
                    <w:t>颗粒物</w:t>
                  </w:r>
                </w:p>
              </w:tc>
              <w:tc>
                <w:tcPr>
                  <w:tcW w:w="782" w:type="pct"/>
                  <w:noWrap w:val="0"/>
                  <w:vAlign w:val="center"/>
                </w:tcPr>
                <w:p w14:paraId="2808FC31">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7DE0A5D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4FE0AFB5">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18.4</w:t>
                  </w:r>
                </w:p>
              </w:tc>
              <w:tc>
                <w:tcPr>
                  <w:tcW w:w="0" w:type="auto"/>
                  <w:noWrap w:val="0"/>
                  <w:vAlign w:val="top"/>
                </w:tcPr>
                <w:p w14:paraId="5C75970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17.7</w:t>
                  </w:r>
                </w:p>
              </w:tc>
              <w:tc>
                <w:tcPr>
                  <w:tcW w:w="0" w:type="auto"/>
                  <w:noWrap w:val="0"/>
                  <w:vAlign w:val="top"/>
                </w:tcPr>
                <w:p w14:paraId="5C654761">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17.8</w:t>
                  </w:r>
                </w:p>
              </w:tc>
              <w:tc>
                <w:tcPr>
                  <w:tcW w:w="586" w:type="pct"/>
                  <w:noWrap w:val="0"/>
                  <w:vAlign w:val="center"/>
                </w:tcPr>
                <w:p w14:paraId="0031906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1F9DA6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2503AAF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0C8A16C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7D40A26A">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53CFDF90">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068737F0">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kg/h</w:t>
                  </w:r>
                </w:p>
              </w:tc>
              <w:tc>
                <w:tcPr>
                  <w:tcW w:w="510" w:type="pct"/>
                  <w:noWrap w:val="0"/>
                  <w:vAlign w:val="center"/>
                </w:tcPr>
                <w:p w14:paraId="3468B27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0.097</w:t>
                  </w:r>
                </w:p>
              </w:tc>
              <w:tc>
                <w:tcPr>
                  <w:tcW w:w="492" w:type="pct"/>
                  <w:noWrap w:val="0"/>
                  <w:vAlign w:val="center"/>
                </w:tcPr>
                <w:p w14:paraId="222EB9A8">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0.093</w:t>
                  </w:r>
                </w:p>
              </w:tc>
              <w:tc>
                <w:tcPr>
                  <w:tcW w:w="458" w:type="pct"/>
                  <w:noWrap w:val="0"/>
                  <w:vAlign w:val="center"/>
                </w:tcPr>
                <w:p w14:paraId="2A6EF64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0.093</w:t>
                  </w:r>
                </w:p>
              </w:tc>
              <w:tc>
                <w:tcPr>
                  <w:tcW w:w="586" w:type="pct"/>
                  <w:noWrap w:val="0"/>
                  <w:vAlign w:val="center"/>
                </w:tcPr>
                <w:p w14:paraId="6440F7E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27E1A8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3563FFF6">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42FAD67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3C14CD0D">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eastAsia="宋体" w:cs="Times New Roman"/>
                      <w:color w:val="auto"/>
                      <w:sz w:val="21"/>
                      <w:szCs w:val="21"/>
                      <w:lang w:val="en-US" w:eastAsia="zh-CN" w:bidi="ar-SA"/>
                    </w:rPr>
                    <w:t>非甲烷总烃</w:t>
                  </w:r>
                </w:p>
              </w:tc>
              <w:tc>
                <w:tcPr>
                  <w:tcW w:w="782" w:type="pct"/>
                  <w:noWrap w:val="0"/>
                  <w:vAlign w:val="center"/>
                </w:tcPr>
                <w:p w14:paraId="476F6A6C">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6130E281">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38625224">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13.2</w:t>
                  </w:r>
                </w:p>
              </w:tc>
              <w:tc>
                <w:tcPr>
                  <w:tcW w:w="0" w:type="auto"/>
                  <w:noWrap w:val="0"/>
                  <w:vAlign w:val="top"/>
                </w:tcPr>
                <w:p w14:paraId="62C54D37">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12.5</w:t>
                  </w:r>
                </w:p>
              </w:tc>
              <w:tc>
                <w:tcPr>
                  <w:tcW w:w="0" w:type="auto"/>
                  <w:noWrap w:val="0"/>
                  <w:vAlign w:val="top"/>
                </w:tcPr>
                <w:p w14:paraId="438010A5">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11.5</w:t>
                  </w:r>
                </w:p>
              </w:tc>
              <w:tc>
                <w:tcPr>
                  <w:tcW w:w="586" w:type="pct"/>
                  <w:noWrap w:val="0"/>
                  <w:vAlign w:val="center"/>
                </w:tcPr>
                <w:p w14:paraId="4533E3D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120</w:t>
                  </w:r>
                </w:p>
              </w:tc>
            </w:tr>
            <w:tr w14:paraId="7C19A3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F3FAAB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1C56D64C">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58D8DC3B">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406F82CD">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1FCB9611">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kg/h</w:t>
                  </w:r>
                </w:p>
              </w:tc>
              <w:tc>
                <w:tcPr>
                  <w:tcW w:w="510" w:type="pct"/>
                  <w:noWrap w:val="0"/>
                  <w:vAlign w:val="center"/>
                </w:tcPr>
                <w:p w14:paraId="7CCDBC6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0.069</w:t>
                  </w:r>
                </w:p>
              </w:tc>
              <w:tc>
                <w:tcPr>
                  <w:tcW w:w="492" w:type="pct"/>
                  <w:noWrap w:val="0"/>
                  <w:vAlign w:val="center"/>
                </w:tcPr>
                <w:p w14:paraId="64C9C2B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0.066</w:t>
                  </w:r>
                </w:p>
              </w:tc>
              <w:tc>
                <w:tcPr>
                  <w:tcW w:w="458" w:type="pct"/>
                  <w:noWrap w:val="0"/>
                  <w:vAlign w:val="center"/>
                </w:tcPr>
                <w:p w14:paraId="1306321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0.060</w:t>
                  </w:r>
                </w:p>
              </w:tc>
              <w:tc>
                <w:tcPr>
                  <w:tcW w:w="586" w:type="pct"/>
                  <w:noWrap w:val="0"/>
                  <w:vAlign w:val="center"/>
                </w:tcPr>
                <w:p w14:paraId="75F6B17D">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4032AC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7D032EEE">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5D65A52A">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restart"/>
                  <w:noWrap w:val="0"/>
                  <w:vAlign w:val="center"/>
                </w:tcPr>
                <w:p w14:paraId="7F6B10B2">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r>
                    <w:rPr>
                      <w:rFonts w:hint="default" w:ascii="Times New Roman" w:hAnsi="Times New Roman" w:cs="Times New Roman"/>
                      <w:color w:val="auto"/>
                      <w:lang w:val="en-US" w:eastAsia="zh-CN"/>
                    </w:rPr>
                    <w:t>甲苯</w:t>
                  </w:r>
                </w:p>
              </w:tc>
              <w:tc>
                <w:tcPr>
                  <w:tcW w:w="782" w:type="pct"/>
                  <w:noWrap w:val="0"/>
                  <w:vAlign w:val="center"/>
                </w:tcPr>
                <w:p w14:paraId="1E93FA81">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实测浓度</w:t>
                  </w:r>
                </w:p>
              </w:tc>
              <w:tc>
                <w:tcPr>
                  <w:tcW w:w="465" w:type="pct"/>
                  <w:noWrap w:val="0"/>
                  <w:vAlign w:val="center"/>
                </w:tcPr>
                <w:p w14:paraId="79927ABE">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mg/</w:t>
                  </w:r>
                  <w:r>
                    <w:rPr>
                      <w:rFonts w:hint="default" w:ascii="Times New Roman" w:hAnsi="Times New Roman" w:cs="Times New Roman"/>
                      <w:color w:val="auto"/>
                      <w:szCs w:val="21"/>
                      <w:lang w:val="en-US" w:eastAsia="zh-CN"/>
                    </w:rPr>
                    <w:t>m</w:t>
                  </w:r>
                  <w:r>
                    <w:rPr>
                      <w:rFonts w:hint="default" w:ascii="Times New Roman" w:hAnsi="Times New Roman" w:cs="Times New Roman"/>
                      <w:color w:val="auto"/>
                      <w:szCs w:val="21"/>
                      <w:vertAlign w:val="superscript"/>
                      <w:lang w:val="en-US" w:eastAsia="zh-CN"/>
                    </w:rPr>
                    <w:t>3</w:t>
                  </w:r>
                </w:p>
              </w:tc>
              <w:tc>
                <w:tcPr>
                  <w:tcW w:w="510" w:type="pct"/>
                  <w:noWrap w:val="0"/>
                  <w:vAlign w:val="top"/>
                </w:tcPr>
                <w:p w14:paraId="1AE601FA">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2.87</w:t>
                  </w:r>
                </w:p>
              </w:tc>
              <w:tc>
                <w:tcPr>
                  <w:tcW w:w="0" w:type="auto"/>
                  <w:noWrap w:val="0"/>
                  <w:vAlign w:val="top"/>
                </w:tcPr>
                <w:p w14:paraId="74A9AA6C">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2.97</w:t>
                  </w:r>
                </w:p>
              </w:tc>
              <w:tc>
                <w:tcPr>
                  <w:tcW w:w="0" w:type="auto"/>
                  <w:noWrap w:val="0"/>
                  <w:vAlign w:val="top"/>
                </w:tcPr>
                <w:p w14:paraId="7C080CE0">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2.82</w:t>
                  </w:r>
                </w:p>
              </w:tc>
              <w:tc>
                <w:tcPr>
                  <w:tcW w:w="586" w:type="pct"/>
                  <w:noWrap w:val="0"/>
                  <w:vAlign w:val="center"/>
                </w:tcPr>
                <w:p w14:paraId="1395795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r>
            <w:tr w14:paraId="30C6DA8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6" w:type="pct"/>
                  <w:vMerge w:val="continue"/>
                  <w:noWrap w:val="0"/>
                  <w:vAlign w:val="center"/>
                </w:tcPr>
                <w:p w14:paraId="2256D2EF">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27" w:type="pct"/>
                  <w:vMerge w:val="continue"/>
                  <w:noWrap w:val="0"/>
                  <w:vAlign w:val="center"/>
                </w:tcPr>
                <w:p w14:paraId="15B18D3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618" w:type="pct"/>
                  <w:vMerge w:val="continue"/>
                  <w:noWrap w:val="0"/>
                  <w:vAlign w:val="center"/>
                </w:tcPr>
                <w:p w14:paraId="15FAD5F7">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rPr>
                  </w:pPr>
                </w:p>
              </w:tc>
              <w:tc>
                <w:tcPr>
                  <w:tcW w:w="782" w:type="pct"/>
                  <w:noWrap w:val="0"/>
                  <w:vAlign w:val="center"/>
                </w:tcPr>
                <w:p w14:paraId="09433ED1">
                  <w:pPr>
                    <w:pStyle w:val="78"/>
                    <w:keepNext w:val="0"/>
                    <w:keepLines w:val="0"/>
                    <w:pageBreakBefore w:val="0"/>
                    <w:kinsoku/>
                    <w:wordWrap/>
                    <w:overflowPunct/>
                    <w:topLinePunct w:val="0"/>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排放速率</w:t>
                  </w:r>
                </w:p>
              </w:tc>
              <w:tc>
                <w:tcPr>
                  <w:tcW w:w="465" w:type="pct"/>
                  <w:noWrap w:val="0"/>
                  <w:vAlign w:val="center"/>
                </w:tcPr>
                <w:p w14:paraId="7BB58D34">
                  <w:pPr>
                    <w:keepNext w:val="0"/>
                    <w:keepLines w:val="0"/>
                    <w:pageBreakBefore w:val="0"/>
                    <w:widowControl/>
                    <w:kinsoku/>
                    <w:wordWrap/>
                    <w:overflowPunct/>
                    <w:topLinePunct w:val="0"/>
                    <w:bidi w:val="0"/>
                    <w:snapToGrid/>
                    <w:spacing w:line="360" w:lineRule="exact"/>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kg/h</w:t>
                  </w:r>
                </w:p>
              </w:tc>
              <w:tc>
                <w:tcPr>
                  <w:tcW w:w="510" w:type="pct"/>
                  <w:noWrap w:val="0"/>
                  <w:vAlign w:val="center"/>
                </w:tcPr>
                <w:p w14:paraId="201E11A2">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0.015</w:t>
                  </w:r>
                </w:p>
              </w:tc>
              <w:tc>
                <w:tcPr>
                  <w:tcW w:w="492" w:type="pct"/>
                  <w:noWrap w:val="0"/>
                  <w:vAlign w:val="center"/>
                </w:tcPr>
                <w:p w14:paraId="51256E76">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0.016</w:t>
                  </w:r>
                </w:p>
              </w:tc>
              <w:tc>
                <w:tcPr>
                  <w:tcW w:w="458" w:type="pct"/>
                  <w:noWrap w:val="0"/>
                  <w:vAlign w:val="center"/>
                </w:tcPr>
                <w:p w14:paraId="34FD2D53">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0.015</w:t>
                  </w:r>
                </w:p>
              </w:tc>
              <w:tc>
                <w:tcPr>
                  <w:tcW w:w="586" w:type="pct"/>
                  <w:noWrap w:val="0"/>
                  <w:vAlign w:val="center"/>
                </w:tcPr>
                <w:p w14:paraId="1146A7EE">
                  <w:pPr>
                    <w:keepNext w:val="0"/>
                    <w:keepLines w:val="0"/>
                    <w:pageBreakBefore w:val="0"/>
                    <w:widowControl/>
                    <w:kinsoku/>
                    <w:wordWrap/>
                    <w:overflowPunct/>
                    <w:topLinePunct w:val="0"/>
                    <w:bidi w:val="0"/>
                    <w:snapToGrid/>
                    <w:spacing w:line="36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r>
            <w:tr w14:paraId="645E21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000" w:type="pct"/>
                  <w:gridSpan w:val="9"/>
                  <w:noWrap w:val="0"/>
                  <w:vAlign w:val="top"/>
                </w:tcPr>
                <w:p w14:paraId="7C967105">
                  <w:pPr>
                    <w:keepNext w:val="0"/>
                    <w:keepLines w:val="0"/>
                    <w:pageBreakBefore w:val="0"/>
                    <w:widowControl/>
                    <w:kinsoku/>
                    <w:wordWrap/>
                    <w:overflowPunct/>
                    <w:topLinePunct w:val="0"/>
                    <w:bidi w:val="0"/>
                    <w:snapToGrid/>
                    <w:spacing w:line="360" w:lineRule="exact"/>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备注：执行《大气污染物综合排放标准》(GB16297-1996)表2中二级标准。</w:t>
                  </w:r>
                </w:p>
              </w:tc>
            </w:tr>
          </w:tbl>
          <w:p w14:paraId="1CF9630A">
            <w:pPr>
              <w:spacing w:line="240" w:lineRule="auto"/>
              <w:jc w:val="center"/>
              <w:rPr>
                <w:rFonts w:hint="default" w:ascii="Times New Roman" w:hAnsi="Times New Roman" w:cs="Times New Roman"/>
                <w:color w:val="auto"/>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9</w:t>
            </w:r>
            <w:r>
              <w:rPr>
                <w:rFonts w:hint="default" w:ascii="Times New Roman" w:hAnsi="Times New Roman" w:cs="Times New Roman"/>
                <w:b/>
                <w:bCs/>
                <w:color w:val="auto"/>
                <w:sz w:val="24"/>
                <w:szCs w:val="24"/>
              </w:rPr>
              <w:t>无组织废气检测结果</w:t>
            </w:r>
          </w:p>
          <w:tbl>
            <w:tblPr>
              <w:tblStyle w:val="37"/>
              <w:tblW w:w="829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52"/>
              <w:gridCol w:w="840"/>
              <w:gridCol w:w="1275"/>
              <w:gridCol w:w="1111"/>
              <w:gridCol w:w="901"/>
              <w:gridCol w:w="929"/>
              <w:gridCol w:w="893"/>
              <w:gridCol w:w="1096"/>
            </w:tblGrid>
            <w:tr w14:paraId="3584C0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1252" w:type="dxa"/>
                  <w:vMerge w:val="restart"/>
                  <w:noWrap w:val="0"/>
                  <w:vAlign w:val="center"/>
                </w:tcPr>
                <w:p w14:paraId="10F3315B">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采样点位</w:t>
                  </w:r>
                </w:p>
              </w:tc>
              <w:tc>
                <w:tcPr>
                  <w:tcW w:w="840" w:type="dxa"/>
                  <w:vMerge w:val="restart"/>
                  <w:noWrap w:val="0"/>
                  <w:vAlign w:val="center"/>
                </w:tcPr>
                <w:p w14:paraId="00AACB34">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采样时间</w:t>
                  </w:r>
                </w:p>
              </w:tc>
              <w:tc>
                <w:tcPr>
                  <w:tcW w:w="1275" w:type="dxa"/>
                  <w:vMerge w:val="restart"/>
                  <w:noWrap w:val="0"/>
                  <w:vAlign w:val="center"/>
                </w:tcPr>
                <w:p w14:paraId="7D4B2CAF">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检测项目</w:t>
                  </w:r>
                </w:p>
              </w:tc>
              <w:tc>
                <w:tcPr>
                  <w:tcW w:w="1111" w:type="dxa"/>
                  <w:vMerge w:val="restart"/>
                  <w:noWrap w:val="0"/>
                  <w:vAlign w:val="center"/>
                </w:tcPr>
                <w:p w14:paraId="7D96668B">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单位</w:t>
                  </w:r>
                </w:p>
              </w:tc>
              <w:tc>
                <w:tcPr>
                  <w:tcW w:w="2723" w:type="dxa"/>
                  <w:gridSpan w:val="3"/>
                  <w:tcBorders>
                    <w:right w:val="nil"/>
                  </w:tcBorders>
                  <w:noWrap w:val="0"/>
                  <w:vAlign w:val="center"/>
                </w:tcPr>
                <w:p w14:paraId="2FD1295D">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检测结果</w:t>
                  </w:r>
                </w:p>
              </w:tc>
              <w:tc>
                <w:tcPr>
                  <w:tcW w:w="1096" w:type="dxa"/>
                  <w:vMerge w:val="restart"/>
                  <w:noWrap w:val="0"/>
                  <w:vAlign w:val="center"/>
                </w:tcPr>
                <w:p w14:paraId="340827F3">
                  <w:pPr>
                    <w:widowControl/>
                    <w:spacing w:line="240" w:lineRule="auto"/>
                    <w:jc w:val="center"/>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lang w:val="en-US" w:eastAsia="zh-CN"/>
                    </w:rPr>
                    <w:t>标准限值</w:t>
                  </w:r>
                </w:p>
              </w:tc>
            </w:tr>
            <w:tr w14:paraId="716B7F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continue"/>
                  <w:noWrap w:val="0"/>
                  <w:vAlign w:val="center"/>
                </w:tcPr>
                <w:p w14:paraId="109D24F4">
                  <w:pPr>
                    <w:widowControl/>
                    <w:spacing w:line="240" w:lineRule="auto"/>
                    <w:jc w:val="center"/>
                    <w:rPr>
                      <w:rFonts w:hint="default" w:ascii="Times New Roman" w:hAnsi="Times New Roman" w:cs="Times New Roman"/>
                      <w:color w:val="auto"/>
                    </w:rPr>
                  </w:pPr>
                </w:p>
              </w:tc>
              <w:tc>
                <w:tcPr>
                  <w:tcW w:w="840" w:type="dxa"/>
                  <w:vMerge w:val="continue"/>
                  <w:noWrap w:val="0"/>
                  <w:vAlign w:val="center"/>
                </w:tcPr>
                <w:p w14:paraId="7A1504AA">
                  <w:pPr>
                    <w:widowControl/>
                    <w:spacing w:line="240" w:lineRule="auto"/>
                    <w:jc w:val="center"/>
                    <w:rPr>
                      <w:rFonts w:hint="default" w:ascii="Times New Roman" w:hAnsi="Times New Roman" w:cs="Times New Roman"/>
                      <w:color w:val="auto"/>
                    </w:rPr>
                  </w:pPr>
                </w:p>
              </w:tc>
              <w:tc>
                <w:tcPr>
                  <w:tcW w:w="1275" w:type="dxa"/>
                  <w:vMerge w:val="continue"/>
                  <w:noWrap w:val="0"/>
                  <w:vAlign w:val="center"/>
                </w:tcPr>
                <w:p w14:paraId="4F8E4D6A">
                  <w:pPr>
                    <w:widowControl/>
                    <w:spacing w:line="240" w:lineRule="auto"/>
                    <w:jc w:val="center"/>
                    <w:rPr>
                      <w:rFonts w:hint="default" w:ascii="Times New Roman" w:hAnsi="Times New Roman" w:cs="Times New Roman"/>
                      <w:color w:val="auto"/>
                    </w:rPr>
                  </w:pPr>
                </w:p>
              </w:tc>
              <w:tc>
                <w:tcPr>
                  <w:tcW w:w="1111" w:type="dxa"/>
                  <w:vMerge w:val="continue"/>
                  <w:noWrap w:val="0"/>
                  <w:vAlign w:val="center"/>
                </w:tcPr>
                <w:p w14:paraId="3CD64206">
                  <w:pPr>
                    <w:widowControl/>
                    <w:spacing w:line="240" w:lineRule="auto"/>
                    <w:jc w:val="center"/>
                    <w:rPr>
                      <w:rFonts w:hint="default" w:ascii="Times New Roman" w:hAnsi="Times New Roman" w:cs="Times New Roman"/>
                      <w:color w:val="auto"/>
                    </w:rPr>
                  </w:pPr>
                </w:p>
              </w:tc>
              <w:tc>
                <w:tcPr>
                  <w:tcW w:w="901" w:type="dxa"/>
                  <w:noWrap w:val="0"/>
                  <w:vAlign w:val="center"/>
                </w:tcPr>
                <w:p w14:paraId="6BFE12B4">
                  <w:pPr>
                    <w:widowControl/>
                    <w:spacing w:line="240" w:lineRule="auto"/>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第一次</w:t>
                  </w:r>
                </w:p>
              </w:tc>
              <w:tc>
                <w:tcPr>
                  <w:tcW w:w="929" w:type="dxa"/>
                  <w:noWrap w:val="0"/>
                  <w:vAlign w:val="center"/>
                </w:tcPr>
                <w:p w14:paraId="04B37A14">
                  <w:pPr>
                    <w:widowControl/>
                    <w:spacing w:line="240" w:lineRule="auto"/>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第二次</w:t>
                  </w:r>
                </w:p>
              </w:tc>
              <w:tc>
                <w:tcPr>
                  <w:tcW w:w="893" w:type="dxa"/>
                  <w:tcBorders>
                    <w:right w:val="nil"/>
                  </w:tcBorders>
                  <w:noWrap w:val="0"/>
                  <w:vAlign w:val="center"/>
                </w:tcPr>
                <w:p w14:paraId="48993F0A">
                  <w:pPr>
                    <w:widowControl/>
                    <w:spacing w:line="240" w:lineRule="auto"/>
                    <w:jc w:val="center"/>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第三次</w:t>
                  </w:r>
                </w:p>
              </w:tc>
              <w:tc>
                <w:tcPr>
                  <w:tcW w:w="1096" w:type="dxa"/>
                  <w:vMerge w:val="continue"/>
                  <w:noWrap w:val="0"/>
                  <w:vAlign w:val="center"/>
                </w:tcPr>
                <w:p w14:paraId="62E1B62B">
                  <w:pPr>
                    <w:widowControl/>
                    <w:spacing w:line="240" w:lineRule="auto"/>
                    <w:jc w:val="center"/>
                    <w:rPr>
                      <w:rFonts w:hint="default" w:ascii="Times New Roman" w:hAnsi="Times New Roman" w:cs="Times New Roman"/>
                      <w:color w:val="auto"/>
                      <w:lang w:eastAsia="zh-CN"/>
                    </w:rPr>
                  </w:pPr>
                </w:p>
              </w:tc>
            </w:tr>
            <w:tr w14:paraId="48241E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restart"/>
                  <w:noWrap w:val="0"/>
                  <w:vAlign w:val="center"/>
                </w:tcPr>
                <w:p w14:paraId="5E6297B8">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G3厂界外上风向10m 处</w:t>
                  </w:r>
                </w:p>
              </w:tc>
              <w:tc>
                <w:tcPr>
                  <w:tcW w:w="840" w:type="dxa"/>
                  <w:vMerge w:val="restart"/>
                  <w:noWrap w:val="0"/>
                  <w:vAlign w:val="center"/>
                </w:tcPr>
                <w:p w14:paraId="1FE55B64">
                  <w:pPr>
                    <w:widowControl/>
                    <w:tabs>
                      <w:tab w:val="left" w:pos="720"/>
                    </w:tabs>
                    <w:spacing w:before="62" w:after="62"/>
                    <w:jc w:val="center"/>
                    <w:rPr>
                      <w:rFonts w:hint="default" w:ascii="Times New Roman" w:hAnsi="Times New Roman" w:cs="Times New Roman"/>
                      <w:color w:val="auto"/>
                      <w:sz w:val="21"/>
                      <w:szCs w:val="21"/>
                      <w:lang w:bidi="ar"/>
                    </w:rPr>
                  </w:pPr>
                  <w:r>
                    <w:rPr>
                      <w:rFonts w:hint="default" w:ascii="Times New Roman" w:hAnsi="Times New Roman" w:eastAsia="宋体" w:cs="Times New Roman"/>
                      <w:bCs/>
                      <w:color w:val="auto"/>
                      <w:sz w:val="21"/>
                      <w:szCs w:val="21"/>
                      <w:lang w:val="en-US" w:eastAsia="zh-CN"/>
                    </w:rPr>
                    <w:t>2024.08.01</w:t>
                  </w:r>
                </w:p>
              </w:tc>
              <w:tc>
                <w:tcPr>
                  <w:tcW w:w="1275" w:type="dxa"/>
                  <w:noWrap w:val="0"/>
                  <w:vAlign w:val="center"/>
                </w:tcPr>
                <w:p w14:paraId="741B0D6C">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1111" w:type="dxa"/>
                  <w:noWrap w:val="0"/>
                  <w:vAlign w:val="center"/>
                </w:tcPr>
                <w:p w14:paraId="56740838">
                  <w:pPr>
                    <w:widowControl/>
                    <w:spacing w:line="240" w:lineRule="auto"/>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32654B5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0.125</w:t>
                  </w:r>
                </w:p>
              </w:tc>
              <w:tc>
                <w:tcPr>
                  <w:tcW w:w="929" w:type="dxa"/>
                  <w:noWrap w:val="0"/>
                  <w:vAlign w:val="center"/>
                </w:tcPr>
                <w:p w14:paraId="25D683E4">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0.114</w:t>
                  </w:r>
                </w:p>
              </w:tc>
              <w:tc>
                <w:tcPr>
                  <w:tcW w:w="893" w:type="dxa"/>
                  <w:tcBorders>
                    <w:right w:val="nil"/>
                  </w:tcBorders>
                  <w:noWrap w:val="0"/>
                  <w:vAlign w:val="center"/>
                </w:tcPr>
                <w:p w14:paraId="4D95D406">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0.131</w:t>
                  </w:r>
                </w:p>
              </w:tc>
              <w:tc>
                <w:tcPr>
                  <w:tcW w:w="1096" w:type="dxa"/>
                  <w:noWrap w:val="0"/>
                  <w:vAlign w:val="center"/>
                </w:tcPr>
                <w:p w14:paraId="184A770C">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w:t>
                  </w:r>
                </w:p>
              </w:tc>
            </w:tr>
            <w:tr w14:paraId="7931809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059F3A2F">
                  <w:pPr>
                    <w:kinsoku w:val="0"/>
                    <w:overflowPunct w:val="0"/>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75D97103">
                  <w:pPr>
                    <w:widowControl/>
                    <w:spacing w:line="240" w:lineRule="auto"/>
                    <w:jc w:val="center"/>
                    <w:textAlignment w:val="center"/>
                    <w:rPr>
                      <w:rFonts w:hint="default" w:ascii="Times New Roman" w:hAnsi="Times New Roman" w:cs="Times New Roman"/>
                      <w:color w:val="auto"/>
                      <w:sz w:val="21"/>
                      <w:szCs w:val="21"/>
                      <w:lang w:bidi="ar"/>
                    </w:rPr>
                  </w:pPr>
                </w:p>
              </w:tc>
              <w:tc>
                <w:tcPr>
                  <w:tcW w:w="1275" w:type="dxa"/>
                  <w:noWrap w:val="0"/>
                  <w:vAlign w:val="center"/>
                </w:tcPr>
                <w:p w14:paraId="21CCD2B5">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585FC9E8">
                  <w:pPr>
                    <w:widowControl/>
                    <w:spacing w:line="240" w:lineRule="auto"/>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6FF22510">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0.24</w:t>
                  </w:r>
                </w:p>
              </w:tc>
              <w:tc>
                <w:tcPr>
                  <w:tcW w:w="929" w:type="dxa"/>
                  <w:noWrap w:val="0"/>
                  <w:vAlign w:val="center"/>
                </w:tcPr>
                <w:p w14:paraId="5C03ADF7">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0.23</w:t>
                  </w:r>
                </w:p>
              </w:tc>
              <w:tc>
                <w:tcPr>
                  <w:tcW w:w="893" w:type="dxa"/>
                  <w:tcBorders>
                    <w:right w:val="nil"/>
                  </w:tcBorders>
                  <w:noWrap w:val="0"/>
                  <w:vAlign w:val="center"/>
                </w:tcPr>
                <w:p w14:paraId="4C1A7E0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0.24</w:t>
                  </w:r>
                </w:p>
              </w:tc>
              <w:tc>
                <w:tcPr>
                  <w:tcW w:w="1096" w:type="dxa"/>
                  <w:noWrap w:val="0"/>
                  <w:vAlign w:val="center"/>
                </w:tcPr>
                <w:p w14:paraId="140AE887">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w:t>
                  </w:r>
                </w:p>
              </w:tc>
            </w:tr>
            <w:tr w14:paraId="61A322E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367A9E7C">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076DAEDC">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7FAB7DBB">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甲苯</w:t>
                  </w:r>
                </w:p>
              </w:tc>
              <w:tc>
                <w:tcPr>
                  <w:tcW w:w="1111" w:type="dxa"/>
                  <w:noWrap w:val="0"/>
                  <w:vAlign w:val="center"/>
                </w:tcPr>
                <w:p w14:paraId="6126B480">
                  <w:pPr>
                    <w:widowControl/>
                    <w:spacing w:line="240" w:lineRule="auto"/>
                    <w:jc w:val="center"/>
                    <w:rPr>
                      <w:rFonts w:hint="default" w:ascii="Times New Roman" w:hAnsi="Times New Roman" w:cs="Times New Roman"/>
                      <w:color w:val="auto"/>
                      <w:sz w:val="21"/>
                      <w:szCs w:val="21"/>
                      <w:lang w:val="en-US" w:eastAsia="zh-CN" w:bidi="ar-SA"/>
                    </w:rPr>
                  </w:pPr>
                  <w:r>
                    <w:rPr>
                      <w:rFonts w:hint="default" w:ascii="Times New Roman" w:hAnsi="Times New Roman" w:cs="Times New Roman"/>
                      <w:color w:val="auto"/>
                      <w:sz w:val="21"/>
                      <w:szCs w:val="21"/>
                    </w:rPr>
                    <w:t>无量纲</w:t>
                  </w:r>
                </w:p>
              </w:tc>
              <w:tc>
                <w:tcPr>
                  <w:tcW w:w="901" w:type="dxa"/>
                  <w:noWrap w:val="0"/>
                  <w:vAlign w:val="center"/>
                </w:tcPr>
                <w:p w14:paraId="4D67C7B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0.007</w:t>
                  </w:r>
                </w:p>
              </w:tc>
              <w:tc>
                <w:tcPr>
                  <w:tcW w:w="929" w:type="dxa"/>
                  <w:noWrap w:val="0"/>
                  <w:vAlign w:val="center"/>
                </w:tcPr>
                <w:p w14:paraId="7C332D75">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0.009</w:t>
                  </w:r>
                </w:p>
              </w:tc>
              <w:tc>
                <w:tcPr>
                  <w:tcW w:w="893" w:type="dxa"/>
                  <w:tcBorders>
                    <w:right w:val="nil"/>
                  </w:tcBorders>
                  <w:noWrap w:val="0"/>
                  <w:vAlign w:val="center"/>
                </w:tcPr>
                <w:p w14:paraId="5C2AC64B">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0.008</w:t>
                  </w:r>
                </w:p>
              </w:tc>
              <w:tc>
                <w:tcPr>
                  <w:tcW w:w="1096" w:type="dxa"/>
                  <w:noWrap w:val="0"/>
                  <w:vAlign w:val="center"/>
                </w:tcPr>
                <w:p w14:paraId="55BFE14E">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2.4</w:t>
                  </w:r>
                </w:p>
              </w:tc>
            </w:tr>
            <w:tr w14:paraId="2B7332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restart"/>
                  <w:noWrap w:val="0"/>
                  <w:vAlign w:val="center"/>
                </w:tcPr>
                <w:p w14:paraId="6CDA9E4B">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G4厂界外下风向10m 处</w:t>
                  </w:r>
                </w:p>
              </w:tc>
              <w:tc>
                <w:tcPr>
                  <w:tcW w:w="840" w:type="dxa"/>
                  <w:vMerge w:val="continue"/>
                  <w:noWrap w:val="0"/>
                  <w:vAlign w:val="center"/>
                </w:tcPr>
                <w:p w14:paraId="65676507">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2BF106CF">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1111" w:type="dxa"/>
                  <w:noWrap w:val="0"/>
                  <w:vAlign w:val="center"/>
                </w:tcPr>
                <w:p w14:paraId="2589A2F2">
                  <w:pPr>
                    <w:widowControl/>
                    <w:spacing w:line="240" w:lineRule="auto"/>
                    <w:jc w:val="center"/>
                    <w:rPr>
                      <w:rFonts w:hint="default" w:ascii="Times New Roman" w:hAnsi="Times New Roman" w:cs="Times New Roman"/>
                      <w:color w:val="auto"/>
                      <w:sz w:val="21"/>
                      <w:szCs w:val="21"/>
                      <w:lang w:val="en-US" w:eastAsia="en-US"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725AE01B">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0.325</w:t>
                  </w:r>
                </w:p>
              </w:tc>
              <w:tc>
                <w:tcPr>
                  <w:tcW w:w="929" w:type="dxa"/>
                  <w:noWrap w:val="0"/>
                  <w:vAlign w:val="center"/>
                </w:tcPr>
                <w:p w14:paraId="56A5F458">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0.327</w:t>
                  </w:r>
                </w:p>
              </w:tc>
              <w:tc>
                <w:tcPr>
                  <w:tcW w:w="893" w:type="dxa"/>
                  <w:tcBorders>
                    <w:right w:val="nil"/>
                  </w:tcBorders>
                  <w:noWrap w:val="0"/>
                  <w:vAlign w:val="center"/>
                </w:tcPr>
                <w:p w14:paraId="6652CEEF">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0.354</w:t>
                  </w:r>
                </w:p>
              </w:tc>
              <w:tc>
                <w:tcPr>
                  <w:tcW w:w="1096" w:type="dxa"/>
                  <w:noWrap w:val="0"/>
                  <w:vAlign w:val="center"/>
                </w:tcPr>
                <w:p w14:paraId="0109C9CD">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w:t>
                  </w:r>
                </w:p>
              </w:tc>
            </w:tr>
            <w:tr w14:paraId="72425DB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1B758D30">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750EBCA1">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77A8EB7A">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064037A6">
                  <w:pPr>
                    <w:widowControl/>
                    <w:spacing w:line="240" w:lineRule="auto"/>
                    <w:jc w:val="center"/>
                    <w:rPr>
                      <w:rFonts w:hint="default" w:ascii="Times New Roman" w:hAnsi="Times New Roman" w:cs="Times New Roman"/>
                      <w:color w:val="auto"/>
                      <w:sz w:val="21"/>
                      <w:szCs w:val="21"/>
                      <w:lang w:val="en-US" w:eastAsia="en-US"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CAD8C0B">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0.88</w:t>
                  </w:r>
                </w:p>
              </w:tc>
              <w:tc>
                <w:tcPr>
                  <w:tcW w:w="929" w:type="dxa"/>
                  <w:noWrap w:val="0"/>
                  <w:vAlign w:val="center"/>
                </w:tcPr>
                <w:p w14:paraId="73B752E7">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0.89</w:t>
                  </w:r>
                </w:p>
              </w:tc>
              <w:tc>
                <w:tcPr>
                  <w:tcW w:w="893" w:type="dxa"/>
                  <w:tcBorders>
                    <w:right w:val="nil"/>
                  </w:tcBorders>
                  <w:noWrap w:val="0"/>
                  <w:vAlign w:val="center"/>
                </w:tcPr>
                <w:p w14:paraId="2ABAE66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0.84</w:t>
                  </w:r>
                </w:p>
              </w:tc>
              <w:tc>
                <w:tcPr>
                  <w:tcW w:w="1096" w:type="dxa"/>
                  <w:noWrap w:val="0"/>
                  <w:vAlign w:val="center"/>
                </w:tcPr>
                <w:p w14:paraId="1E283120">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w:t>
                  </w:r>
                </w:p>
              </w:tc>
            </w:tr>
            <w:tr w14:paraId="6D086D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0D6A9972">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24D5C572">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0D5FDAF6">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甲苯</w:t>
                  </w:r>
                </w:p>
              </w:tc>
              <w:tc>
                <w:tcPr>
                  <w:tcW w:w="1111" w:type="dxa"/>
                  <w:noWrap w:val="0"/>
                  <w:vAlign w:val="center"/>
                </w:tcPr>
                <w:p w14:paraId="61D3F7B5">
                  <w:pPr>
                    <w:widowControl/>
                    <w:spacing w:line="240" w:lineRule="auto"/>
                    <w:jc w:val="center"/>
                    <w:rPr>
                      <w:rFonts w:hint="default" w:ascii="Times New Roman" w:hAnsi="Times New Roman" w:cs="Times New Roman"/>
                      <w:color w:val="auto"/>
                      <w:sz w:val="21"/>
                      <w:szCs w:val="21"/>
                      <w:lang w:val="en-US" w:eastAsia="en-US" w:bidi="ar-SA"/>
                    </w:rPr>
                  </w:pPr>
                  <w:r>
                    <w:rPr>
                      <w:rFonts w:hint="default" w:ascii="Times New Roman" w:hAnsi="Times New Roman" w:cs="Times New Roman"/>
                      <w:color w:val="auto"/>
                      <w:sz w:val="21"/>
                      <w:szCs w:val="21"/>
                    </w:rPr>
                    <w:t>无量纲</w:t>
                  </w:r>
                </w:p>
              </w:tc>
              <w:tc>
                <w:tcPr>
                  <w:tcW w:w="901" w:type="dxa"/>
                  <w:noWrap w:val="0"/>
                  <w:vAlign w:val="center"/>
                </w:tcPr>
                <w:p w14:paraId="788D906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0.056</w:t>
                  </w:r>
                </w:p>
              </w:tc>
              <w:tc>
                <w:tcPr>
                  <w:tcW w:w="929" w:type="dxa"/>
                  <w:noWrap w:val="0"/>
                  <w:vAlign w:val="center"/>
                </w:tcPr>
                <w:p w14:paraId="555A09E3">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0.052</w:t>
                  </w:r>
                </w:p>
              </w:tc>
              <w:tc>
                <w:tcPr>
                  <w:tcW w:w="893" w:type="dxa"/>
                  <w:tcBorders>
                    <w:right w:val="nil"/>
                  </w:tcBorders>
                  <w:noWrap w:val="0"/>
                  <w:vAlign w:val="center"/>
                </w:tcPr>
                <w:p w14:paraId="4E5A4E0E">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0.057</w:t>
                  </w:r>
                </w:p>
              </w:tc>
              <w:tc>
                <w:tcPr>
                  <w:tcW w:w="1096" w:type="dxa"/>
                  <w:noWrap w:val="0"/>
                  <w:vAlign w:val="center"/>
                </w:tcPr>
                <w:p w14:paraId="55790C0D">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2.4</w:t>
                  </w:r>
                </w:p>
              </w:tc>
            </w:tr>
            <w:tr w14:paraId="11598DE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restart"/>
                  <w:noWrap w:val="0"/>
                  <w:vAlign w:val="center"/>
                </w:tcPr>
                <w:p w14:paraId="44B6AA1C">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G5厂界外下风向10m 处</w:t>
                  </w:r>
                </w:p>
              </w:tc>
              <w:tc>
                <w:tcPr>
                  <w:tcW w:w="840" w:type="dxa"/>
                  <w:vMerge w:val="continue"/>
                  <w:noWrap w:val="0"/>
                  <w:vAlign w:val="center"/>
                </w:tcPr>
                <w:p w14:paraId="69E14228">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6DB5EA03">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1111" w:type="dxa"/>
                  <w:noWrap w:val="0"/>
                  <w:vAlign w:val="center"/>
                </w:tcPr>
                <w:p w14:paraId="74E2240D">
                  <w:pPr>
                    <w:widowControl/>
                    <w:spacing w:line="240" w:lineRule="auto"/>
                    <w:jc w:val="center"/>
                    <w:rPr>
                      <w:rFonts w:hint="default" w:ascii="Times New Roman" w:hAnsi="Times New Roman" w:cs="Times New Roman"/>
                      <w:color w:val="auto"/>
                      <w:sz w:val="21"/>
                      <w:szCs w:val="21"/>
                      <w:lang w:val="en-US" w:eastAsia="en-US"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D432D6E">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0.364</w:t>
                  </w:r>
                </w:p>
              </w:tc>
              <w:tc>
                <w:tcPr>
                  <w:tcW w:w="929" w:type="dxa"/>
                  <w:noWrap w:val="0"/>
                  <w:vAlign w:val="center"/>
                </w:tcPr>
                <w:p w14:paraId="6D1E699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0.342</w:t>
                  </w:r>
                </w:p>
              </w:tc>
              <w:tc>
                <w:tcPr>
                  <w:tcW w:w="893" w:type="dxa"/>
                  <w:tcBorders>
                    <w:right w:val="nil"/>
                  </w:tcBorders>
                  <w:noWrap w:val="0"/>
                  <w:vAlign w:val="center"/>
                </w:tcPr>
                <w:p w14:paraId="7547231B">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0.342</w:t>
                  </w:r>
                </w:p>
              </w:tc>
              <w:tc>
                <w:tcPr>
                  <w:tcW w:w="1096" w:type="dxa"/>
                  <w:noWrap w:val="0"/>
                  <w:vAlign w:val="center"/>
                </w:tcPr>
                <w:p w14:paraId="78C95C1F">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w:t>
                  </w:r>
                </w:p>
              </w:tc>
            </w:tr>
            <w:tr w14:paraId="4EB2E4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08760D7E">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6E7B270F">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443317D1">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49C14E6D">
                  <w:pPr>
                    <w:widowControl/>
                    <w:spacing w:line="240" w:lineRule="auto"/>
                    <w:jc w:val="center"/>
                    <w:rPr>
                      <w:rFonts w:hint="default" w:ascii="Times New Roman" w:hAnsi="Times New Roman" w:cs="Times New Roman"/>
                      <w:color w:val="auto"/>
                      <w:sz w:val="21"/>
                      <w:szCs w:val="21"/>
                      <w:lang w:val="en-US" w:eastAsia="en-US" w:bidi="ar-SA"/>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8C366D6">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0.92</w:t>
                  </w:r>
                </w:p>
              </w:tc>
              <w:tc>
                <w:tcPr>
                  <w:tcW w:w="929" w:type="dxa"/>
                  <w:noWrap w:val="0"/>
                  <w:vAlign w:val="center"/>
                </w:tcPr>
                <w:p w14:paraId="0053E26F">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0.81</w:t>
                  </w:r>
                </w:p>
              </w:tc>
              <w:tc>
                <w:tcPr>
                  <w:tcW w:w="893" w:type="dxa"/>
                  <w:tcBorders>
                    <w:right w:val="nil"/>
                  </w:tcBorders>
                  <w:noWrap w:val="0"/>
                  <w:vAlign w:val="center"/>
                </w:tcPr>
                <w:p w14:paraId="5F42A994">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0.86</w:t>
                  </w:r>
                </w:p>
              </w:tc>
              <w:tc>
                <w:tcPr>
                  <w:tcW w:w="1096" w:type="dxa"/>
                  <w:noWrap w:val="0"/>
                  <w:vAlign w:val="center"/>
                </w:tcPr>
                <w:p w14:paraId="69FE55FD">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w:t>
                  </w:r>
                </w:p>
              </w:tc>
            </w:tr>
            <w:tr w14:paraId="44FB96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40355725">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25364660">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4D290894">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甲苯</w:t>
                  </w:r>
                </w:p>
              </w:tc>
              <w:tc>
                <w:tcPr>
                  <w:tcW w:w="1111" w:type="dxa"/>
                  <w:noWrap w:val="0"/>
                  <w:vAlign w:val="center"/>
                </w:tcPr>
                <w:p w14:paraId="4C620A07">
                  <w:pPr>
                    <w:widowControl/>
                    <w:spacing w:line="240" w:lineRule="auto"/>
                    <w:jc w:val="center"/>
                    <w:rPr>
                      <w:rFonts w:hint="default" w:ascii="Times New Roman" w:hAnsi="Times New Roman" w:cs="Times New Roman"/>
                      <w:color w:val="auto"/>
                      <w:sz w:val="21"/>
                      <w:szCs w:val="21"/>
                      <w:lang w:val="en-US" w:eastAsia="en-US" w:bidi="ar-SA"/>
                    </w:rPr>
                  </w:pPr>
                  <w:r>
                    <w:rPr>
                      <w:rFonts w:hint="default" w:ascii="Times New Roman" w:hAnsi="Times New Roman" w:cs="Times New Roman"/>
                      <w:color w:val="auto"/>
                      <w:sz w:val="21"/>
                      <w:szCs w:val="21"/>
                    </w:rPr>
                    <w:t>无量纲</w:t>
                  </w:r>
                </w:p>
              </w:tc>
              <w:tc>
                <w:tcPr>
                  <w:tcW w:w="901" w:type="dxa"/>
                  <w:noWrap w:val="0"/>
                  <w:vAlign w:val="center"/>
                </w:tcPr>
                <w:p w14:paraId="2F006BA7">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0.062</w:t>
                  </w:r>
                </w:p>
              </w:tc>
              <w:tc>
                <w:tcPr>
                  <w:tcW w:w="929" w:type="dxa"/>
                  <w:noWrap w:val="0"/>
                  <w:vAlign w:val="center"/>
                </w:tcPr>
                <w:p w14:paraId="1333CDB2">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0.067</w:t>
                  </w:r>
                </w:p>
              </w:tc>
              <w:tc>
                <w:tcPr>
                  <w:tcW w:w="893" w:type="dxa"/>
                  <w:tcBorders>
                    <w:right w:val="nil"/>
                  </w:tcBorders>
                  <w:noWrap w:val="0"/>
                  <w:vAlign w:val="center"/>
                </w:tcPr>
                <w:p w14:paraId="61418F35">
                  <w:pPr>
                    <w:jc w:val="center"/>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bidi="ar-SA"/>
                    </w:rPr>
                    <w:t>0.062</w:t>
                  </w:r>
                </w:p>
              </w:tc>
              <w:tc>
                <w:tcPr>
                  <w:tcW w:w="1096" w:type="dxa"/>
                  <w:noWrap w:val="0"/>
                  <w:vAlign w:val="center"/>
                </w:tcPr>
                <w:p w14:paraId="4726EF88">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2.4</w:t>
                  </w:r>
                </w:p>
              </w:tc>
            </w:tr>
            <w:tr w14:paraId="3555849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restart"/>
                  <w:noWrap w:val="0"/>
                  <w:vAlign w:val="center"/>
                </w:tcPr>
                <w:p w14:paraId="2D9D3DAC">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G3厂界外上风向10m 处</w:t>
                  </w:r>
                </w:p>
              </w:tc>
              <w:tc>
                <w:tcPr>
                  <w:tcW w:w="840" w:type="dxa"/>
                  <w:vMerge w:val="restart"/>
                  <w:noWrap w:val="0"/>
                  <w:vAlign w:val="center"/>
                </w:tcPr>
                <w:p w14:paraId="4E58FCE1">
                  <w:pPr>
                    <w:widowControl/>
                    <w:tabs>
                      <w:tab w:val="left" w:pos="720"/>
                    </w:tabs>
                    <w:spacing w:before="62" w:after="62"/>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bCs/>
                      <w:color w:val="auto"/>
                      <w:sz w:val="21"/>
                      <w:szCs w:val="21"/>
                      <w:lang w:val="en-US" w:eastAsia="zh-CN"/>
                    </w:rPr>
                    <w:t>2024.08.02</w:t>
                  </w:r>
                </w:p>
              </w:tc>
              <w:tc>
                <w:tcPr>
                  <w:tcW w:w="1275" w:type="dxa"/>
                  <w:noWrap w:val="0"/>
                  <w:vAlign w:val="center"/>
                </w:tcPr>
                <w:p w14:paraId="31A82D0D">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1111" w:type="dxa"/>
                  <w:noWrap w:val="0"/>
                  <w:vAlign w:val="center"/>
                </w:tcPr>
                <w:p w14:paraId="3BB3934D">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110092B3">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0.101</w:t>
                  </w:r>
                </w:p>
              </w:tc>
              <w:tc>
                <w:tcPr>
                  <w:tcW w:w="929" w:type="dxa"/>
                  <w:noWrap w:val="0"/>
                  <w:vAlign w:val="center"/>
                </w:tcPr>
                <w:p w14:paraId="7C8BA4F3">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0.132</w:t>
                  </w:r>
                </w:p>
              </w:tc>
              <w:tc>
                <w:tcPr>
                  <w:tcW w:w="893" w:type="dxa"/>
                  <w:tcBorders>
                    <w:right w:val="nil"/>
                  </w:tcBorders>
                  <w:noWrap w:val="0"/>
                  <w:vAlign w:val="center"/>
                </w:tcPr>
                <w:p w14:paraId="3653B012">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0.125</w:t>
                  </w:r>
                </w:p>
              </w:tc>
              <w:tc>
                <w:tcPr>
                  <w:tcW w:w="1096" w:type="dxa"/>
                  <w:noWrap w:val="0"/>
                  <w:vAlign w:val="center"/>
                </w:tcPr>
                <w:p w14:paraId="64AAEC6C">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w:t>
                  </w:r>
                </w:p>
              </w:tc>
            </w:tr>
            <w:tr w14:paraId="410352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69F75F97">
                  <w:pPr>
                    <w:kinsoku w:val="0"/>
                    <w:overflowPunct w:val="0"/>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240127CA">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16BF7316">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5E3D0293">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1CBCFE0">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0.21</w:t>
                  </w:r>
                </w:p>
              </w:tc>
              <w:tc>
                <w:tcPr>
                  <w:tcW w:w="929" w:type="dxa"/>
                  <w:noWrap w:val="0"/>
                  <w:vAlign w:val="center"/>
                </w:tcPr>
                <w:p w14:paraId="26C4F4FE">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0.23</w:t>
                  </w:r>
                </w:p>
              </w:tc>
              <w:tc>
                <w:tcPr>
                  <w:tcW w:w="893" w:type="dxa"/>
                  <w:tcBorders>
                    <w:right w:val="nil"/>
                  </w:tcBorders>
                  <w:noWrap w:val="0"/>
                  <w:vAlign w:val="center"/>
                </w:tcPr>
                <w:p w14:paraId="136DA66A">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0.24</w:t>
                  </w:r>
                </w:p>
              </w:tc>
              <w:tc>
                <w:tcPr>
                  <w:tcW w:w="1096" w:type="dxa"/>
                  <w:noWrap w:val="0"/>
                  <w:vAlign w:val="center"/>
                </w:tcPr>
                <w:p w14:paraId="6186846B">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w:t>
                  </w:r>
                </w:p>
              </w:tc>
            </w:tr>
            <w:tr w14:paraId="4D01859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17C4BD31">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4C79CD82">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2881323D">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甲苯</w:t>
                  </w:r>
                </w:p>
              </w:tc>
              <w:tc>
                <w:tcPr>
                  <w:tcW w:w="1111" w:type="dxa"/>
                  <w:noWrap w:val="0"/>
                  <w:vAlign w:val="center"/>
                </w:tcPr>
                <w:p w14:paraId="5F23C98A">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无量纲</w:t>
                  </w:r>
                </w:p>
              </w:tc>
              <w:tc>
                <w:tcPr>
                  <w:tcW w:w="901" w:type="dxa"/>
                  <w:noWrap w:val="0"/>
                  <w:vAlign w:val="center"/>
                </w:tcPr>
                <w:p w14:paraId="6CEE4FC2">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0.009</w:t>
                  </w:r>
                </w:p>
              </w:tc>
              <w:tc>
                <w:tcPr>
                  <w:tcW w:w="929" w:type="dxa"/>
                  <w:noWrap w:val="0"/>
                  <w:vAlign w:val="center"/>
                </w:tcPr>
                <w:p w14:paraId="5DD199F3">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0.07</w:t>
                  </w:r>
                </w:p>
              </w:tc>
              <w:tc>
                <w:tcPr>
                  <w:tcW w:w="893" w:type="dxa"/>
                  <w:tcBorders>
                    <w:right w:val="nil"/>
                  </w:tcBorders>
                  <w:noWrap w:val="0"/>
                  <w:vAlign w:val="center"/>
                </w:tcPr>
                <w:p w14:paraId="73A562A6">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0.08</w:t>
                  </w:r>
                </w:p>
              </w:tc>
              <w:tc>
                <w:tcPr>
                  <w:tcW w:w="1096" w:type="dxa"/>
                  <w:noWrap w:val="0"/>
                  <w:vAlign w:val="center"/>
                </w:tcPr>
                <w:p w14:paraId="5C89D7B9">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2.4</w:t>
                  </w:r>
                </w:p>
              </w:tc>
            </w:tr>
            <w:tr w14:paraId="16F8FC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restart"/>
                  <w:noWrap w:val="0"/>
                  <w:vAlign w:val="center"/>
                </w:tcPr>
                <w:p w14:paraId="1EFD0FAB">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G4厂界外下风向10m 处</w:t>
                  </w:r>
                </w:p>
              </w:tc>
              <w:tc>
                <w:tcPr>
                  <w:tcW w:w="840" w:type="dxa"/>
                  <w:vMerge w:val="continue"/>
                  <w:noWrap w:val="0"/>
                  <w:vAlign w:val="center"/>
                </w:tcPr>
                <w:p w14:paraId="44093EE0">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04A4196D">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1111" w:type="dxa"/>
                  <w:noWrap w:val="0"/>
                  <w:vAlign w:val="center"/>
                </w:tcPr>
                <w:p w14:paraId="29499914">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B8F207C">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0.334</w:t>
                  </w:r>
                </w:p>
              </w:tc>
              <w:tc>
                <w:tcPr>
                  <w:tcW w:w="929" w:type="dxa"/>
                  <w:noWrap w:val="0"/>
                  <w:vAlign w:val="center"/>
                </w:tcPr>
                <w:p w14:paraId="229F4902">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0.315</w:t>
                  </w:r>
                </w:p>
              </w:tc>
              <w:tc>
                <w:tcPr>
                  <w:tcW w:w="893" w:type="dxa"/>
                  <w:tcBorders>
                    <w:right w:val="nil"/>
                  </w:tcBorders>
                  <w:noWrap w:val="0"/>
                  <w:vAlign w:val="center"/>
                </w:tcPr>
                <w:p w14:paraId="3D2F33FB">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0.325</w:t>
                  </w:r>
                </w:p>
              </w:tc>
              <w:tc>
                <w:tcPr>
                  <w:tcW w:w="1096" w:type="dxa"/>
                  <w:noWrap w:val="0"/>
                  <w:vAlign w:val="center"/>
                </w:tcPr>
                <w:p w14:paraId="24DBE7B6">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w:t>
                  </w:r>
                </w:p>
              </w:tc>
            </w:tr>
            <w:tr w14:paraId="4DAA9C6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1D333196">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2B1E0DBC">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44C86B02">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16A048B9">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75AE5EC">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0.84</w:t>
                  </w:r>
                </w:p>
              </w:tc>
              <w:tc>
                <w:tcPr>
                  <w:tcW w:w="929" w:type="dxa"/>
                  <w:noWrap w:val="0"/>
                  <w:vAlign w:val="center"/>
                </w:tcPr>
                <w:p w14:paraId="00FD13E8">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0.86</w:t>
                  </w:r>
                </w:p>
              </w:tc>
              <w:tc>
                <w:tcPr>
                  <w:tcW w:w="893" w:type="dxa"/>
                  <w:tcBorders>
                    <w:right w:val="nil"/>
                  </w:tcBorders>
                  <w:noWrap w:val="0"/>
                  <w:vAlign w:val="center"/>
                </w:tcPr>
                <w:p w14:paraId="175C22AD">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0.82</w:t>
                  </w:r>
                </w:p>
              </w:tc>
              <w:tc>
                <w:tcPr>
                  <w:tcW w:w="1096" w:type="dxa"/>
                  <w:noWrap w:val="0"/>
                  <w:vAlign w:val="center"/>
                </w:tcPr>
                <w:p w14:paraId="1782F8E0">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w:t>
                  </w:r>
                </w:p>
              </w:tc>
            </w:tr>
            <w:tr w14:paraId="6F161A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6C2E3AD7">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273895BC">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39B29AAF">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甲苯</w:t>
                  </w:r>
                </w:p>
              </w:tc>
              <w:tc>
                <w:tcPr>
                  <w:tcW w:w="1111" w:type="dxa"/>
                  <w:noWrap w:val="0"/>
                  <w:vAlign w:val="center"/>
                </w:tcPr>
                <w:p w14:paraId="3ADFB3BB">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无量纲</w:t>
                  </w:r>
                </w:p>
              </w:tc>
              <w:tc>
                <w:tcPr>
                  <w:tcW w:w="901" w:type="dxa"/>
                  <w:noWrap w:val="0"/>
                  <w:vAlign w:val="center"/>
                </w:tcPr>
                <w:p w14:paraId="675CE831">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0.068</w:t>
                  </w:r>
                </w:p>
              </w:tc>
              <w:tc>
                <w:tcPr>
                  <w:tcW w:w="929" w:type="dxa"/>
                  <w:noWrap w:val="0"/>
                  <w:vAlign w:val="center"/>
                </w:tcPr>
                <w:p w14:paraId="66ED3E84">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0.071</w:t>
                  </w:r>
                </w:p>
              </w:tc>
              <w:tc>
                <w:tcPr>
                  <w:tcW w:w="893" w:type="dxa"/>
                  <w:tcBorders>
                    <w:right w:val="nil"/>
                  </w:tcBorders>
                  <w:noWrap w:val="0"/>
                  <w:vAlign w:val="center"/>
                </w:tcPr>
                <w:p w14:paraId="6E919D97">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0.067</w:t>
                  </w:r>
                </w:p>
              </w:tc>
              <w:tc>
                <w:tcPr>
                  <w:tcW w:w="1096" w:type="dxa"/>
                  <w:noWrap w:val="0"/>
                  <w:vAlign w:val="center"/>
                </w:tcPr>
                <w:p w14:paraId="6A4F2809">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2.4</w:t>
                  </w:r>
                </w:p>
              </w:tc>
            </w:tr>
            <w:tr w14:paraId="5FABE6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252" w:type="dxa"/>
                  <w:vMerge w:val="restart"/>
                  <w:noWrap w:val="0"/>
                  <w:vAlign w:val="center"/>
                </w:tcPr>
                <w:p w14:paraId="26F74AEB">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G5厂界外下风向10m 处</w:t>
                  </w:r>
                </w:p>
              </w:tc>
              <w:tc>
                <w:tcPr>
                  <w:tcW w:w="840" w:type="dxa"/>
                  <w:vMerge w:val="continue"/>
                  <w:noWrap w:val="0"/>
                  <w:vAlign w:val="center"/>
                </w:tcPr>
                <w:p w14:paraId="2C00AB63">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5097D17C">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颗粒物</w:t>
                  </w:r>
                </w:p>
              </w:tc>
              <w:tc>
                <w:tcPr>
                  <w:tcW w:w="1111" w:type="dxa"/>
                  <w:noWrap w:val="0"/>
                  <w:vAlign w:val="center"/>
                </w:tcPr>
                <w:p w14:paraId="3C31A1E1">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6EA5CF79">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0.354</w:t>
                  </w:r>
                </w:p>
              </w:tc>
              <w:tc>
                <w:tcPr>
                  <w:tcW w:w="929" w:type="dxa"/>
                  <w:noWrap w:val="0"/>
                  <w:vAlign w:val="center"/>
                </w:tcPr>
                <w:p w14:paraId="4C83901E">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0.364</w:t>
                  </w:r>
                </w:p>
              </w:tc>
              <w:tc>
                <w:tcPr>
                  <w:tcW w:w="893" w:type="dxa"/>
                  <w:tcBorders>
                    <w:right w:val="nil"/>
                  </w:tcBorders>
                  <w:noWrap w:val="0"/>
                  <w:vAlign w:val="center"/>
                </w:tcPr>
                <w:p w14:paraId="5C6AA472">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0.314</w:t>
                  </w:r>
                </w:p>
              </w:tc>
              <w:tc>
                <w:tcPr>
                  <w:tcW w:w="1096" w:type="dxa"/>
                  <w:noWrap w:val="0"/>
                  <w:vAlign w:val="center"/>
                </w:tcPr>
                <w:p w14:paraId="4F48CE74">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w:t>
                  </w:r>
                </w:p>
              </w:tc>
            </w:tr>
            <w:tr w14:paraId="586CBB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7E7A0E6D">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7D5DB1DF">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4A7FCBE3">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6BA5D910">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23C18C9A">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0.94</w:t>
                  </w:r>
                </w:p>
              </w:tc>
              <w:tc>
                <w:tcPr>
                  <w:tcW w:w="929" w:type="dxa"/>
                  <w:noWrap w:val="0"/>
                  <w:vAlign w:val="center"/>
                </w:tcPr>
                <w:p w14:paraId="331C2F95">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0.82</w:t>
                  </w:r>
                </w:p>
              </w:tc>
              <w:tc>
                <w:tcPr>
                  <w:tcW w:w="893" w:type="dxa"/>
                  <w:tcBorders>
                    <w:right w:val="nil"/>
                  </w:tcBorders>
                  <w:noWrap w:val="0"/>
                  <w:vAlign w:val="center"/>
                </w:tcPr>
                <w:p w14:paraId="54015A3C">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0.89</w:t>
                  </w:r>
                </w:p>
              </w:tc>
              <w:tc>
                <w:tcPr>
                  <w:tcW w:w="1096" w:type="dxa"/>
                  <w:noWrap w:val="0"/>
                  <w:vAlign w:val="center"/>
                </w:tcPr>
                <w:p w14:paraId="5951A256">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w:t>
                  </w:r>
                </w:p>
              </w:tc>
            </w:tr>
            <w:tr w14:paraId="3BD629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52" w:type="dxa"/>
                  <w:vMerge w:val="continue"/>
                  <w:noWrap w:val="0"/>
                  <w:vAlign w:val="center"/>
                </w:tcPr>
                <w:p w14:paraId="2AF1335D">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vMerge w:val="continue"/>
                  <w:noWrap w:val="0"/>
                  <w:vAlign w:val="center"/>
                </w:tcPr>
                <w:p w14:paraId="63A66E2A">
                  <w:pPr>
                    <w:pStyle w:val="43"/>
                    <w:spacing w:line="240" w:lineRule="auto"/>
                    <w:jc w:val="center"/>
                    <w:rPr>
                      <w:rFonts w:hint="default" w:ascii="Times New Roman" w:hAnsi="Times New Roman" w:eastAsia="宋体" w:cs="Times New Roman"/>
                      <w:color w:val="auto"/>
                      <w:sz w:val="21"/>
                      <w:szCs w:val="21"/>
                      <w:lang w:bidi="ar"/>
                    </w:rPr>
                  </w:pPr>
                </w:p>
              </w:tc>
              <w:tc>
                <w:tcPr>
                  <w:tcW w:w="1275" w:type="dxa"/>
                  <w:noWrap w:val="0"/>
                  <w:vAlign w:val="center"/>
                </w:tcPr>
                <w:p w14:paraId="267A607D">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甲苯</w:t>
                  </w:r>
                </w:p>
              </w:tc>
              <w:tc>
                <w:tcPr>
                  <w:tcW w:w="1111" w:type="dxa"/>
                  <w:noWrap w:val="0"/>
                  <w:vAlign w:val="center"/>
                </w:tcPr>
                <w:p w14:paraId="3AFCD284">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无量纲</w:t>
                  </w:r>
                </w:p>
              </w:tc>
              <w:tc>
                <w:tcPr>
                  <w:tcW w:w="901" w:type="dxa"/>
                  <w:noWrap w:val="0"/>
                  <w:vAlign w:val="center"/>
                </w:tcPr>
                <w:p w14:paraId="68105867">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0.062</w:t>
                  </w:r>
                </w:p>
              </w:tc>
              <w:tc>
                <w:tcPr>
                  <w:tcW w:w="929" w:type="dxa"/>
                  <w:noWrap w:val="0"/>
                  <w:vAlign w:val="center"/>
                </w:tcPr>
                <w:p w14:paraId="172E93AE">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0.058</w:t>
                  </w:r>
                </w:p>
              </w:tc>
              <w:tc>
                <w:tcPr>
                  <w:tcW w:w="893" w:type="dxa"/>
                  <w:tcBorders>
                    <w:right w:val="nil"/>
                  </w:tcBorders>
                  <w:noWrap w:val="0"/>
                  <w:vAlign w:val="center"/>
                </w:tcPr>
                <w:p w14:paraId="125C194B">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0.051</w:t>
                  </w:r>
                </w:p>
              </w:tc>
              <w:tc>
                <w:tcPr>
                  <w:tcW w:w="1096" w:type="dxa"/>
                  <w:noWrap w:val="0"/>
                  <w:vAlign w:val="center"/>
                </w:tcPr>
                <w:p w14:paraId="00F18FCA">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2.4</w:t>
                  </w:r>
                </w:p>
              </w:tc>
            </w:tr>
            <w:tr w14:paraId="5B95CE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252" w:type="dxa"/>
                  <w:vMerge w:val="restart"/>
                  <w:noWrap w:val="0"/>
                  <w:vAlign w:val="center"/>
                </w:tcPr>
                <w:p w14:paraId="08A7070F">
                  <w:pPr>
                    <w:pStyle w:val="43"/>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G6厂房外下风向1m 处</w:t>
                  </w:r>
                </w:p>
              </w:tc>
              <w:tc>
                <w:tcPr>
                  <w:tcW w:w="840" w:type="dxa"/>
                  <w:noWrap w:val="0"/>
                  <w:vAlign w:val="center"/>
                </w:tcPr>
                <w:p w14:paraId="45F9409C">
                  <w:pPr>
                    <w:widowControl/>
                    <w:tabs>
                      <w:tab w:val="left" w:pos="720"/>
                    </w:tabs>
                    <w:spacing w:before="62" w:after="62"/>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bCs/>
                      <w:color w:val="auto"/>
                      <w:sz w:val="21"/>
                      <w:szCs w:val="21"/>
                      <w:lang w:val="en-US" w:eastAsia="zh-CN"/>
                    </w:rPr>
                    <w:t>2024.08.01</w:t>
                  </w:r>
                </w:p>
              </w:tc>
              <w:tc>
                <w:tcPr>
                  <w:tcW w:w="1275" w:type="dxa"/>
                  <w:noWrap w:val="0"/>
                  <w:vAlign w:val="center"/>
                </w:tcPr>
                <w:p w14:paraId="4A0971EB">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58D042C4">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171B9EF6">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1.21</w:t>
                  </w:r>
                </w:p>
              </w:tc>
              <w:tc>
                <w:tcPr>
                  <w:tcW w:w="929" w:type="dxa"/>
                  <w:noWrap w:val="0"/>
                  <w:vAlign w:val="center"/>
                </w:tcPr>
                <w:p w14:paraId="530291D2">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1.23</w:t>
                  </w:r>
                </w:p>
              </w:tc>
              <w:tc>
                <w:tcPr>
                  <w:tcW w:w="893" w:type="dxa"/>
                  <w:tcBorders>
                    <w:right w:val="nil"/>
                  </w:tcBorders>
                  <w:noWrap w:val="0"/>
                  <w:vAlign w:val="center"/>
                </w:tcPr>
                <w:p w14:paraId="63EA9127">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1.14</w:t>
                  </w:r>
                </w:p>
              </w:tc>
              <w:tc>
                <w:tcPr>
                  <w:tcW w:w="1096" w:type="dxa"/>
                  <w:noWrap w:val="0"/>
                  <w:vAlign w:val="center"/>
                </w:tcPr>
                <w:p w14:paraId="76A38A58">
                  <w:pPr>
                    <w:jc w:val="center"/>
                    <w:rPr>
                      <w:rFonts w:hint="default" w:ascii="Times New Roman" w:hAnsi="Times New Roman" w:eastAsia="仿宋" w:cs="Times New Roman"/>
                      <w:color w:val="auto"/>
                      <w:kern w:val="2"/>
                      <w:sz w:val="21"/>
                      <w:szCs w:val="21"/>
                      <w:lang w:val="en-US" w:eastAsia="zh-CN"/>
                    </w:rPr>
                  </w:pPr>
                  <w:r>
                    <w:rPr>
                      <w:rFonts w:hint="default" w:ascii="Times New Roman" w:hAnsi="Times New Roman" w:eastAsia="仿宋" w:cs="Times New Roman"/>
                      <w:color w:val="auto"/>
                      <w:kern w:val="2"/>
                      <w:sz w:val="21"/>
                      <w:szCs w:val="21"/>
                      <w:lang w:val="en-US" w:eastAsia="zh-CN"/>
                    </w:rPr>
                    <w:t>10</w:t>
                  </w:r>
                </w:p>
              </w:tc>
            </w:tr>
            <w:tr w14:paraId="436EF96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252" w:type="dxa"/>
                  <w:vMerge w:val="continue"/>
                  <w:noWrap w:val="0"/>
                  <w:vAlign w:val="center"/>
                </w:tcPr>
                <w:p w14:paraId="3E495EE4">
                  <w:pPr>
                    <w:pStyle w:val="43"/>
                    <w:spacing w:line="240" w:lineRule="auto"/>
                    <w:jc w:val="center"/>
                    <w:rPr>
                      <w:rFonts w:hint="default" w:ascii="Times New Roman" w:hAnsi="Times New Roman" w:eastAsia="宋体" w:cs="Times New Roman"/>
                      <w:color w:val="auto"/>
                      <w:sz w:val="21"/>
                      <w:szCs w:val="21"/>
                      <w:lang w:val="en-US" w:eastAsia="zh-CN" w:bidi="ar-SA"/>
                    </w:rPr>
                  </w:pPr>
                </w:p>
              </w:tc>
              <w:tc>
                <w:tcPr>
                  <w:tcW w:w="840" w:type="dxa"/>
                  <w:noWrap w:val="0"/>
                  <w:vAlign w:val="center"/>
                </w:tcPr>
                <w:p w14:paraId="7CE28BD6">
                  <w:pPr>
                    <w:widowControl/>
                    <w:tabs>
                      <w:tab w:val="left" w:pos="720"/>
                    </w:tabs>
                    <w:spacing w:before="62" w:after="62"/>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bCs/>
                      <w:color w:val="auto"/>
                      <w:sz w:val="21"/>
                      <w:szCs w:val="21"/>
                      <w:lang w:val="en-US" w:eastAsia="zh-CN"/>
                    </w:rPr>
                    <w:t>2024.08.02</w:t>
                  </w:r>
                </w:p>
              </w:tc>
              <w:tc>
                <w:tcPr>
                  <w:tcW w:w="1275" w:type="dxa"/>
                  <w:noWrap w:val="0"/>
                  <w:vAlign w:val="center"/>
                </w:tcPr>
                <w:p w14:paraId="568CD0E5">
                  <w:pPr>
                    <w:kinsoku w:val="0"/>
                    <w:overflowPunct w:val="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非甲烷总烃</w:t>
                  </w:r>
                </w:p>
              </w:tc>
              <w:tc>
                <w:tcPr>
                  <w:tcW w:w="1111" w:type="dxa"/>
                  <w:noWrap w:val="0"/>
                  <w:vAlign w:val="center"/>
                </w:tcPr>
                <w:p w14:paraId="62B55B29">
                  <w:pPr>
                    <w:widowControl/>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p>
              </w:tc>
              <w:tc>
                <w:tcPr>
                  <w:tcW w:w="901" w:type="dxa"/>
                  <w:noWrap w:val="0"/>
                  <w:vAlign w:val="center"/>
                </w:tcPr>
                <w:p w14:paraId="07321488">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1.35</w:t>
                  </w:r>
                </w:p>
              </w:tc>
              <w:tc>
                <w:tcPr>
                  <w:tcW w:w="929" w:type="dxa"/>
                  <w:noWrap w:val="0"/>
                  <w:vAlign w:val="center"/>
                </w:tcPr>
                <w:p w14:paraId="582101F2">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1.18</w:t>
                  </w:r>
                </w:p>
              </w:tc>
              <w:tc>
                <w:tcPr>
                  <w:tcW w:w="893" w:type="dxa"/>
                  <w:tcBorders>
                    <w:right w:val="nil"/>
                  </w:tcBorders>
                  <w:noWrap w:val="0"/>
                  <w:vAlign w:val="center"/>
                </w:tcPr>
                <w:p w14:paraId="6191B9B5">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1.31</w:t>
                  </w:r>
                </w:p>
              </w:tc>
              <w:tc>
                <w:tcPr>
                  <w:tcW w:w="1096" w:type="dxa"/>
                  <w:noWrap w:val="0"/>
                  <w:vAlign w:val="center"/>
                </w:tcPr>
                <w:p w14:paraId="54613302">
                  <w:pPr>
                    <w:jc w:val="center"/>
                    <w:rPr>
                      <w:rFonts w:hint="default" w:ascii="Times New Roman" w:hAnsi="Times New Roman" w:eastAsia="仿宋" w:cs="Times New Roman"/>
                      <w:color w:val="auto"/>
                      <w:kern w:val="2"/>
                      <w:sz w:val="21"/>
                      <w:szCs w:val="21"/>
                      <w:lang w:val="en-US" w:eastAsia="zh-CN"/>
                    </w:rPr>
                  </w:pPr>
                  <w:r>
                    <w:rPr>
                      <w:rFonts w:hint="default" w:ascii="Times New Roman" w:hAnsi="Times New Roman" w:eastAsia="仿宋" w:cs="Times New Roman"/>
                      <w:color w:val="auto"/>
                      <w:kern w:val="2"/>
                      <w:sz w:val="21"/>
                      <w:szCs w:val="21"/>
                      <w:lang w:val="en-US" w:eastAsia="zh-CN"/>
                    </w:rPr>
                    <w:t>10</w:t>
                  </w:r>
                </w:p>
              </w:tc>
            </w:tr>
            <w:tr w14:paraId="4C34E5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8297" w:type="dxa"/>
                  <w:gridSpan w:val="8"/>
                  <w:noWrap w:val="0"/>
                  <w:vAlign w:val="center"/>
                </w:tcPr>
                <w:p w14:paraId="2060C38B">
                  <w:pPr>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备注：</w:t>
                  </w:r>
                  <w:r>
                    <w:rPr>
                      <w:rFonts w:hint="eastAsia" w:cs="Times New Roman"/>
                      <w:color w:val="auto"/>
                      <w:sz w:val="21"/>
                      <w:szCs w:val="21"/>
                      <w:lang w:val="en-US" w:eastAsia="zh-CN" w:bidi="ar-SA"/>
                    </w:rPr>
                    <w:t>无组织废气</w:t>
                  </w:r>
                  <w:r>
                    <w:rPr>
                      <w:rFonts w:hint="default" w:ascii="Times New Roman" w:hAnsi="Times New Roman" w:cs="Times New Roman"/>
                      <w:color w:val="auto"/>
                      <w:sz w:val="21"/>
                      <w:szCs w:val="21"/>
                    </w:rPr>
                    <w:t>执行《大气污染物综合排放标准》(GB16297-1996)表2中无组织排放监控浓度限值</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en-US" w:eastAsia="zh-CN" w:bidi="ar-SA"/>
                    </w:rPr>
                    <w:t>厂房外非甲烷总烃执行《挥发性有机物无组织排放控制标准》GB37822-2019)表A.1排放限值。</w:t>
                  </w:r>
                </w:p>
              </w:tc>
            </w:tr>
          </w:tbl>
          <w:p w14:paraId="26645C88">
            <w:pPr>
              <w:rPr>
                <w:rFonts w:hint="default" w:ascii="Times New Roman" w:hAnsi="Times New Roman" w:cs="Times New Roman"/>
                <w:color w:val="auto"/>
                <w:lang w:val="en-US" w:eastAsia="zh-CN"/>
              </w:rPr>
            </w:pPr>
          </w:p>
          <w:p w14:paraId="60F0472B">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r>
              <w:rPr>
                <w:rFonts w:hint="default" w:ascii="Times New Roman" w:hAnsi="Times New Roman" w:cs="Times New Roman"/>
                <w:color w:val="auto"/>
                <w:kern w:val="0"/>
                <w:sz w:val="24"/>
                <w:szCs w:val="24"/>
                <w:highlight w:val="none"/>
                <w:u w:val="none" w:color="auto"/>
                <w:lang w:val="en-US" w:eastAsia="zh-CN" w:bidi="ar"/>
              </w:rPr>
              <w:t>根据监测结果，厂区有组织废气排放符合</w:t>
            </w:r>
            <w:r>
              <w:rPr>
                <w:rFonts w:hint="default" w:ascii="Times New Roman" w:hAnsi="Times New Roman" w:eastAsia="宋体" w:cs="Times New Roman"/>
                <w:color w:val="auto"/>
                <w:sz w:val="24"/>
                <w:szCs w:val="24"/>
                <w:highlight w:val="none"/>
                <w:u w:val="none" w:color="auto"/>
                <w:lang w:val="en-US" w:eastAsia="zh-CN"/>
              </w:rPr>
              <w:t>《大气污染物综合排放标准》（GB16297-1996）表2</w:t>
            </w:r>
            <w:r>
              <w:rPr>
                <w:rFonts w:hint="default" w:ascii="Times New Roman" w:hAnsi="Times New Roman" w:cs="Times New Roman"/>
                <w:color w:val="auto"/>
                <w:sz w:val="24"/>
                <w:szCs w:val="24"/>
                <w:highlight w:val="none"/>
                <w:u w:val="none" w:color="auto"/>
                <w:lang w:val="en-US" w:eastAsia="zh-CN"/>
              </w:rPr>
              <w:t>二级</w:t>
            </w:r>
            <w:r>
              <w:rPr>
                <w:rFonts w:hint="default" w:ascii="Times New Roman" w:hAnsi="Times New Roman" w:eastAsia="宋体" w:cs="Times New Roman"/>
                <w:color w:val="auto"/>
                <w:sz w:val="24"/>
                <w:szCs w:val="24"/>
                <w:highlight w:val="none"/>
                <w:u w:val="none" w:color="auto"/>
                <w:lang w:val="en-US" w:eastAsia="zh-CN"/>
              </w:rPr>
              <w:t>排放限值要求，厂界无组织</w:t>
            </w:r>
            <w:r>
              <w:rPr>
                <w:rFonts w:hint="default" w:ascii="Times New Roman" w:hAnsi="Times New Roman" w:eastAsia="宋体" w:cs="Times New Roman"/>
                <w:color w:val="auto"/>
                <w:sz w:val="24"/>
                <w:u w:val="none" w:color="auto"/>
                <w:lang w:val="en-US" w:eastAsia="zh-CN"/>
              </w:rPr>
              <w:t>非甲烷总烃</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cs="Times New Roman"/>
                <w:color w:val="auto"/>
                <w:sz w:val="24"/>
                <w:u w:val="none" w:color="auto"/>
                <w:lang w:eastAsia="zh-CN"/>
              </w:rPr>
              <w:t>甲苯、颗粒物</w:t>
            </w:r>
            <w:r>
              <w:rPr>
                <w:rFonts w:hint="default" w:ascii="Times New Roman" w:hAnsi="Times New Roman" w:eastAsia="宋体" w:cs="Times New Roman"/>
                <w:color w:val="auto"/>
                <w:sz w:val="24"/>
                <w:szCs w:val="24"/>
                <w:highlight w:val="none"/>
                <w:u w:val="none" w:color="auto"/>
                <w:lang w:val="en-US" w:eastAsia="zh-CN"/>
              </w:rPr>
              <w:t>符合《大气污染物综合排放标准》（GB16297-1996）表2中无组织监控浓度限值要求；厂</w:t>
            </w:r>
            <w:r>
              <w:rPr>
                <w:rFonts w:hint="eastAsia" w:cs="Times New Roman"/>
                <w:color w:val="auto"/>
                <w:sz w:val="24"/>
                <w:szCs w:val="24"/>
                <w:highlight w:val="none"/>
                <w:u w:val="none" w:color="auto"/>
                <w:lang w:val="en-US" w:eastAsia="zh-CN"/>
              </w:rPr>
              <w:t>房外</w:t>
            </w:r>
            <w:r>
              <w:rPr>
                <w:rFonts w:hint="default" w:ascii="Times New Roman" w:hAnsi="Times New Roman" w:eastAsia="宋体" w:cs="Times New Roman"/>
                <w:color w:val="auto"/>
                <w:sz w:val="24"/>
                <w:szCs w:val="24"/>
                <w:highlight w:val="none"/>
                <w:u w:val="none" w:color="auto"/>
                <w:lang w:val="en-US" w:eastAsia="zh-CN"/>
              </w:rPr>
              <w:t>无组织</w:t>
            </w:r>
            <w:r>
              <w:rPr>
                <w:rFonts w:hint="default" w:ascii="Times New Roman" w:hAnsi="Times New Roman" w:eastAsia="宋体" w:cs="Times New Roman"/>
                <w:color w:val="auto"/>
                <w:sz w:val="24"/>
                <w:u w:val="none" w:color="auto"/>
                <w:lang w:val="en-US" w:eastAsia="zh-CN"/>
              </w:rPr>
              <w:t>非甲烷总烃</w:t>
            </w:r>
            <w:r>
              <w:rPr>
                <w:rFonts w:hint="default" w:ascii="Times New Roman" w:hAnsi="Times New Roman" w:eastAsia="宋体" w:cs="Times New Roman"/>
                <w:color w:val="auto"/>
                <w:sz w:val="24"/>
                <w:szCs w:val="24"/>
                <w:highlight w:val="none"/>
                <w:u w:val="none" w:color="auto"/>
                <w:lang w:val="en-US" w:eastAsia="zh-CN"/>
              </w:rPr>
              <w:t>符合《挥发性有机物无组织排放控制标准》（GB37822-2019）标准限值要求。</w:t>
            </w:r>
          </w:p>
          <w:p w14:paraId="28D82C00">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0"/>
                <w:sz w:val="24"/>
                <w:szCs w:val="24"/>
                <w:highlight w:val="none"/>
                <w:u w:val="none" w:color="auto"/>
                <w:lang w:val="en-US" w:eastAsia="zh-CN" w:bidi="ar"/>
              </w:rPr>
              <w:t>（2）废水</w:t>
            </w:r>
          </w:p>
          <w:p w14:paraId="477BDEAB">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厂区现有工艺清洗废水、车间清洗废水、员工生活污水经化粪池处理后排入园区管网，进入新田县污水处理厂深度处理。本次在厂区废水排放口设置1个废水监测点，监测数据详见下表2-10。</w:t>
            </w:r>
          </w:p>
          <w:p w14:paraId="1162B2F5">
            <w:pPr>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2-10</w:t>
            </w:r>
            <w:r>
              <w:rPr>
                <w:rFonts w:hint="default" w:ascii="Times New Roman" w:hAnsi="Times New Roman" w:cs="Times New Roman"/>
                <w:b/>
                <w:bCs/>
                <w:color w:val="auto"/>
                <w:sz w:val="24"/>
                <w:szCs w:val="24"/>
              </w:rPr>
              <w:t>废水检测结果</w:t>
            </w:r>
          </w:p>
          <w:tbl>
            <w:tblPr>
              <w:tblStyle w:val="37"/>
              <w:tblW w:w="823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790"/>
              <w:gridCol w:w="1350"/>
              <w:gridCol w:w="1025"/>
              <w:gridCol w:w="773"/>
              <w:gridCol w:w="751"/>
              <w:gridCol w:w="796"/>
              <w:gridCol w:w="799"/>
              <w:gridCol w:w="921"/>
            </w:tblGrid>
            <w:tr w14:paraId="0A1920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032" w:type="dxa"/>
                  <w:vMerge w:val="restart"/>
                  <w:tcBorders>
                    <w:right w:val="single" w:color="000000" w:sz="8" w:space="0"/>
                  </w:tcBorders>
                  <w:noWrap w:val="0"/>
                  <w:vAlign w:val="center"/>
                </w:tcPr>
                <w:p w14:paraId="33258D9C">
                  <w:pPr>
                    <w:widowControl/>
                    <w:spacing w:line="24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采样点位</w:t>
                  </w:r>
                </w:p>
              </w:tc>
              <w:tc>
                <w:tcPr>
                  <w:tcW w:w="790" w:type="dxa"/>
                  <w:vMerge w:val="restart"/>
                  <w:tcBorders>
                    <w:left w:val="single" w:color="000000" w:sz="8" w:space="0"/>
                    <w:right w:val="single" w:color="000000" w:sz="8" w:space="0"/>
                  </w:tcBorders>
                  <w:noWrap w:val="0"/>
                  <w:vAlign w:val="center"/>
                </w:tcPr>
                <w:p w14:paraId="343EDD3E">
                  <w:pPr>
                    <w:widowControl/>
                    <w:spacing w:line="240" w:lineRule="auto"/>
                    <w:ind w:firstLine="105"/>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采样</w:t>
                  </w:r>
                </w:p>
                <w:p w14:paraId="116E5971">
                  <w:pPr>
                    <w:widowControl/>
                    <w:spacing w:line="240" w:lineRule="auto"/>
                    <w:ind w:firstLine="105"/>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时间</w:t>
                  </w:r>
                </w:p>
              </w:tc>
              <w:tc>
                <w:tcPr>
                  <w:tcW w:w="1350" w:type="dxa"/>
                  <w:vMerge w:val="restart"/>
                  <w:tcBorders>
                    <w:left w:val="single" w:color="000000" w:sz="8" w:space="0"/>
                    <w:right w:val="single" w:color="000000" w:sz="8" w:space="0"/>
                  </w:tcBorders>
                  <w:noWrap w:val="0"/>
                  <w:vAlign w:val="center"/>
                </w:tcPr>
                <w:p w14:paraId="29A2CF5F">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检测项目</w:t>
                  </w:r>
                </w:p>
              </w:tc>
              <w:tc>
                <w:tcPr>
                  <w:tcW w:w="1025" w:type="dxa"/>
                  <w:vMerge w:val="restart"/>
                  <w:tcBorders>
                    <w:left w:val="single" w:color="000000" w:sz="8" w:space="0"/>
                    <w:right w:val="single" w:color="000000" w:sz="8" w:space="0"/>
                  </w:tcBorders>
                  <w:noWrap w:val="0"/>
                  <w:vAlign w:val="center"/>
                </w:tcPr>
                <w:p w14:paraId="5D794F6E">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单位</w:t>
                  </w:r>
                </w:p>
              </w:tc>
              <w:tc>
                <w:tcPr>
                  <w:tcW w:w="3119" w:type="dxa"/>
                  <w:gridSpan w:val="4"/>
                  <w:tcBorders>
                    <w:left w:val="single" w:color="000000" w:sz="8" w:space="0"/>
                    <w:right w:val="single" w:color="000000" w:sz="8" w:space="0"/>
                  </w:tcBorders>
                  <w:noWrap w:val="0"/>
                  <w:vAlign w:val="center"/>
                </w:tcPr>
                <w:p w14:paraId="3A4A914D">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检测结果</w:t>
                  </w:r>
                </w:p>
              </w:tc>
              <w:tc>
                <w:tcPr>
                  <w:tcW w:w="921" w:type="dxa"/>
                  <w:vMerge w:val="restart"/>
                  <w:tcBorders>
                    <w:left w:val="single" w:color="000000" w:sz="8" w:space="0"/>
                  </w:tcBorders>
                  <w:noWrap w:val="0"/>
                  <w:vAlign w:val="center"/>
                </w:tcPr>
                <w:p w14:paraId="5242AA17">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w:t>
                  </w:r>
                </w:p>
                <w:p w14:paraId="19305491">
                  <w:pPr>
                    <w:widowControl/>
                    <w:spacing w:line="24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限值</w:t>
                  </w:r>
                </w:p>
              </w:tc>
            </w:tr>
            <w:tr w14:paraId="282DA7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32" w:type="dxa"/>
                  <w:vMerge w:val="continue"/>
                  <w:tcBorders>
                    <w:right w:val="single" w:color="000000" w:sz="8" w:space="0"/>
                  </w:tcBorders>
                  <w:noWrap w:val="0"/>
                  <w:vAlign w:val="center"/>
                </w:tcPr>
                <w:p w14:paraId="092B9504">
                  <w:pPr>
                    <w:widowControl/>
                    <w:spacing w:line="240" w:lineRule="auto"/>
                    <w:jc w:val="center"/>
                    <w:rPr>
                      <w:rFonts w:hint="default" w:ascii="Times New Roman" w:hAnsi="Times New Roman" w:cs="Times New Roman"/>
                      <w:color w:val="auto"/>
                    </w:rPr>
                  </w:pPr>
                </w:p>
              </w:tc>
              <w:tc>
                <w:tcPr>
                  <w:tcW w:w="790" w:type="dxa"/>
                  <w:vMerge w:val="continue"/>
                  <w:tcBorders>
                    <w:left w:val="single" w:color="000000" w:sz="8" w:space="0"/>
                    <w:right w:val="single" w:color="000000" w:sz="8" w:space="0"/>
                  </w:tcBorders>
                  <w:noWrap w:val="0"/>
                  <w:vAlign w:val="center"/>
                </w:tcPr>
                <w:p w14:paraId="1BD783C5">
                  <w:pPr>
                    <w:widowControl/>
                    <w:spacing w:line="240" w:lineRule="auto"/>
                    <w:jc w:val="center"/>
                    <w:rPr>
                      <w:rFonts w:hint="default" w:ascii="Times New Roman" w:hAnsi="Times New Roman" w:cs="Times New Roman"/>
                      <w:color w:val="auto"/>
                    </w:rPr>
                  </w:pPr>
                </w:p>
              </w:tc>
              <w:tc>
                <w:tcPr>
                  <w:tcW w:w="1350" w:type="dxa"/>
                  <w:vMerge w:val="continue"/>
                  <w:tcBorders>
                    <w:left w:val="single" w:color="000000" w:sz="8" w:space="0"/>
                    <w:right w:val="single" w:color="000000" w:sz="8" w:space="0"/>
                  </w:tcBorders>
                  <w:noWrap w:val="0"/>
                  <w:vAlign w:val="center"/>
                </w:tcPr>
                <w:p w14:paraId="7971CC0E">
                  <w:pPr>
                    <w:widowControl/>
                    <w:spacing w:line="240" w:lineRule="auto"/>
                    <w:jc w:val="center"/>
                    <w:rPr>
                      <w:rFonts w:hint="default" w:ascii="Times New Roman" w:hAnsi="Times New Roman" w:cs="Times New Roman"/>
                      <w:color w:val="auto"/>
                    </w:rPr>
                  </w:pPr>
                </w:p>
              </w:tc>
              <w:tc>
                <w:tcPr>
                  <w:tcW w:w="1025" w:type="dxa"/>
                  <w:vMerge w:val="continue"/>
                  <w:tcBorders>
                    <w:left w:val="single" w:color="000000" w:sz="8" w:space="0"/>
                    <w:right w:val="single" w:color="000000" w:sz="8" w:space="0"/>
                  </w:tcBorders>
                  <w:noWrap w:val="0"/>
                  <w:vAlign w:val="center"/>
                </w:tcPr>
                <w:p w14:paraId="0BA4DDB4">
                  <w:pPr>
                    <w:widowControl/>
                    <w:spacing w:line="240" w:lineRule="auto"/>
                    <w:jc w:val="center"/>
                    <w:rPr>
                      <w:rFonts w:hint="default" w:ascii="Times New Roman" w:hAnsi="Times New Roman" w:cs="Times New Roman"/>
                      <w:color w:val="auto"/>
                    </w:rPr>
                  </w:pPr>
                </w:p>
              </w:tc>
              <w:tc>
                <w:tcPr>
                  <w:tcW w:w="773" w:type="dxa"/>
                  <w:tcBorders>
                    <w:left w:val="single" w:color="000000" w:sz="8" w:space="0"/>
                    <w:right w:val="single" w:color="000000" w:sz="8" w:space="0"/>
                  </w:tcBorders>
                  <w:noWrap w:val="0"/>
                  <w:vAlign w:val="center"/>
                </w:tcPr>
                <w:p w14:paraId="1C7AD3EA">
                  <w:pPr>
                    <w:widowControl/>
                    <w:spacing w:line="240" w:lineRule="auto"/>
                    <w:jc w:val="center"/>
                    <w:rPr>
                      <w:rFonts w:hint="default" w:ascii="Times New Roman" w:hAnsi="Times New Roman" w:cs="Times New Roman"/>
                      <w:b/>
                      <w:bCs/>
                      <w:color w:val="auto"/>
                    </w:rPr>
                  </w:pPr>
                  <w:r>
                    <w:rPr>
                      <w:rFonts w:hint="default" w:ascii="Times New Roman" w:hAnsi="Times New Roman" w:cs="Times New Roman"/>
                      <w:b/>
                      <w:bCs/>
                      <w:color w:val="auto"/>
                    </w:rPr>
                    <w:t>第一次</w:t>
                  </w:r>
                </w:p>
              </w:tc>
              <w:tc>
                <w:tcPr>
                  <w:tcW w:w="751" w:type="dxa"/>
                  <w:tcBorders>
                    <w:left w:val="single" w:color="000000" w:sz="8" w:space="0"/>
                    <w:right w:val="single" w:color="000000" w:sz="8" w:space="0"/>
                  </w:tcBorders>
                  <w:noWrap w:val="0"/>
                  <w:vAlign w:val="center"/>
                </w:tcPr>
                <w:p w14:paraId="39DB61D4">
                  <w:pPr>
                    <w:widowControl/>
                    <w:spacing w:line="240" w:lineRule="auto"/>
                    <w:jc w:val="center"/>
                    <w:rPr>
                      <w:rFonts w:hint="default" w:ascii="Times New Roman" w:hAnsi="Times New Roman" w:cs="Times New Roman"/>
                      <w:b/>
                      <w:bCs/>
                      <w:color w:val="auto"/>
                    </w:rPr>
                  </w:pPr>
                  <w:r>
                    <w:rPr>
                      <w:rFonts w:hint="default" w:ascii="Times New Roman" w:hAnsi="Times New Roman" w:cs="Times New Roman"/>
                      <w:b/>
                      <w:bCs/>
                      <w:color w:val="auto"/>
                    </w:rPr>
                    <w:t>第二次</w:t>
                  </w:r>
                </w:p>
              </w:tc>
              <w:tc>
                <w:tcPr>
                  <w:tcW w:w="796" w:type="dxa"/>
                  <w:tcBorders>
                    <w:left w:val="single" w:color="000000" w:sz="8" w:space="0"/>
                    <w:right w:val="single" w:color="000000" w:sz="8" w:space="0"/>
                  </w:tcBorders>
                  <w:noWrap w:val="0"/>
                  <w:vAlign w:val="center"/>
                </w:tcPr>
                <w:p w14:paraId="11117D08">
                  <w:pPr>
                    <w:widowControl/>
                    <w:jc w:val="center"/>
                    <w:rPr>
                      <w:rFonts w:hint="default" w:ascii="Times New Roman" w:hAnsi="Times New Roman" w:eastAsia="宋体" w:cs="Times New Roman"/>
                      <w:b/>
                      <w:bCs/>
                      <w:color w:val="auto"/>
                      <w:kern w:val="2"/>
                      <w:szCs w:val="21"/>
                      <w:lang w:val="en-US" w:eastAsia="zh-CN"/>
                    </w:rPr>
                  </w:pPr>
                  <w:r>
                    <w:rPr>
                      <w:rFonts w:hint="default" w:ascii="Times New Roman" w:hAnsi="Times New Roman" w:eastAsia="宋体" w:cs="Times New Roman"/>
                      <w:b/>
                      <w:bCs/>
                      <w:color w:val="auto"/>
                      <w:kern w:val="2"/>
                      <w:szCs w:val="21"/>
                      <w:lang w:val="en-US" w:eastAsia="zh-CN"/>
                    </w:rPr>
                    <w:t>第三次</w:t>
                  </w:r>
                </w:p>
              </w:tc>
              <w:tc>
                <w:tcPr>
                  <w:tcW w:w="799" w:type="dxa"/>
                  <w:tcBorders>
                    <w:left w:val="single" w:color="000000" w:sz="8" w:space="0"/>
                    <w:right w:val="single" w:color="000000" w:sz="8" w:space="0"/>
                  </w:tcBorders>
                  <w:noWrap w:val="0"/>
                  <w:vAlign w:val="center"/>
                </w:tcPr>
                <w:p w14:paraId="3A7B1BD7">
                  <w:pPr>
                    <w:widowControl/>
                    <w:jc w:val="center"/>
                    <w:rPr>
                      <w:rFonts w:hint="default" w:ascii="Times New Roman" w:hAnsi="Times New Roman" w:eastAsia="宋体" w:cs="Times New Roman"/>
                      <w:b/>
                      <w:bCs/>
                      <w:color w:val="auto"/>
                      <w:kern w:val="2"/>
                      <w:szCs w:val="21"/>
                      <w:lang w:val="en-US" w:eastAsia="zh-CN"/>
                    </w:rPr>
                  </w:pPr>
                  <w:r>
                    <w:rPr>
                      <w:rFonts w:hint="default" w:ascii="Times New Roman" w:hAnsi="Times New Roman" w:eastAsia="宋体" w:cs="Times New Roman"/>
                      <w:b/>
                      <w:bCs/>
                      <w:color w:val="auto"/>
                      <w:kern w:val="2"/>
                      <w:szCs w:val="21"/>
                      <w:lang w:val="en-US" w:eastAsia="zh-CN"/>
                    </w:rPr>
                    <w:t>第四次</w:t>
                  </w:r>
                </w:p>
              </w:tc>
              <w:tc>
                <w:tcPr>
                  <w:tcW w:w="921" w:type="dxa"/>
                  <w:vMerge w:val="continue"/>
                  <w:tcBorders>
                    <w:left w:val="single" w:color="000000" w:sz="8" w:space="0"/>
                  </w:tcBorders>
                  <w:noWrap w:val="0"/>
                  <w:vAlign w:val="center"/>
                </w:tcPr>
                <w:p w14:paraId="5AD1C75A">
                  <w:pPr>
                    <w:widowControl/>
                    <w:spacing w:line="240" w:lineRule="auto"/>
                    <w:jc w:val="center"/>
                    <w:rPr>
                      <w:rFonts w:hint="default" w:ascii="Times New Roman" w:hAnsi="Times New Roman" w:cs="Times New Roman"/>
                      <w:color w:val="auto"/>
                    </w:rPr>
                  </w:pPr>
                </w:p>
              </w:tc>
            </w:tr>
            <w:tr w14:paraId="111F7C9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32" w:type="dxa"/>
                  <w:vMerge w:val="restart"/>
                  <w:tcBorders>
                    <w:right w:val="single" w:color="000000" w:sz="8" w:space="0"/>
                  </w:tcBorders>
                  <w:noWrap w:val="0"/>
                  <w:vAlign w:val="center"/>
                </w:tcPr>
                <w:p w14:paraId="0730902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厂区废水排放口W1</w:t>
                  </w:r>
                </w:p>
              </w:tc>
              <w:tc>
                <w:tcPr>
                  <w:tcW w:w="790" w:type="dxa"/>
                  <w:vMerge w:val="restart"/>
                  <w:tcBorders>
                    <w:left w:val="single" w:color="000000" w:sz="8" w:space="0"/>
                    <w:right w:val="single" w:color="000000" w:sz="8" w:space="0"/>
                  </w:tcBorders>
                  <w:noWrap w:val="0"/>
                  <w:vAlign w:val="center"/>
                </w:tcPr>
                <w:p w14:paraId="2003F9A1">
                  <w:pPr>
                    <w:widowControl/>
                    <w:tabs>
                      <w:tab w:val="left" w:pos="720"/>
                    </w:tabs>
                    <w:spacing w:before="62" w:after="62"/>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2024.08.01</w:t>
                  </w:r>
                </w:p>
              </w:tc>
              <w:tc>
                <w:tcPr>
                  <w:tcW w:w="1350" w:type="dxa"/>
                  <w:tcBorders>
                    <w:left w:val="single" w:color="000000" w:sz="8" w:space="0"/>
                    <w:right w:val="single" w:color="000000" w:sz="8" w:space="0"/>
                  </w:tcBorders>
                  <w:noWrap w:val="0"/>
                  <w:vAlign w:val="center"/>
                </w:tcPr>
                <w:p w14:paraId="50B47C6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pH</w:t>
                  </w:r>
                </w:p>
              </w:tc>
              <w:tc>
                <w:tcPr>
                  <w:tcW w:w="1025" w:type="dxa"/>
                  <w:tcBorders>
                    <w:left w:val="single" w:color="000000" w:sz="8" w:space="0"/>
                    <w:right w:val="single" w:color="000000" w:sz="8" w:space="0"/>
                  </w:tcBorders>
                  <w:noWrap w:val="0"/>
                  <w:vAlign w:val="center"/>
                </w:tcPr>
                <w:p w14:paraId="0B9E107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en-US" w:bidi="ar-SA"/>
                    </w:rPr>
                    <w:t>无量纲</w:t>
                  </w:r>
                </w:p>
              </w:tc>
              <w:tc>
                <w:tcPr>
                  <w:tcW w:w="773" w:type="dxa"/>
                  <w:tcBorders>
                    <w:left w:val="single" w:color="000000" w:sz="8" w:space="0"/>
                    <w:right w:val="single" w:color="000000" w:sz="8" w:space="0"/>
                  </w:tcBorders>
                  <w:noWrap w:val="0"/>
                  <w:vAlign w:val="center"/>
                </w:tcPr>
                <w:p w14:paraId="3363DA2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7.5</w:t>
                  </w:r>
                </w:p>
              </w:tc>
              <w:tc>
                <w:tcPr>
                  <w:tcW w:w="751" w:type="dxa"/>
                  <w:tcBorders>
                    <w:left w:val="single" w:color="000000" w:sz="8" w:space="0"/>
                    <w:right w:val="single" w:color="000000" w:sz="8" w:space="0"/>
                  </w:tcBorders>
                  <w:noWrap w:val="0"/>
                  <w:vAlign w:val="center"/>
                </w:tcPr>
                <w:p w14:paraId="741175F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7.6</w:t>
                  </w:r>
                </w:p>
              </w:tc>
              <w:tc>
                <w:tcPr>
                  <w:tcW w:w="796" w:type="dxa"/>
                  <w:tcBorders>
                    <w:left w:val="single" w:color="000000" w:sz="8" w:space="0"/>
                    <w:right w:val="single" w:color="000000" w:sz="8" w:space="0"/>
                  </w:tcBorders>
                  <w:noWrap w:val="0"/>
                  <w:vAlign w:val="center"/>
                </w:tcPr>
                <w:p w14:paraId="28F88D7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7.7</w:t>
                  </w:r>
                </w:p>
              </w:tc>
              <w:tc>
                <w:tcPr>
                  <w:tcW w:w="799" w:type="dxa"/>
                  <w:tcBorders>
                    <w:left w:val="single" w:color="000000" w:sz="8" w:space="0"/>
                    <w:right w:val="single" w:color="000000" w:sz="8" w:space="0"/>
                  </w:tcBorders>
                  <w:noWrap w:val="0"/>
                  <w:vAlign w:val="center"/>
                </w:tcPr>
                <w:p w14:paraId="7F3DF06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7.7</w:t>
                  </w:r>
                </w:p>
              </w:tc>
              <w:tc>
                <w:tcPr>
                  <w:tcW w:w="921" w:type="dxa"/>
                  <w:tcBorders>
                    <w:left w:val="single" w:color="000000" w:sz="8" w:space="0"/>
                  </w:tcBorders>
                  <w:noWrap w:val="0"/>
                  <w:vAlign w:val="center"/>
                </w:tcPr>
                <w:p w14:paraId="5392D5F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6-9</w:t>
                  </w:r>
                </w:p>
              </w:tc>
            </w:tr>
            <w:tr w14:paraId="680A0F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4F9A6968">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0A61842E">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1CC294AB">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zh-CN" w:bidi="ar-SA"/>
                    </w:rPr>
                    <w:t>化学需氧量</w:t>
                  </w:r>
                </w:p>
              </w:tc>
              <w:tc>
                <w:tcPr>
                  <w:tcW w:w="1025" w:type="dxa"/>
                  <w:tcBorders>
                    <w:left w:val="single" w:color="000000" w:sz="8" w:space="0"/>
                    <w:right w:val="single" w:color="000000" w:sz="8" w:space="0"/>
                  </w:tcBorders>
                  <w:noWrap w:val="0"/>
                  <w:vAlign w:val="center"/>
                </w:tcPr>
                <w:p w14:paraId="16BCF877">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7FB5BCE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58</w:t>
                  </w:r>
                </w:p>
              </w:tc>
              <w:tc>
                <w:tcPr>
                  <w:tcW w:w="751" w:type="dxa"/>
                  <w:tcBorders>
                    <w:left w:val="single" w:color="000000" w:sz="8" w:space="0"/>
                    <w:right w:val="single" w:color="000000" w:sz="8" w:space="0"/>
                  </w:tcBorders>
                  <w:noWrap w:val="0"/>
                  <w:vAlign w:val="center"/>
                </w:tcPr>
                <w:p w14:paraId="2DFC9BD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61</w:t>
                  </w:r>
                </w:p>
              </w:tc>
              <w:tc>
                <w:tcPr>
                  <w:tcW w:w="796" w:type="dxa"/>
                  <w:tcBorders>
                    <w:left w:val="single" w:color="000000" w:sz="8" w:space="0"/>
                    <w:right w:val="single" w:color="000000" w:sz="8" w:space="0"/>
                  </w:tcBorders>
                  <w:noWrap w:val="0"/>
                  <w:vAlign w:val="center"/>
                </w:tcPr>
                <w:p w14:paraId="12B2034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54</w:t>
                  </w:r>
                </w:p>
              </w:tc>
              <w:tc>
                <w:tcPr>
                  <w:tcW w:w="799" w:type="dxa"/>
                  <w:tcBorders>
                    <w:left w:val="single" w:color="000000" w:sz="8" w:space="0"/>
                    <w:right w:val="single" w:color="000000" w:sz="8" w:space="0"/>
                  </w:tcBorders>
                  <w:noWrap w:val="0"/>
                  <w:vAlign w:val="center"/>
                </w:tcPr>
                <w:p w14:paraId="04C7A89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c>
                <w:tcPr>
                  <w:tcW w:w="921" w:type="dxa"/>
                  <w:tcBorders>
                    <w:left w:val="single" w:color="000000" w:sz="8" w:space="0"/>
                  </w:tcBorders>
                  <w:noWrap w:val="0"/>
                  <w:vAlign w:val="center"/>
                </w:tcPr>
                <w:p w14:paraId="671CCC1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250</w:t>
                  </w:r>
                </w:p>
              </w:tc>
            </w:tr>
            <w:tr w14:paraId="72392C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32" w:type="dxa"/>
                  <w:vMerge w:val="continue"/>
                  <w:tcBorders>
                    <w:right w:val="single" w:color="000000" w:sz="8" w:space="0"/>
                  </w:tcBorders>
                  <w:noWrap w:val="0"/>
                  <w:vAlign w:val="center"/>
                </w:tcPr>
                <w:p w14:paraId="0F65CCCB">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50D86DB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5B39BE7A">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zh-CN" w:bidi="ar-SA"/>
                    </w:rPr>
                    <w:t>BOD</w:t>
                  </w:r>
                  <w:r>
                    <w:rPr>
                      <w:rFonts w:hint="default" w:ascii="Times New Roman" w:hAnsi="Times New Roman" w:eastAsia="宋体" w:cs="Times New Roman"/>
                      <w:color w:val="auto"/>
                      <w:kern w:val="2"/>
                      <w:sz w:val="21"/>
                      <w:szCs w:val="21"/>
                      <w:vertAlign w:val="subscript"/>
                      <w:lang w:val="en-US" w:eastAsia="zh-CN" w:bidi="ar-SA"/>
                    </w:rPr>
                    <w:t>5</w:t>
                  </w:r>
                </w:p>
              </w:tc>
              <w:tc>
                <w:tcPr>
                  <w:tcW w:w="1025" w:type="dxa"/>
                  <w:tcBorders>
                    <w:left w:val="single" w:color="000000" w:sz="8" w:space="0"/>
                    <w:right w:val="single" w:color="000000" w:sz="8" w:space="0"/>
                  </w:tcBorders>
                  <w:noWrap w:val="0"/>
                  <w:vAlign w:val="center"/>
                </w:tcPr>
                <w:p w14:paraId="0A7F1B81">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6927504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19.7</w:t>
                  </w:r>
                </w:p>
              </w:tc>
              <w:tc>
                <w:tcPr>
                  <w:tcW w:w="751" w:type="dxa"/>
                  <w:tcBorders>
                    <w:left w:val="single" w:color="000000" w:sz="8" w:space="0"/>
                    <w:right w:val="single" w:color="000000" w:sz="8" w:space="0"/>
                  </w:tcBorders>
                  <w:noWrap w:val="0"/>
                  <w:vAlign w:val="center"/>
                </w:tcPr>
                <w:p w14:paraId="130C990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19.9</w:t>
                  </w:r>
                </w:p>
              </w:tc>
              <w:tc>
                <w:tcPr>
                  <w:tcW w:w="796" w:type="dxa"/>
                  <w:tcBorders>
                    <w:left w:val="single" w:color="000000" w:sz="8" w:space="0"/>
                    <w:right w:val="single" w:color="000000" w:sz="8" w:space="0"/>
                  </w:tcBorders>
                  <w:noWrap w:val="0"/>
                  <w:vAlign w:val="center"/>
                </w:tcPr>
                <w:p w14:paraId="614B900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18.7</w:t>
                  </w:r>
                </w:p>
              </w:tc>
              <w:tc>
                <w:tcPr>
                  <w:tcW w:w="799" w:type="dxa"/>
                  <w:tcBorders>
                    <w:left w:val="single" w:color="000000" w:sz="8" w:space="0"/>
                    <w:right w:val="single" w:color="000000" w:sz="8" w:space="0"/>
                  </w:tcBorders>
                  <w:noWrap w:val="0"/>
                  <w:vAlign w:val="center"/>
                </w:tcPr>
                <w:p w14:paraId="4785830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20.1</w:t>
                  </w:r>
                </w:p>
              </w:tc>
              <w:tc>
                <w:tcPr>
                  <w:tcW w:w="921" w:type="dxa"/>
                  <w:tcBorders>
                    <w:left w:val="single" w:color="000000" w:sz="8" w:space="0"/>
                  </w:tcBorders>
                  <w:noWrap w:val="0"/>
                  <w:vAlign w:val="center"/>
                </w:tcPr>
                <w:p w14:paraId="377751B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150</w:t>
                  </w:r>
                </w:p>
              </w:tc>
            </w:tr>
            <w:tr w14:paraId="1F29DE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2BBE5BD5">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0041F862">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2CF65AB5">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zh-CN" w:bidi="ar-SA"/>
                    </w:rPr>
                    <w:t>悬浮物</w:t>
                  </w:r>
                </w:p>
              </w:tc>
              <w:tc>
                <w:tcPr>
                  <w:tcW w:w="1025" w:type="dxa"/>
                  <w:tcBorders>
                    <w:left w:val="single" w:color="000000" w:sz="8" w:space="0"/>
                    <w:right w:val="single" w:color="000000" w:sz="8" w:space="0"/>
                  </w:tcBorders>
                  <w:noWrap w:val="0"/>
                  <w:vAlign w:val="center"/>
                </w:tcPr>
                <w:p w14:paraId="48CB413F">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1F3D76E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35</w:t>
                  </w:r>
                </w:p>
              </w:tc>
              <w:tc>
                <w:tcPr>
                  <w:tcW w:w="751" w:type="dxa"/>
                  <w:tcBorders>
                    <w:left w:val="single" w:color="000000" w:sz="8" w:space="0"/>
                    <w:right w:val="single" w:color="000000" w:sz="8" w:space="0"/>
                  </w:tcBorders>
                  <w:noWrap w:val="0"/>
                  <w:vAlign w:val="center"/>
                </w:tcPr>
                <w:p w14:paraId="5379EFD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31</w:t>
                  </w:r>
                </w:p>
              </w:tc>
              <w:tc>
                <w:tcPr>
                  <w:tcW w:w="796" w:type="dxa"/>
                  <w:tcBorders>
                    <w:left w:val="single" w:color="000000" w:sz="8" w:space="0"/>
                    <w:right w:val="single" w:color="000000" w:sz="8" w:space="0"/>
                  </w:tcBorders>
                  <w:noWrap w:val="0"/>
                  <w:vAlign w:val="center"/>
                </w:tcPr>
                <w:p w14:paraId="198F477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35</w:t>
                  </w:r>
                </w:p>
              </w:tc>
              <w:tc>
                <w:tcPr>
                  <w:tcW w:w="799" w:type="dxa"/>
                  <w:tcBorders>
                    <w:left w:val="single" w:color="000000" w:sz="8" w:space="0"/>
                    <w:right w:val="single" w:color="000000" w:sz="8" w:space="0"/>
                  </w:tcBorders>
                  <w:noWrap w:val="0"/>
                  <w:vAlign w:val="center"/>
                </w:tcPr>
                <w:p w14:paraId="2132A92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38</w:t>
                  </w:r>
                </w:p>
              </w:tc>
              <w:tc>
                <w:tcPr>
                  <w:tcW w:w="921" w:type="dxa"/>
                  <w:tcBorders>
                    <w:left w:val="single" w:color="000000" w:sz="8" w:space="0"/>
                  </w:tcBorders>
                  <w:noWrap w:val="0"/>
                  <w:vAlign w:val="center"/>
                </w:tcPr>
                <w:p w14:paraId="2BBEC18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200</w:t>
                  </w:r>
                </w:p>
              </w:tc>
            </w:tr>
            <w:tr w14:paraId="6D830E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61B9FAAA">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174703E0">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45BC42AE">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zh-CN" w:bidi="ar-SA"/>
                    </w:rPr>
                    <w:t>氨氮</w:t>
                  </w:r>
                </w:p>
              </w:tc>
              <w:tc>
                <w:tcPr>
                  <w:tcW w:w="1025" w:type="dxa"/>
                  <w:tcBorders>
                    <w:left w:val="single" w:color="000000" w:sz="8" w:space="0"/>
                    <w:right w:val="single" w:color="000000" w:sz="8" w:space="0"/>
                  </w:tcBorders>
                  <w:noWrap w:val="0"/>
                  <w:vAlign w:val="center"/>
                </w:tcPr>
                <w:p w14:paraId="465ACF60">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1F82EE8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2.11</w:t>
                  </w:r>
                </w:p>
              </w:tc>
              <w:tc>
                <w:tcPr>
                  <w:tcW w:w="751" w:type="dxa"/>
                  <w:tcBorders>
                    <w:left w:val="single" w:color="000000" w:sz="8" w:space="0"/>
                    <w:right w:val="single" w:color="000000" w:sz="8" w:space="0"/>
                  </w:tcBorders>
                  <w:noWrap w:val="0"/>
                  <w:vAlign w:val="center"/>
                </w:tcPr>
                <w:p w14:paraId="59D3183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2.54</w:t>
                  </w:r>
                </w:p>
              </w:tc>
              <w:tc>
                <w:tcPr>
                  <w:tcW w:w="796" w:type="dxa"/>
                  <w:tcBorders>
                    <w:left w:val="single" w:color="000000" w:sz="8" w:space="0"/>
                    <w:right w:val="single" w:color="000000" w:sz="8" w:space="0"/>
                  </w:tcBorders>
                  <w:noWrap w:val="0"/>
                  <w:vAlign w:val="center"/>
                </w:tcPr>
                <w:p w14:paraId="0F415FD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2.47</w:t>
                  </w:r>
                </w:p>
              </w:tc>
              <w:tc>
                <w:tcPr>
                  <w:tcW w:w="799" w:type="dxa"/>
                  <w:tcBorders>
                    <w:left w:val="single" w:color="000000" w:sz="8" w:space="0"/>
                    <w:right w:val="single" w:color="000000" w:sz="8" w:space="0"/>
                  </w:tcBorders>
                  <w:noWrap w:val="0"/>
                  <w:vAlign w:val="center"/>
                </w:tcPr>
                <w:p w14:paraId="3D97FC1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2.45</w:t>
                  </w:r>
                </w:p>
              </w:tc>
              <w:tc>
                <w:tcPr>
                  <w:tcW w:w="921" w:type="dxa"/>
                  <w:tcBorders>
                    <w:left w:val="single" w:color="000000" w:sz="8" w:space="0"/>
                  </w:tcBorders>
                  <w:noWrap w:val="0"/>
                  <w:vAlign w:val="center"/>
                </w:tcPr>
                <w:p w14:paraId="13E4997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30</w:t>
                  </w:r>
                </w:p>
              </w:tc>
            </w:tr>
            <w:tr w14:paraId="5B00AD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1D17C145">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5093E9D0">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7208664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石油类</w:t>
                  </w:r>
                </w:p>
              </w:tc>
              <w:tc>
                <w:tcPr>
                  <w:tcW w:w="1025" w:type="dxa"/>
                  <w:tcBorders>
                    <w:left w:val="single" w:color="000000" w:sz="8" w:space="0"/>
                    <w:right w:val="single" w:color="000000" w:sz="8" w:space="0"/>
                  </w:tcBorders>
                  <w:noWrap w:val="0"/>
                  <w:vAlign w:val="center"/>
                </w:tcPr>
                <w:p w14:paraId="62694FDC">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73B65B3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0.58</w:t>
                  </w:r>
                </w:p>
              </w:tc>
              <w:tc>
                <w:tcPr>
                  <w:tcW w:w="751" w:type="dxa"/>
                  <w:tcBorders>
                    <w:left w:val="single" w:color="000000" w:sz="8" w:space="0"/>
                    <w:right w:val="single" w:color="000000" w:sz="8" w:space="0"/>
                  </w:tcBorders>
                  <w:noWrap w:val="0"/>
                  <w:vAlign w:val="center"/>
                </w:tcPr>
                <w:p w14:paraId="5C71A4A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0.64</w:t>
                  </w:r>
                </w:p>
              </w:tc>
              <w:tc>
                <w:tcPr>
                  <w:tcW w:w="796" w:type="dxa"/>
                  <w:tcBorders>
                    <w:left w:val="single" w:color="000000" w:sz="8" w:space="0"/>
                    <w:right w:val="single" w:color="000000" w:sz="8" w:space="0"/>
                  </w:tcBorders>
                  <w:noWrap w:val="0"/>
                  <w:vAlign w:val="center"/>
                </w:tcPr>
                <w:p w14:paraId="7A77356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0.58</w:t>
                  </w:r>
                </w:p>
              </w:tc>
              <w:tc>
                <w:tcPr>
                  <w:tcW w:w="799" w:type="dxa"/>
                  <w:tcBorders>
                    <w:left w:val="single" w:color="000000" w:sz="8" w:space="0"/>
                    <w:right w:val="single" w:color="000000" w:sz="8" w:space="0"/>
                  </w:tcBorders>
                  <w:noWrap w:val="0"/>
                  <w:vAlign w:val="center"/>
                </w:tcPr>
                <w:p w14:paraId="26461DD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0.64</w:t>
                  </w:r>
                </w:p>
              </w:tc>
              <w:tc>
                <w:tcPr>
                  <w:tcW w:w="921" w:type="dxa"/>
                  <w:tcBorders>
                    <w:left w:val="single" w:color="000000" w:sz="8" w:space="0"/>
                  </w:tcBorders>
                  <w:noWrap w:val="0"/>
                  <w:vAlign w:val="center"/>
                </w:tcPr>
                <w:p w14:paraId="3959431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30</w:t>
                  </w:r>
                </w:p>
              </w:tc>
            </w:tr>
            <w:tr w14:paraId="2213B3F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04F6036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522E7BA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4E3A54F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总磷</w:t>
                  </w:r>
                </w:p>
              </w:tc>
              <w:tc>
                <w:tcPr>
                  <w:tcW w:w="1025" w:type="dxa"/>
                  <w:tcBorders>
                    <w:left w:val="single" w:color="000000" w:sz="8" w:space="0"/>
                    <w:right w:val="single" w:color="000000" w:sz="8" w:space="0"/>
                  </w:tcBorders>
                  <w:noWrap w:val="0"/>
                  <w:vAlign w:val="center"/>
                </w:tcPr>
                <w:p w14:paraId="57B526E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1385844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0.22</w:t>
                  </w:r>
                </w:p>
              </w:tc>
              <w:tc>
                <w:tcPr>
                  <w:tcW w:w="751" w:type="dxa"/>
                  <w:tcBorders>
                    <w:left w:val="single" w:color="000000" w:sz="8" w:space="0"/>
                    <w:right w:val="single" w:color="000000" w:sz="8" w:space="0"/>
                  </w:tcBorders>
                  <w:noWrap w:val="0"/>
                  <w:vAlign w:val="center"/>
                </w:tcPr>
                <w:p w14:paraId="2DD15BC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0.21</w:t>
                  </w:r>
                </w:p>
              </w:tc>
              <w:tc>
                <w:tcPr>
                  <w:tcW w:w="796" w:type="dxa"/>
                  <w:tcBorders>
                    <w:left w:val="single" w:color="000000" w:sz="8" w:space="0"/>
                    <w:right w:val="single" w:color="000000" w:sz="8" w:space="0"/>
                  </w:tcBorders>
                  <w:noWrap w:val="0"/>
                  <w:vAlign w:val="center"/>
                </w:tcPr>
                <w:p w14:paraId="5FD1883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0.25</w:t>
                  </w:r>
                </w:p>
              </w:tc>
              <w:tc>
                <w:tcPr>
                  <w:tcW w:w="799" w:type="dxa"/>
                  <w:tcBorders>
                    <w:left w:val="single" w:color="000000" w:sz="8" w:space="0"/>
                    <w:right w:val="single" w:color="000000" w:sz="8" w:space="0"/>
                  </w:tcBorders>
                  <w:noWrap w:val="0"/>
                  <w:vAlign w:val="center"/>
                </w:tcPr>
                <w:p w14:paraId="1ED2B9A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0.23</w:t>
                  </w:r>
                </w:p>
              </w:tc>
              <w:tc>
                <w:tcPr>
                  <w:tcW w:w="921" w:type="dxa"/>
                  <w:tcBorders>
                    <w:left w:val="single" w:color="000000" w:sz="8" w:space="0"/>
                  </w:tcBorders>
                  <w:noWrap w:val="0"/>
                  <w:vAlign w:val="center"/>
                </w:tcPr>
                <w:p w14:paraId="69F590D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14:paraId="6000DFB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51890D5F">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7D2B174B">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22D2EBD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总铜</w:t>
                  </w:r>
                </w:p>
              </w:tc>
              <w:tc>
                <w:tcPr>
                  <w:tcW w:w="1025" w:type="dxa"/>
                  <w:tcBorders>
                    <w:left w:val="single" w:color="000000" w:sz="8" w:space="0"/>
                    <w:right w:val="single" w:color="000000" w:sz="8" w:space="0"/>
                  </w:tcBorders>
                  <w:noWrap w:val="0"/>
                  <w:vAlign w:val="center"/>
                </w:tcPr>
                <w:p w14:paraId="3220B4D7">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1D13F69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0.11</w:t>
                  </w:r>
                </w:p>
              </w:tc>
              <w:tc>
                <w:tcPr>
                  <w:tcW w:w="751" w:type="dxa"/>
                  <w:tcBorders>
                    <w:left w:val="single" w:color="000000" w:sz="8" w:space="0"/>
                    <w:right w:val="single" w:color="000000" w:sz="8" w:space="0"/>
                  </w:tcBorders>
                  <w:noWrap w:val="0"/>
                  <w:vAlign w:val="center"/>
                </w:tcPr>
                <w:p w14:paraId="606E6DF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0.14</w:t>
                  </w:r>
                </w:p>
              </w:tc>
              <w:tc>
                <w:tcPr>
                  <w:tcW w:w="796" w:type="dxa"/>
                  <w:tcBorders>
                    <w:left w:val="single" w:color="000000" w:sz="8" w:space="0"/>
                    <w:right w:val="single" w:color="000000" w:sz="8" w:space="0"/>
                  </w:tcBorders>
                  <w:noWrap w:val="0"/>
                  <w:vAlign w:val="center"/>
                </w:tcPr>
                <w:p w14:paraId="54D0DF2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0.15</w:t>
                  </w:r>
                </w:p>
              </w:tc>
              <w:tc>
                <w:tcPr>
                  <w:tcW w:w="799" w:type="dxa"/>
                  <w:tcBorders>
                    <w:left w:val="single" w:color="000000" w:sz="8" w:space="0"/>
                    <w:right w:val="single" w:color="000000" w:sz="8" w:space="0"/>
                  </w:tcBorders>
                  <w:noWrap w:val="0"/>
                  <w:vAlign w:val="center"/>
                </w:tcPr>
                <w:p w14:paraId="296601D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0.18</w:t>
                  </w:r>
                </w:p>
              </w:tc>
              <w:tc>
                <w:tcPr>
                  <w:tcW w:w="921" w:type="dxa"/>
                  <w:tcBorders>
                    <w:left w:val="single" w:color="000000" w:sz="8" w:space="0"/>
                  </w:tcBorders>
                  <w:noWrap w:val="0"/>
                  <w:vAlign w:val="center"/>
                </w:tcPr>
                <w:p w14:paraId="53B1D9F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w:t>
                  </w:r>
                </w:p>
              </w:tc>
            </w:tr>
            <w:tr w14:paraId="0D0B61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32" w:type="dxa"/>
                  <w:vMerge w:val="continue"/>
                  <w:tcBorders>
                    <w:right w:val="single" w:color="000000" w:sz="8" w:space="0"/>
                  </w:tcBorders>
                  <w:noWrap w:val="0"/>
                  <w:vAlign w:val="center"/>
                </w:tcPr>
                <w:p w14:paraId="478BC187">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restart"/>
                  <w:tcBorders>
                    <w:left w:val="single" w:color="000000" w:sz="8" w:space="0"/>
                    <w:right w:val="single" w:color="000000" w:sz="8" w:space="0"/>
                  </w:tcBorders>
                  <w:noWrap w:val="0"/>
                  <w:vAlign w:val="center"/>
                </w:tcPr>
                <w:p w14:paraId="6299EA83">
                  <w:pPr>
                    <w:widowControl/>
                    <w:tabs>
                      <w:tab w:val="left" w:pos="720"/>
                    </w:tabs>
                    <w:spacing w:before="62" w:after="62"/>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2024.08.02</w:t>
                  </w:r>
                </w:p>
              </w:tc>
              <w:tc>
                <w:tcPr>
                  <w:tcW w:w="1350" w:type="dxa"/>
                  <w:tcBorders>
                    <w:left w:val="single" w:color="000000" w:sz="8" w:space="0"/>
                    <w:right w:val="single" w:color="000000" w:sz="8" w:space="0"/>
                  </w:tcBorders>
                  <w:noWrap w:val="0"/>
                  <w:vAlign w:val="center"/>
                </w:tcPr>
                <w:p w14:paraId="5DBD147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pH</w:t>
                  </w:r>
                </w:p>
              </w:tc>
              <w:tc>
                <w:tcPr>
                  <w:tcW w:w="1025" w:type="dxa"/>
                  <w:tcBorders>
                    <w:left w:val="single" w:color="000000" w:sz="8" w:space="0"/>
                    <w:right w:val="single" w:color="000000" w:sz="8" w:space="0"/>
                  </w:tcBorders>
                  <w:noWrap w:val="0"/>
                  <w:vAlign w:val="center"/>
                </w:tcPr>
                <w:p w14:paraId="258DF536">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无量纲</w:t>
                  </w:r>
                </w:p>
              </w:tc>
              <w:tc>
                <w:tcPr>
                  <w:tcW w:w="773" w:type="dxa"/>
                  <w:tcBorders>
                    <w:left w:val="single" w:color="000000" w:sz="8" w:space="0"/>
                    <w:right w:val="single" w:color="000000" w:sz="8" w:space="0"/>
                  </w:tcBorders>
                  <w:noWrap w:val="0"/>
                  <w:vAlign w:val="center"/>
                </w:tcPr>
                <w:p w14:paraId="57054F5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7.4</w:t>
                  </w:r>
                </w:p>
              </w:tc>
              <w:tc>
                <w:tcPr>
                  <w:tcW w:w="751" w:type="dxa"/>
                  <w:tcBorders>
                    <w:left w:val="single" w:color="000000" w:sz="8" w:space="0"/>
                    <w:right w:val="single" w:color="000000" w:sz="8" w:space="0"/>
                  </w:tcBorders>
                  <w:noWrap w:val="0"/>
                  <w:vAlign w:val="center"/>
                </w:tcPr>
                <w:p w14:paraId="75285B0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7.3</w:t>
                  </w:r>
                </w:p>
              </w:tc>
              <w:tc>
                <w:tcPr>
                  <w:tcW w:w="796" w:type="dxa"/>
                  <w:tcBorders>
                    <w:left w:val="single" w:color="000000" w:sz="8" w:space="0"/>
                    <w:right w:val="single" w:color="000000" w:sz="8" w:space="0"/>
                  </w:tcBorders>
                  <w:noWrap w:val="0"/>
                  <w:vAlign w:val="center"/>
                </w:tcPr>
                <w:p w14:paraId="602F097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7.5</w:t>
                  </w:r>
                </w:p>
              </w:tc>
              <w:tc>
                <w:tcPr>
                  <w:tcW w:w="799" w:type="dxa"/>
                  <w:tcBorders>
                    <w:left w:val="single" w:color="000000" w:sz="8" w:space="0"/>
                    <w:right w:val="single" w:color="000000" w:sz="8" w:space="0"/>
                  </w:tcBorders>
                  <w:noWrap w:val="0"/>
                  <w:vAlign w:val="center"/>
                </w:tcPr>
                <w:p w14:paraId="0830A1F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7.6</w:t>
                  </w:r>
                </w:p>
              </w:tc>
              <w:tc>
                <w:tcPr>
                  <w:tcW w:w="921" w:type="dxa"/>
                  <w:tcBorders>
                    <w:left w:val="single" w:color="000000" w:sz="8" w:space="0"/>
                  </w:tcBorders>
                  <w:noWrap w:val="0"/>
                  <w:vAlign w:val="center"/>
                </w:tcPr>
                <w:p w14:paraId="3446BE6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6-9</w:t>
                  </w:r>
                </w:p>
              </w:tc>
            </w:tr>
            <w:tr w14:paraId="5F2968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6C0E2460">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62ED70F0">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4CA101E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化学需氧量</w:t>
                  </w:r>
                </w:p>
              </w:tc>
              <w:tc>
                <w:tcPr>
                  <w:tcW w:w="1025" w:type="dxa"/>
                  <w:tcBorders>
                    <w:left w:val="single" w:color="000000" w:sz="8" w:space="0"/>
                    <w:right w:val="single" w:color="000000" w:sz="8" w:space="0"/>
                  </w:tcBorders>
                  <w:noWrap w:val="0"/>
                  <w:vAlign w:val="center"/>
                </w:tcPr>
                <w:p w14:paraId="67014B1D">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7C76C84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61</w:t>
                  </w:r>
                </w:p>
              </w:tc>
              <w:tc>
                <w:tcPr>
                  <w:tcW w:w="751" w:type="dxa"/>
                  <w:tcBorders>
                    <w:left w:val="single" w:color="000000" w:sz="8" w:space="0"/>
                    <w:right w:val="single" w:color="000000" w:sz="8" w:space="0"/>
                  </w:tcBorders>
                  <w:noWrap w:val="0"/>
                  <w:vAlign w:val="center"/>
                </w:tcPr>
                <w:p w14:paraId="49CAD91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c>
                <w:tcPr>
                  <w:tcW w:w="796" w:type="dxa"/>
                  <w:tcBorders>
                    <w:left w:val="single" w:color="000000" w:sz="8" w:space="0"/>
                    <w:right w:val="single" w:color="000000" w:sz="8" w:space="0"/>
                  </w:tcBorders>
                  <w:noWrap w:val="0"/>
                  <w:vAlign w:val="center"/>
                </w:tcPr>
                <w:p w14:paraId="3A79FFB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58</w:t>
                  </w:r>
                </w:p>
              </w:tc>
              <w:tc>
                <w:tcPr>
                  <w:tcW w:w="799" w:type="dxa"/>
                  <w:tcBorders>
                    <w:left w:val="single" w:color="000000" w:sz="8" w:space="0"/>
                    <w:right w:val="single" w:color="000000" w:sz="8" w:space="0"/>
                  </w:tcBorders>
                  <w:noWrap w:val="0"/>
                  <w:vAlign w:val="center"/>
                </w:tcPr>
                <w:p w14:paraId="397C795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56</w:t>
                  </w:r>
                </w:p>
              </w:tc>
              <w:tc>
                <w:tcPr>
                  <w:tcW w:w="921" w:type="dxa"/>
                  <w:tcBorders>
                    <w:left w:val="single" w:color="000000" w:sz="8" w:space="0"/>
                  </w:tcBorders>
                  <w:noWrap w:val="0"/>
                  <w:vAlign w:val="center"/>
                </w:tcPr>
                <w:p w14:paraId="3701521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250</w:t>
                  </w:r>
                </w:p>
              </w:tc>
            </w:tr>
            <w:tr w14:paraId="63F5984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032" w:type="dxa"/>
                  <w:vMerge w:val="continue"/>
                  <w:tcBorders>
                    <w:right w:val="single" w:color="000000" w:sz="8" w:space="0"/>
                  </w:tcBorders>
                  <w:noWrap w:val="0"/>
                  <w:vAlign w:val="center"/>
                </w:tcPr>
                <w:p w14:paraId="551253EC">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3ECA4AF9">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239B69E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BOD</w:t>
                  </w:r>
                  <w:r>
                    <w:rPr>
                      <w:rFonts w:hint="default" w:ascii="Times New Roman" w:hAnsi="Times New Roman" w:eastAsia="宋体" w:cs="Times New Roman"/>
                      <w:color w:val="auto"/>
                      <w:kern w:val="2"/>
                      <w:sz w:val="21"/>
                      <w:szCs w:val="21"/>
                      <w:vertAlign w:val="subscript"/>
                      <w:lang w:val="en-US" w:eastAsia="zh-CN" w:bidi="ar-SA"/>
                    </w:rPr>
                    <w:t>5</w:t>
                  </w:r>
                </w:p>
              </w:tc>
              <w:tc>
                <w:tcPr>
                  <w:tcW w:w="1025" w:type="dxa"/>
                  <w:tcBorders>
                    <w:left w:val="single" w:color="000000" w:sz="8" w:space="0"/>
                    <w:right w:val="single" w:color="000000" w:sz="8" w:space="0"/>
                  </w:tcBorders>
                  <w:noWrap w:val="0"/>
                  <w:vAlign w:val="center"/>
                </w:tcPr>
                <w:p w14:paraId="359A8FD1">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0607CA7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20.1</w:t>
                  </w:r>
                </w:p>
              </w:tc>
              <w:tc>
                <w:tcPr>
                  <w:tcW w:w="751" w:type="dxa"/>
                  <w:tcBorders>
                    <w:left w:val="single" w:color="000000" w:sz="8" w:space="0"/>
                    <w:right w:val="single" w:color="000000" w:sz="8" w:space="0"/>
                  </w:tcBorders>
                  <w:noWrap w:val="0"/>
                  <w:vAlign w:val="center"/>
                </w:tcPr>
                <w:p w14:paraId="257865A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22.1</w:t>
                  </w:r>
                </w:p>
              </w:tc>
              <w:tc>
                <w:tcPr>
                  <w:tcW w:w="796" w:type="dxa"/>
                  <w:tcBorders>
                    <w:left w:val="single" w:color="000000" w:sz="8" w:space="0"/>
                    <w:right w:val="single" w:color="000000" w:sz="8" w:space="0"/>
                  </w:tcBorders>
                  <w:noWrap w:val="0"/>
                  <w:vAlign w:val="center"/>
                </w:tcPr>
                <w:p w14:paraId="58D922C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19.7</w:t>
                  </w:r>
                </w:p>
              </w:tc>
              <w:tc>
                <w:tcPr>
                  <w:tcW w:w="799" w:type="dxa"/>
                  <w:tcBorders>
                    <w:left w:val="single" w:color="000000" w:sz="8" w:space="0"/>
                    <w:right w:val="single" w:color="000000" w:sz="8" w:space="0"/>
                  </w:tcBorders>
                  <w:noWrap w:val="0"/>
                  <w:vAlign w:val="center"/>
                </w:tcPr>
                <w:p w14:paraId="54C5B4A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18.8</w:t>
                  </w:r>
                </w:p>
              </w:tc>
              <w:tc>
                <w:tcPr>
                  <w:tcW w:w="921" w:type="dxa"/>
                  <w:tcBorders>
                    <w:left w:val="single" w:color="000000" w:sz="8" w:space="0"/>
                  </w:tcBorders>
                  <w:noWrap w:val="0"/>
                  <w:vAlign w:val="center"/>
                </w:tcPr>
                <w:p w14:paraId="008508C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150</w:t>
                  </w:r>
                </w:p>
              </w:tc>
            </w:tr>
            <w:tr w14:paraId="45AD3F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6B193FAA">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28B5E51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5B127E1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悬浮物</w:t>
                  </w:r>
                </w:p>
              </w:tc>
              <w:tc>
                <w:tcPr>
                  <w:tcW w:w="1025" w:type="dxa"/>
                  <w:tcBorders>
                    <w:left w:val="single" w:color="000000" w:sz="8" w:space="0"/>
                    <w:right w:val="single" w:color="000000" w:sz="8" w:space="0"/>
                  </w:tcBorders>
                  <w:noWrap w:val="0"/>
                  <w:vAlign w:val="center"/>
                </w:tcPr>
                <w:p w14:paraId="3F17DCEF">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3FCC7A6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w:t>
                  </w:r>
                </w:p>
              </w:tc>
              <w:tc>
                <w:tcPr>
                  <w:tcW w:w="751" w:type="dxa"/>
                  <w:tcBorders>
                    <w:left w:val="single" w:color="000000" w:sz="8" w:space="0"/>
                    <w:right w:val="single" w:color="000000" w:sz="8" w:space="0"/>
                  </w:tcBorders>
                  <w:noWrap w:val="0"/>
                  <w:vAlign w:val="center"/>
                </w:tcPr>
                <w:p w14:paraId="4C7FF36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31</w:t>
                  </w:r>
                </w:p>
              </w:tc>
              <w:tc>
                <w:tcPr>
                  <w:tcW w:w="796" w:type="dxa"/>
                  <w:tcBorders>
                    <w:left w:val="single" w:color="000000" w:sz="8" w:space="0"/>
                    <w:right w:val="single" w:color="000000" w:sz="8" w:space="0"/>
                  </w:tcBorders>
                  <w:noWrap w:val="0"/>
                  <w:vAlign w:val="center"/>
                </w:tcPr>
                <w:p w14:paraId="2C729B5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32</w:t>
                  </w:r>
                </w:p>
              </w:tc>
              <w:tc>
                <w:tcPr>
                  <w:tcW w:w="799" w:type="dxa"/>
                  <w:tcBorders>
                    <w:left w:val="single" w:color="000000" w:sz="8" w:space="0"/>
                    <w:right w:val="single" w:color="000000" w:sz="8" w:space="0"/>
                  </w:tcBorders>
                  <w:noWrap w:val="0"/>
                  <w:vAlign w:val="center"/>
                </w:tcPr>
                <w:p w14:paraId="173D39B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34</w:t>
                  </w:r>
                </w:p>
              </w:tc>
              <w:tc>
                <w:tcPr>
                  <w:tcW w:w="921" w:type="dxa"/>
                  <w:tcBorders>
                    <w:left w:val="single" w:color="000000" w:sz="8" w:space="0"/>
                  </w:tcBorders>
                  <w:noWrap w:val="0"/>
                  <w:vAlign w:val="center"/>
                </w:tcPr>
                <w:p w14:paraId="681646B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200</w:t>
                  </w:r>
                </w:p>
              </w:tc>
            </w:tr>
            <w:tr w14:paraId="674F172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717795F7">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5B6FF92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4D6D48F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氨氮</w:t>
                  </w:r>
                </w:p>
              </w:tc>
              <w:tc>
                <w:tcPr>
                  <w:tcW w:w="1025" w:type="dxa"/>
                  <w:tcBorders>
                    <w:left w:val="single" w:color="000000" w:sz="8" w:space="0"/>
                    <w:right w:val="single" w:color="000000" w:sz="8" w:space="0"/>
                  </w:tcBorders>
                  <w:noWrap w:val="0"/>
                  <w:vAlign w:val="center"/>
                </w:tcPr>
                <w:p w14:paraId="46F1D7FD">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62D635A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2.52</w:t>
                  </w:r>
                </w:p>
              </w:tc>
              <w:tc>
                <w:tcPr>
                  <w:tcW w:w="751" w:type="dxa"/>
                  <w:tcBorders>
                    <w:left w:val="single" w:color="000000" w:sz="8" w:space="0"/>
                    <w:right w:val="single" w:color="000000" w:sz="8" w:space="0"/>
                  </w:tcBorders>
                  <w:noWrap w:val="0"/>
                  <w:vAlign w:val="center"/>
                </w:tcPr>
                <w:p w14:paraId="72C7F2D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2.31</w:t>
                  </w:r>
                </w:p>
              </w:tc>
              <w:tc>
                <w:tcPr>
                  <w:tcW w:w="796" w:type="dxa"/>
                  <w:tcBorders>
                    <w:left w:val="single" w:color="000000" w:sz="8" w:space="0"/>
                    <w:right w:val="single" w:color="000000" w:sz="8" w:space="0"/>
                  </w:tcBorders>
                  <w:noWrap w:val="0"/>
                  <w:vAlign w:val="center"/>
                </w:tcPr>
                <w:p w14:paraId="5788F2F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2.45</w:t>
                  </w:r>
                </w:p>
              </w:tc>
              <w:tc>
                <w:tcPr>
                  <w:tcW w:w="799" w:type="dxa"/>
                  <w:tcBorders>
                    <w:left w:val="single" w:color="000000" w:sz="8" w:space="0"/>
                    <w:right w:val="single" w:color="000000" w:sz="8" w:space="0"/>
                  </w:tcBorders>
                  <w:noWrap w:val="0"/>
                  <w:vAlign w:val="center"/>
                </w:tcPr>
                <w:p w14:paraId="1AFBA7B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2.35</w:t>
                  </w:r>
                </w:p>
              </w:tc>
              <w:tc>
                <w:tcPr>
                  <w:tcW w:w="921" w:type="dxa"/>
                  <w:tcBorders>
                    <w:left w:val="single" w:color="000000" w:sz="8" w:space="0"/>
                  </w:tcBorders>
                  <w:noWrap w:val="0"/>
                  <w:vAlign w:val="center"/>
                </w:tcPr>
                <w:p w14:paraId="6825EF7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30</w:t>
                  </w:r>
                </w:p>
              </w:tc>
            </w:tr>
            <w:tr w14:paraId="677AB5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286A17B1">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364754CE">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2C84895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石油类</w:t>
                  </w:r>
                </w:p>
              </w:tc>
              <w:tc>
                <w:tcPr>
                  <w:tcW w:w="1025" w:type="dxa"/>
                  <w:tcBorders>
                    <w:left w:val="single" w:color="000000" w:sz="8" w:space="0"/>
                    <w:right w:val="single" w:color="000000" w:sz="8" w:space="0"/>
                  </w:tcBorders>
                  <w:noWrap w:val="0"/>
                  <w:vAlign w:val="center"/>
                </w:tcPr>
                <w:p w14:paraId="74E2C4C0">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5589597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0.54</w:t>
                  </w:r>
                </w:p>
              </w:tc>
              <w:tc>
                <w:tcPr>
                  <w:tcW w:w="751" w:type="dxa"/>
                  <w:tcBorders>
                    <w:left w:val="single" w:color="000000" w:sz="8" w:space="0"/>
                    <w:right w:val="single" w:color="000000" w:sz="8" w:space="0"/>
                  </w:tcBorders>
                  <w:noWrap w:val="0"/>
                  <w:vAlign w:val="center"/>
                </w:tcPr>
                <w:p w14:paraId="0FD8118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0.53</w:t>
                  </w:r>
                </w:p>
              </w:tc>
              <w:tc>
                <w:tcPr>
                  <w:tcW w:w="796" w:type="dxa"/>
                  <w:tcBorders>
                    <w:left w:val="single" w:color="000000" w:sz="8" w:space="0"/>
                    <w:right w:val="single" w:color="000000" w:sz="8" w:space="0"/>
                  </w:tcBorders>
                  <w:noWrap w:val="0"/>
                  <w:vAlign w:val="center"/>
                </w:tcPr>
                <w:p w14:paraId="6DCE35E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0.56</w:t>
                  </w:r>
                </w:p>
              </w:tc>
              <w:tc>
                <w:tcPr>
                  <w:tcW w:w="799" w:type="dxa"/>
                  <w:tcBorders>
                    <w:left w:val="single" w:color="000000" w:sz="8" w:space="0"/>
                    <w:right w:val="single" w:color="000000" w:sz="8" w:space="0"/>
                  </w:tcBorders>
                  <w:noWrap w:val="0"/>
                  <w:vAlign w:val="center"/>
                </w:tcPr>
                <w:p w14:paraId="2D68345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0.57</w:t>
                  </w:r>
                </w:p>
              </w:tc>
              <w:tc>
                <w:tcPr>
                  <w:tcW w:w="921" w:type="dxa"/>
                  <w:tcBorders>
                    <w:left w:val="single" w:color="000000" w:sz="8" w:space="0"/>
                  </w:tcBorders>
                  <w:noWrap w:val="0"/>
                  <w:vAlign w:val="center"/>
                </w:tcPr>
                <w:p w14:paraId="3928C97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30</w:t>
                  </w:r>
                </w:p>
              </w:tc>
            </w:tr>
            <w:tr w14:paraId="428B034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09C529CB">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5B55C11D">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6F8AAAF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总磷</w:t>
                  </w:r>
                </w:p>
              </w:tc>
              <w:tc>
                <w:tcPr>
                  <w:tcW w:w="1025" w:type="dxa"/>
                  <w:tcBorders>
                    <w:left w:val="single" w:color="000000" w:sz="8" w:space="0"/>
                    <w:right w:val="single" w:color="000000" w:sz="8" w:space="0"/>
                  </w:tcBorders>
                  <w:noWrap w:val="0"/>
                  <w:vAlign w:val="center"/>
                </w:tcPr>
                <w:p w14:paraId="4AB45624">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5954FA1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0.25</w:t>
                  </w:r>
                </w:p>
              </w:tc>
              <w:tc>
                <w:tcPr>
                  <w:tcW w:w="751" w:type="dxa"/>
                  <w:tcBorders>
                    <w:left w:val="single" w:color="000000" w:sz="8" w:space="0"/>
                    <w:right w:val="single" w:color="000000" w:sz="8" w:space="0"/>
                  </w:tcBorders>
                  <w:noWrap w:val="0"/>
                  <w:vAlign w:val="center"/>
                </w:tcPr>
                <w:p w14:paraId="0C148AB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0.24</w:t>
                  </w:r>
                </w:p>
              </w:tc>
              <w:tc>
                <w:tcPr>
                  <w:tcW w:w="796" w:type="dxa"/>
                  <w:tcBorders>
                    <w:left w:val="single" w:color="000000" w:sz="8" w:space="0"/>
                    <w:right w:val="single" w:color="000000" w:sz="8" w:space="0"/>
                  </w:tcBorders>
                  <w:noWrap w:val="0"/>
                  <w:vAlign w:val="center"/>
                </w:tcPr>
                <w:p w14:paraId="7F7A3C1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0.23</w:t>
                  </w:r>
                </w:p>
              </w:tc>
              <w:tc>
                <w:tcPr>
                  <w:tcW w:w="799" w:type="dxa"/>
                  <w:tcBorders>
                    <w:left w:val="single" w:color="000000" w:sz="8" w:space="0"/>
                    <w:right w:val="single" w:color="000000" w:sz="8" w:space="0"/>
                  </w:tcBorders>
                  <w:noWrap w:val="0"/>
                  <w:vAlign w:val="center"/>
                </w:tcPr>
                <w:p w14:paraId="252B82B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0.24</w:t>
                  </w:r>
                </w:p>
              </w:tc>
              <w:tc>
                <w:tcPr>
                  <w:tcW w:w="921" w:type="dxa"/>
                  <w:tcBorders>
                    <w:left w:val="single" w:color="000000" w:sz="8" w:space="0"/>
                  </w:tcBorders>
                  <w:noWrap w:val="0"/>
                  <w:vAlign w:val="center"/>
                </w:tcPr>
                <w:p w14:paraId="27124E4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14:paraId="7B1A869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032" w:type="dxa"/>
                  <w:vMerge w:val="continue"/>
                  <w:tcBorders>
                    <w:right w:val="single" w:color="000000" w:sz="8" w:space="0"/>
                  </w:tcBorders>
                  <w:noWrap w:val="0"/>
                  <w:vAlign w:val="center"/>
                </w:tcPr>
                <w:p w14:paraId="324ABE6E">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790" w:type="dxa"/>
                  <w:vMerge w:val="continue"/>
                  <w:tcBorders>
                    <w:left w:val="single" w:color="000000" w:sz="8" w:space="0"/>
                    <w:right w:val="single" w:color="000000" w:sz="8" w:space="0"/>
                  </w:tcBorders>
                  <w:noWrap w:val="0"/>
                  <w:vAlign w:val="center"/>
                </w:tcPr>
                <w:p w14:paraId="4E89A109">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350" w:type="dxa"/>
                  <w:tcBorders>
                    <w:left w:val="single" w:color="000000" w:sz="8" w:space="0"/>
                    <w:right w:val="single" w:color="000000" w:sz="8" w:space="0"/>
                  </w:tcBorders>
                  <w:noWrap w:val="0"/>
                  <w:vAlign w:val="center"/>
                </w:tcPr>
                <w:p w14:paraId="2146B15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总铜</w:t>
                  </w:r>
                </w:p>
              </w:tc>
              <w:tc>
                <w:tcPr>
                  <w:tcW w:w="1025" w:type="dxa"/>
                  <w:tcBorders>
                    <w:left w:val="single" w:color="000000" w:sz="8" w:space="0"/>
                    <w:right w:val="single" w:color="000000" w:sz="8" w:space="0"/>
                  </w:tcBorders>
                  <w:noWrap w:val="0"/>
                  <w:vAlign w:val="center"/>
                </w:tcPr>
                <w:p w14:paraId="0BD7769C">
                  <w:pPr>
                    <w:widowControl/>
                    <w:spacing w:line="240" w:lineRule="auto"/>
                    <w:jc w:val="center"/>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mg/L</w:t>
                  </w:r>
                </w:p>
              </w:tc>
              <w:tc>
                <w:tcPr>
                  <w:tcW w:w="773" w:type="dxa"/>
                  <w:tcBorders>
                    <w:left w:val="single" w:color="000000" w:sz="8" w:space="0"/>
                    <w:right w:val="single" w:color="000000" w:sz="8" w:space="0"/>
                  </w:tcBorders>
                  <w:noWrap w:val="0"/>
                  <w:vAlign w:val="center"/>
                </w:tcPr>
                <w:p w14:paraId="2F3ACD9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0.15</w:t>
                  </w:r>
                </w:p>
              </w:tc>
              <w:tc>
                <w:tcPr>
                  <w:tcW w:w="751" w:type="dxa"/>
                  <w:tcBorders>
                    <w:left w:val="single" w:color="000000" w:sz="8" w:space="0"/>
                    <w:right w:val="single" w:color="000000" w:sz="8" w:space="0"/>
                  </w:tcBorders>
                  <w:noWrap w:val="0"/>
                  <w:vAlign w:val="center"/>
                </w:tcPr>
                <w:p w14:paraId="4DFE24B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0.13</w:t>
                  </w:r>
                </w:p>
              </w:tc>
              <w:tc>
                <w:tcPr>
                  <w:tcW w:w="796" w:type="dxa"/>
                  <w:tcBorders>
                    <w:left w:val="single" w:color="000000" w:sz="8" w:space="0"/>
                    <w:right w:val="single" w:color="000000" w:sz="8" w:space="0"/>
                  </w:tcBorders>
                  <w:noWrap w:val="0"/>
                  <w:vAlign w:val="center"/>
                </w:tcPr>
                <w:p w14:paraId="27D74B5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0.14</w:t>
                  </w:r>
                </w:p>
              </w:tc>
              <w:tc>
                <w:tcPr>
                  <w:tcW w:w="799" w:type="dxa"/>
                  <w:tcBorders>
                    <w:left w:val="single" w:color="000000" w:sz="8" w:space="0"/>
                    <w:right w:val="single" w:color="000000" w:sz="8" w:space="0"/>
                  </w:tcBorders>
                  <w:noWrap w:val="0"/>
                  <w:vAlign w:val="center"/>
                </w:tcPr>
                <w:p w14:paraId="39BDA8C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0.13</w:t>
                  </w:r>
                </w:p>
              </w:tc>
              <w:tc>
                <w:tcPr>
                  <w:tcW w:w="921" w:type="dxa"/>
                  <w:tcBorders>
                    <w:left w:val="single" w:color="000000" w:sz="8" w:space="0"/>
                  </w:tcBorders>
                  <w:noWrap w:val="0"/>
                  <w:vAlign w:val="center"/>
                </w:tcPr>
                <w:p w14:paraId="3A5A752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w:t>
                  </w:r>
                </w:p>
              </w:tc>
            </w:tr>
            <w:tr w14:paraId="5D7887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8237" w:type="dxa"/>
                  <w:gridSpan w:val="9"/>
                  <w:noWrap w:val="0"/>
                  <w:vAlign w:val="center"/>
                </w:tcPr>
                <w:p w14:paraId="5B2F58C7">
                  <w:pPr>
                    <w:widowControl/>
                    <w:spacing w:line="24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备注：执行《污水综合排放标准》（GB8978- 1996）中的三级标准及新田县污水处理厂进水水质标准要求的较严者。</w:t>
                  </w:r>
                </w:p>
              </w:tc>
            </w:tr>
          </w:tbl>
          <w:p w14:paraId="187B3C7A">
            <w:pPr>
              <w:keepNext w:val="0"/>
              <w:keepLines w:val="0"/>
              <w:pageBreakBefore w:val="0"/>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Chars="200" w:right="0" w:rightChars="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p>
          <w:p w14:paraId="6A926A1A">
            <w:pPr>
              <w:keepNext w:val="0"/>
              <w:keepLines w:val="0"/>
              <w:pageBreakBefore w:val="0"/>
              <w:numPr>
                <w:ilvl w:val="0"/>
                <w:numId w:val="5"/>
              </w:numPr>
              <w:suppressLineNumbers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r>
              <w:rPr>
                <w:rFonts w:hint="default" w:ascii="Times New Roman" w:hAnsi="Times New Roman" w:eastAsia="宋体" w:cs="Times New Roman"/>
                <w:color w:val="auto"/>
                <w:kern w:val="0"/>
                <w:sz w:val="24"/>
                <w:szCs w:val="24"/>
                <w:highlight w:val="none"/>
                <w:u w:val="none" w:color="auto"/>
                <w:lang w:val="en-US" w:eastAsia="zh-CN" w:bidi="ar"/>
              </w:rPr>
              <w:t>噪声</w:t>
            </w:r>
          </w:p>
          <w:p w14:paraId="2E14BBB2">
            <w:pPr>
              <w:pStyle w:val="2"/>
              <w:keepNext w:val="0"/>
              <w:keepLines w:val="0"/>
              <w:pageBreakBefore w:val="0"/>
              <w:kinsoku/>
              <w:wordWrap/>
              <w:overflowPunct/>
              <w:topLinePunct w:val="0"/>
              <w:autoSpaceDE/>
              <w:autoSpaceDN/>
              <w:bidi w:val="0"/>
              <w:snapToGrid w:val="0"/>
              <w:spacing w:before="0" w:after="0" w:line="360" w:lineRule="auto"/>
              <w:ind w:right="0" w:firstLine="48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0"/>
                <w:sz w:val="24"/>
                <w:szCs w:val="24"/>
                <w:highlight w:val="none"/>
                <w:u w:val="none" w:color="auto"/>
                <w:lang w:val="en-US" w:eastAsia="zh-CN" w:bidi="ar"/>
              </w:rPr>
              <w:t xml:space="preserve"> 本项目已建成投产，企业采取低噪设备、合理布局、墙体隔声等措施降噪。本次对项目厂界四周进行了现场监测，</w:t>
            </w:r>
            <w:r>
              <w:rPr>
                <w:rFonts w:hint="default" w:ascii="Times New Roman" w:hAnsi="Times New Roman" w:cs="Times New Roman"/>
                <w:color w:val="auto"/>
                <w:kern w:val="0"/>
                <w:sz w:val="24"/>
                <w:szCs w:val="24"/>
                <w:highlight w:val="none"/>
                <w:u w:val="none" w:color="auto"/>
                <w:lang w:val="en-US" w:eastAsia="zh-CN" w:bidi="ar"/>
              </w:rPr>
              <w:t>根据监测结果，厂界四周噪声满足</w:t>
            </w:r>
            <w:r>
              <w:rPr>
                <w:rFonts w:hint="default" w:ascii="Times New Roman" w:hAnsi="Times New Roman" w:eastAsia="宋体" w:cs="Times New Roman"/>
                <w:color w:val="auto"/>
                <w:sz w:val="24"/>
                <w:u w:val="none" w:color="auto"/>
              </w:rPr>
              <w:t>《工业企业厂界环境噪声排放标准》（GB12348-2008）</w:t>
            </w:r>
            <w:r>
              <w:rPr>
                <w:rFonts w:hint="default" w:ascii="Times New Roman" w:hAnsi="Times New Roman" w:cs="Times New Roman"/>
                <w:color w:val="auto"/>
                <w:sz w:val="24"/>
                <w:u w:val="none" w:color="auto"/>
                <w:lang w:val="en-US" w:eastAsia="zh-CN"/>
              </w:rPr>
              <w:t>3</w:t>
            </w:r>
            <w:r>
              <w:rPr>
                <w:rFonts w:hint="default" w:ascii="Times New Roman" w:hAnsi="Times New Roman" w:eastAsia="宋体" w:cs="Times New Roman"/>
                <w:color w:val="auto"/>
                <w:sz w:val="24"/>
                <w:u w:val="none" w:color="auto"/>
              </w:rPr>
              <w:t>类标准</w:t>
            </w:r>
            <w:r>
              <w:rPr>
                <w:rFonts w:hint="default" w:ascii="Times New Roman" w:hAnsi="Times New Roman" w:eastAsia="宋体" w:cs="Times New Roman"/>
                <w:color w:val="auto"/>
                <w:sz w:val="24"/>
                <w:u w:val="none" w:color="auto"/>
                <w:lang w:eastAsia="zh-CN"/>
              </w:rPr>
              <w:t>要求，</w:t>
            </w:r>
            <w:r>
              <w:rPr>
                <w:rFonts w:hint="default" w:ascii="Times New Roman" w:hAnsi="Times New Roman" w:eastAsia="宋体" w:cs="Times New Roman"/>
                <w:color w:val="auto"/>
                <w:kern w:val="0"/>
                <w:sz w:val="24"/>
                <w:szCs w:val="24"/>
                <w:highlight w:val="none"/>
                <w:u w:val="none" w:color="auto"/>
                <w:lang w:val="en-US" w:eastAsia="zh-CN" w:bidi="ar"/>
              </w:rPr>
              <w:t>监测结果详见下表2-11。</w:t>
            </w:r>
          </w:p>
          <w:p w14:paraId="7D73054C">
            <w:pPr>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eastAsia="zh-CN"/>
              </w:rPr>
              <w:t>11</w:t>
            </w:r>
            <w:r>
              <w:rPr>
                <w:rFonts w:hint="default" w:ascii="Times New Roman" w:hAnsi="Times New Roman" w:cs="Times New Roman"/>
                <w:b/>
                <w:bCs/>
                <w:color w:val="auto"/>
                <w:sz w:val="24"/>
                <w:szCs w:val="24"/>
              </w:rPr>
              <w:t>噪声检测结果</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937"/>
              <w:gridCol w:w="890"/>
              <w:gridCol w:w="888"/>
              <w:gridCol w:w="1571"/>
              <w:gridCol w:w="1696"/>
            </w:tblGrid>
            <w:tr w14:paraId="7072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15" w:type="dxa"/>
                  <w:noWrap w:val="0"/>
                  <w:vAlign w:val="center"/>
                </w:tcPr>
                <w:p w14:paraId="3532C868">
                  <w:pPr>
                    <w:pStyle w:val="43"/>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检测类型</w:t>
                  </w:r>
                </w:p>
              </w:tc>
              <w:tc>
                <w:tcPr>
                  <w:tcW w:w="1937" w:type="dxa"/>
                  <w:noWrap w:val="0"/>
                  <w:vAlign w:val="center"/>
                </w:tcPr>
                <w:p w14:paraId="3B93D1DC">
                  <w:pPr>
                    <w:pStyle w:val="43"/>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采样点位</w:t>
                  </w:r>
                </w:p>
              </w:tc>
              <w:tc>
                <w:tcPr>
                  <w:tcW w:w="1778" w:type="dxa"/>
                  <w:gridSpan w:val="2"/>
                  <w:noWrap w:val="0"/>
                  <w:vAlign w:val="center"/>
                </w:tcPr>
                <w:p w14:paraId="611F4E4C">
                  <w:pPr>
                    <w:pStyle w:val="43"/>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采样时间</w:t>
                  </w:r>
                </w:p>
              </w:tc>
              <w:tc>
                <w:tcPr>
                  <w:tcW w:w="1571" w:type="dxa"/>
                  <w:noWrap w:val="0"/>
                  <w:vAlign w:val="center"/>
                </w:tcPr>
                <w:p w14:paraId="73CAC6E9">
                  <w:pPr>
                    <w:pStyle w:val="43"/>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检测值[dB（A）]</w:t>
                  </w:r>
                </w:p>
              </w:tc>
              <w:tc>
                <w:tcPr>
                  <w:tcW w:w="1696" w:type="dxa"/>
                  <w:noWrap w:val="0"/>
                  <w:vAlign w:val="center"/>
                </w:tcPr>
                <w:p w14:paraId="7E2044F6">
                  <w:pPr>
                    <w:pStyle w:val="43"/>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参考限值[dB（A）]</w:t>
                  </w:r>
                </w:p>
              </w:tc>
            </w:tr>
            <w:tr w14:paraId="726A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restart"/>
                  <w:noWrap w:val="0"/>
                  <w:vAlign w:val="center"/>
                </w:tcPr>
                <w:p w14:paraId="637EE87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噪声</w:t>
                  </w:r>
                </w:p>
              </w:tc>
              <w:tc>
                <w:tcPr>
                  <w:tcW w:w="1937" w:type="dxa"/>
                  <w:vMerge w:val="restart"/>
                  <w:noWrap w:val="0"/>
                  <w:vAlign w:val="center"/>
                </w:tcPr>
                <w:p w14:paraId="57106FA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N1项目北厂房外 1m 处</w:t>
                  </w:r>
                </w:p>
              </w:tc>
              <w:tc>
                <w:tcPr>
                  <w:tcW w:w="890" w:type="dxa"/>
                  <w:vMerge w:val="restart"/>
                  <w:noWrap w:val="0"/>
                  <w:vAlign w:val="center"/>
                </w:tcPr>
                <w:p w14:paraId="086EF1C1">
                  <w:pPr>
                    <w:widowControl/>
                    <w:tabs>
                      <w:tab w:val="left" w:pos="720"/>
                    </w:tabs>
                    <w:spacing w:before="62" w:after="62"/>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2024.08.01</w:t>
                  </w:r>
                </w:p>
              </w:tc>
              <w:tc>
                <w:tcPr>
                  <w:tcW w:w="888" w:type="dxa"/>
                  <w:noWrap w:val="0"/>
                  <w:vAlign w:val="center"/>
                </w:tcPr>
                <w:p w14:paraId="4A5152E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4F58033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c>
                <w:tcPr>
                  <w:tcW w:w="1696" w:type="dxa"/>
                  <w:noWrap w:val="0"/>
                  <w:vAlign w:val="top"/>
                </w:tcPr>
                <w:p w14:paraId="6587967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301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203BE4FD">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422EE40E">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3BCF4384">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627F0F4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490C796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42</w:t>
                  </w:r>
                </w:p>
              </w:tc>
              <w:tc>
                <w:tcPr>
                  <w:tcW w:w="1696" w:type="dxa"/>
                  <w:noWrap w:val="0"/>
                  <w:vAlign w:val="top"/>
                </w:tcPr>
                <w:p w14:paraId="5309ECA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6D9C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15A5C5B0">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1E3E0C6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N2项目东厂房外 1m 处</w:t>
                  </w:r>
                </w:p>
              </w:tc>
              <w:tc>
                <w:tcPr>
                  <w:tcW w:w="890" w:type="dxa"/>
                  <w:vMerge w:val="continue"/>
                  <w:noWrap w:val="0"/>
                  <w:vAlign w:val="center"/>
                </w:tcPr>
                <w:p w14:paraId="27DD5C6F">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53DD9AB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7F3983F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53</w:t>
                  </w:r>
                </w:p>
              </w:tc>
              <w:tc>
                <w:tcPr>
                  <w:tcW w:w="1696" w:type="dxa"/>
                  <w:noWrap w:val="0"/>
                  <w:vAlign w:val="top"/>
                </w:tcPr>
                <w:p w14:paraId="24E333DB">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452D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12EED9AD">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3E81F36F">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4FF5E17B">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5462606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3CD0AD0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44</w:t>
                  </w:r>
                </w:p>
              </w:tc>
              <w:tc>
                <w:tcPr>
                  <w:tcW w:w="1696" w:type="dxa"/>
                  <w:noWrap w:val="0"/>
                  <w:vAlign w:val="top"/>
                </w:tcPr>
                <w:p w14:paraId="55B2300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7C2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15" w:type="dxa"/>
                  <w:vMerge w:val="continue"/>
                  <w:noWrap w:val="0"/>
                  <w:vAlign w:val="center"/>
                </w:tcPr>
                <w:p w14:paraId="7B389012">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4A3CF323">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N3项目南厂房外 1m 处</w:t>
                  </w:r>
                </w:p>
              </w:tc>
              <w:tc>
                <w:tcPr>
                  <w:tcW w:w="890" w:type="dxa"/>
                  <w:vMerge w:val="continue"/>
                  <w:noWrap w:val="0"/>
                  <w:vAlign w:val="center"/>
                </w:tcPr>
                <w:p w14:paraId="2C3415DE">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76319FC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6858E7A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52</w:t>
                  </w:r>
                </w:p>
              </w:tc>
              <w:tc>
                <w:tcPr>
                  <w:tcW w:w="1696" w:type="dxa"/>
                  <w:noWrap w:val="0"/>
                  <w:vAlign w:val="top"/>
                </w:tcPr>
                <w:p w14:paraId="5AB3396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3066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5FF5BCFA">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59126315">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3B5955A4">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4A3D9D72">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7EC9D4C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45</w:t>
                  </w:r>
                </w:p>
              </w:tc>
              <w:tc>
                <w:tcPr>
                  <w:tcW w:w="1696" w:type="dxa"/>
                  <w:noWrap w:val="0"/>
                  <w:vAlign w:val="top"/>
                </w:tcPr>
                <w:p w14:paraId="27BE59C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5C3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4A4DC4E0">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7DF68A3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N4项目西厂房外 1m 处</w:t>
                  </w:r>
                </w:p>
              </w:tc>
              <w:tc>
                <w:tcPr>
                  <w:tcW w:w="890" w:type="dxa"/>
                  <w:vMerge w:val="continue"/>
                  <w:noWrap w:val="0"/>
                  <w:vAlign w:val="center"/>
                </w:tcPr>
                <w:p w14:paraId="1654D0C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467F8C0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6F9591A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56</w:t>
                  </w:r>
                </w:p>
              </w:tc>
              <w:tc>
                <w:tcPr>
                  <w:tcW w:w="1696" w:type="dxa"/>
                  <w:noWrap w:val="0"/>
                  <w:vAlign w:val="top"/>
                </w:tcPr>
                <w:p w14:paraId="1C2F4D8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2533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3CE59EC5">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7A266B48">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6EE9C71D">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28EA671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13CCFF2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42</w:t>
                  </w:r>
                </w:p>
              </w:tc>
              <w:tc>
                <w:tcPr>
                  <w:tcW w:w="1696" w:type="dxa"/>
                  <w:noWrap w:val="0"/>
                  <w:vAlign w:val="top"/>
                </w:tcPr>
                <w:p w14:paraId="709B61D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3095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3AE1593B">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056282A8">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N1项目北厂房外 1m 处</w:t>
                  </w:r>
                </w:p>
              </w:tc>
              <w:tc>
                <w:tcPr>
                  <w:tcW w:w="890" w:type="dxa"/>
                  <w:vMerge w:val="restart"/>
                  <w:noWrap w:val="0"/>
                  <w:vAlign w:val="center"/>
                </w:tcPr>
                <w:p w14:paraId="61E81D7A">
                  <w:pPr>
                    <w:widowControl/>
                    <w:tabs>
                      <w:tab w:val="left" w:pos="720"/>
                    </w:tabs>
                    <w:spacing w:before="62" w:after="62"/>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2024.08.02</w:t>
                  </w:r>
                </w:p>
              </w:tc>
              <w:tc>
                <w:tcPr>
                  <w:tcW w:w="888" w:type="dxa"/>
                  <w:noWrap w:val="0"/>
                  <w:vAlign w:val="center"/>
                </w:tcPr>
                <w:p w14:paraId="4E8B123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660BC50A">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53</w:t>
                  </w:r>
                </w:p>
              </w:tc>
              <w:tc>
                <w:tcPr>
                  <w:tcW w:w="1696" w:type="dxa"/>
                  <w:noWrap w:val="0"/>
                  <w:vAlign w:val="top"/>
                </w:tcPr>
                <w:p w14:paraId="3E04CBD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02F8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4EEC9DD8">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571E6B3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511F7A5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53A20FF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5C2DE85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41</w:t>
                  </w:r>
                </w:p>
              </w:tc>
              <w:tc>
                <w:tcPr>
                  <w:tcW w:w="1696" w:type="dxa"/>
                  <w:noWrap w:val="0"/>
                  <w:vAlign w:val="top"/>
                </w:tcPr>
                <w:p w14:paraId="75EFE92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6258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686BA861">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395C8E5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N2项目东厂房外 1m 处</w:t>
                  </w:r>
                </w:p>
              </w:tc>
              <w:tc>
                <w:tcPr>
                  <w:tcW w:w="890" w:type="dxa"/>
                  <w:vMerge w:val="continue"/>
                  <w:noWrap w:val="0"/>
                  <w:vAlign w:val="center"/>
                </w:tcPr>
                <w:p w14:paraId="551FA06C">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0357048C">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0735E16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54</w:t>
                  </w:r>
                </w:p>
              </w:tc>
              <w:tc>
                <w:tcPr>
                  <w:tcW w:w="1696" w:type="dxa"/>
                  <w:noWrap w:val="0"/>
                  <w:vAlign w:val="top"/>
                </w:tcPr>
                <w:p w14:paraId="70CE239D">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78B6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03923EA7">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1047F935">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79AAC398">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29E6AE31">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26B64AD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42</w:t>
                  </w:r>
                </w:p>
              </w:tc>
              <w:tc>
                <w:tcPr>
                  <w:tcW w:w="1696" w:type="dxa"/>
                  <w:noWrap w:val="0"/>
                  <w:vAlign w:val="top"/>
                </w:tcPr>
                <w:p w14:paraId="0AB00CA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477D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5177EBFB">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05A235AE">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N3项目南厂房外 1m 处</w:t>
                  </w:r>
                </w:p>
              </w:tc>
              <w:tc>
                <w:tcPr>
                  <w:tcW w:w="890" w:type="dxa"/>
                  <w:vMerge w:val="continue"/>
                  <w:noWrap w:val="0"/>
                  <w:vAlign w:val="center"/>
                </w:tcPr>
                <w:p w14:paraId="235B61BC">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38F9C2A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1D6DBBE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54</w:t>
                  </w:r>
                </w:p>
              </w:tc>
              <w:tc>
                <w:tcPr>
                  <w:tcW w:w="1696" w:type="dxa"/>
                  <w:noWrap w:val="0"/>
                  <w:vAlign w:val="top"/>
                </w:tcPr>
                <w:p w14:paraId="5D288C40">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39A0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1D8AEDCD">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400B2B6E">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62F13118">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53FFCCF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1ADDC196">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43</w:t>
                  </w:r>
                </w:p>
              </w:tc>
              <w:tc>
                <w:tcPr>
                  <w:tcW w:w="1696" w:type="dxa"/>
                  <w:noWrap w:val="0"/>
                  <w:vAlign w:val="top"/>
                </w:tcPr>
                <w:p w14:paraId="0F1778C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400A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7EE66DD9">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restart"/>
                  <w:noWrap w:val="0"/>
                  <w:vAlign w:val="center"/>
                </w:tcPr>
                <w:p w14:paraId="728C0DE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N4项目西厂房外 1m 处</w:t>
                  </w:r>
                </w:p>
              </w:tc>
              <w:tc>
                <w:tcPr>
                  <w:tcW w:w="890" w:type="dxa"/>
                  <w:vMerge w:val="continue"/>
                  <w:noWrap w:val="0"/>
                  <w:vAlign w:val="center"/>
                </w:tcPr>
                <w:p w14:paraId="3F078B73">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1FC26FA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昼间</w:t>
                  </w:r>
                </w:p>
              </w:tc>
              <w:tc>
                <w:tcPr>
                  <w:tcW w:w="1571" w:type="dxa"/>
                  <w:noWrap w:val="0"/>
                  <w:vAlign w:val="center"/>
                </w:tcPr>
                <w:p w14:paraId="5F3BC06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c>
                <w:tcPr>
                  <w:tcW w:w="1696" w:type="dxa"/>
                  <w:noWrap w:val="0"/>
                  <w:vAlign w:val="top"/>
                </w:tcPr>
                <w:p w14:paraId="6E596D39">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w:t>
                  </w:r>
                </w:p>
              </w:tc>
            </w:tr>
            <w:tr w14:paraId="2C9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5" w:type="dxa"/>
                  <w:vMerge w:val="continue"/>
                  <w:noWrap w:val="0"/>
                  <w:vAlign w:val="center"/>
                </w:tcPr>
                <w:p w14:paraId="487E086A">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1937" w:type="dxa"/>
                  <w:vMerge w:val="continue"/>
                  <w:noWrap w:val="0"/>
                  <w:vAlign w:val="center"/>
                </w:tcPr>
                <w:p w14:paraId="4161B686">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90" w:type="dxa"/>
                  <w:vMerge w:val="continue"/>
                  <w:noWrap w:val="0"/>
                  <w:vAlign w:val="center"/>
                </w:tcPr>
                <w:p w14:paraId="631D0C19">
                  <w:pPr>
                    <w:widowControl/>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8" w:type="dxa"/>
                  <w:noWrap w:val="0"/>
                  <w:vAlign w:val="center"/>
                </w:tcPr>
                <w:p w14:paraId="30EA2245">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夜间</w:t>
                  </w:r>
                </w:p>
              </w:tc>
              <w:tc>
                <w:tcPr>
                  <w:tcW w:w="1571" w:type="dxa"/>
                  <w:noWrap w:val="0"/>
                  <w:vAlign w:val="center"/>
                </w:tcPr>
                <w:p w14:paraId="5F0193B4">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43</w:t>
                  </w:r>
                </w:p>
              </w:tc>
              <w:tc>
                <w:tcPr>
                  <w:tcW w:w="1696" w:type="dxa"/>
                  <w:noWrap w:val="0"/>
                  <w:vAlign w:val="top"/>
                </w:tcPr>
                <w:p w14:paraId="7B3A7E3F">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w:t>
                  </w:r>
                </w:p>
              </w:tc>
            </w:tr>
            <w:tr w14:paraId="6BA2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97" w:type="dxa"/>
                  <w:gridSpan w:val="6"/>
                  <w:noWrap w:val="0"/>
                  <w:vAlign w:val="center"/>
                </w:tcPr>
                <w:p w14:paraId="3CA7E1D7">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备注：参考《工业企业厂界环境噪声排放标准》（GB12348-2008）3类标准</w:t>
                  </w:r>
                </w:p>
              </w:tc>
            </w:tr>
          </w:tbl>
          <w:p w14:paraId="3DA1C974">
            <w:pPr>
              <w:pStyle w:val="2"/>
              <w:rPr>
                <w:rFonts w:hint="default" w:ascii="Times New Roman" w:hAnsi="Times New Roman" w:cs="Times New Roman"/>
                <w:color w:val="auto"/>
                <w:lang w:val="en-US" w:eastAsia="zh-CN"/>
              </w:rPr>
            </w:pPr>
          </w:p>
          <w:p w14:paraId="1894203C">
            <w:pPr>
              <w:keepNext w:val="0"/>
              <w:keepLines w:val="0"/>
              <w:pageBreakBefore w:val="0"/>
              <w:widowControl/>
              <w:suppressLineNumbers w:val="0"/>
              <w:kinsoku/>
              <w:wordWrap/>
              <w:overflowPunct/>
              <w:topLinePunct w:val="0"/>
              <w:autoSpaceDE/>
              <w:autoSpaceDN/>
              <w:bidi w:val="0"/>
              <w:adjustRightInd/>
              <w:spacing w:line="360" w:lineRule="auto"/>
              <w:ind w:right="0" w:firstLine="482" w:firstLineChars="200"/>
              <w:jc w:val="left"/>
              <w:textAlignment w:val="auto"/>
              <w:rPr>
                <w:rFonts w:hint="default" w:ascii="Times New Roman" w:hAnsi="Times New Roman" w:cs="Times New Roman"/>
                <w:b/>
                <w:bCs/>
                <w:color w:val="auto"/>
                <w:sz w:val="24"/>
                <w:szCs w:val="24"/>
                <w:u w:val="none" w:color="auto"/>
                <w:lang w:eastAsia="zh-CN"/>
              </w:rPr>
            </w:pPr>
            <w:r>
              <w:rPr>
                <w:rFonts w:hint="default" w:ascii="Times New Roman" w:hAnsi="Times New Roman" w:eastAsia="宋体" w:cs="Times New Roman"/>
                <w:b/>
                <w:bCs/>
                <w:color w:val="auto"/>
                <w:sz w:val="24"/>
                <w:szCs w:val="24"/>
                <w:u w:val="none" w:color="auto"/>
                <w:lang w:val="en-US" w:eastAsia="zh-CN"/>
              </w:rPr>
              <w:t>3、</w:t>
            </w:r>
            <w:r>
              <w:rPr>
                <w:rFonts w:hint="default" w:ascii="Times New Roman" w:hAnsi="Times New Roman" w:cs="Times New Roman"/>
                <w:b/>
                <w:bCs/>
                <w:color w:val="auto"/>
                <w:sz w:val="24"/>
                <w:szCs w:val="24"/>
                <w:u w:val="none" w:color="auto"/>
                <w:lang w:eastAsia="zh-CN"/>
              </w:rPr>
              <w:t>项目</w:t>
            </w:r>
            <w:r>
              <w:rPr>
                <w:rFonts w:hint="default" w:ascii="Times New Roman" w:hAnsi="Times New Roman" w:cs="Times New Roman"/>
                <w:b/>
                <w:bCs/>
                <w:color w:val="auto"/>
                <w:sz w:val="24"/>
                <w:szCs w:val="24"/>
                <w:u w:val="none" w:color="auto"/>
              </w:rPr>
              <w:t>存在主要环境问题</w:t>
            </w:r>
            <w:r>
              <w:rPr>
                <w:rFonts w:hint="default" w:ascii="Times New Roman" w:hAnsi="Times New Roman" w:cs="Times New Roman"/>
                <w:b/>
                <w:bCs/>
                <w:color w:val="auto"/>
                <w:sz w:val="24"/>
                <w:szCs w:val="24"/>
                <w:u w:val="none" w:color="auto"/>
                <w:lang w:eastAsia="zh-CN"/>
              </w:rPr>
              <w:t>及整改措施</w:t>
            </w:r>
          </w:p>
          <w:p w14:paraId="75707DD8">
            <w:pPr>
              <w:pStyle w:val="12"/>
              <w:ind w:left="0" w:leftChars="0" w:firstLine="0" w:firstLineChars="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u w:val="none" w:color="auto"/>
                <w:lang w:val="en-US" w:eastAsia="zh-CN"/>
              </w:rPr>
              <w:t>根据现场勘查，</w:t>
            </w:r>
            <w:r>
              <w:rPr>
                <w:rFonts w:hint="default" w:ascii="Times New Roman" w:hAnsi="Times New Roman" w:cs="Times New Roman"/>
                <w:color w:val="auto"/>
                <w:sz w:val="24"/>
                <w:szCs w:val="24"/>
                <w:u w:val="none" w:color="auto"/>
                <w:lang w:eastAsia="zh-CN"/>
              </w:rPr>
              <w:t>项目存在的主要问题及整改措施见下表：</w:t>
            </w:r>
          </w:p>
          <w:p w14:paraId="45316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none" w:color="auto"/>
                <w:lang w:val="en-US" w:eastAsia="zh-CN"/>
              </w:rPr>
            </w:pPr>
            <w:r>
              <w:rPr>
                <w:rFonts w:hint="default" w:ascii="Times New Roman" w:hAnsi="Times New Roman" w:eastAsia="宋体" w:cs="Times New Roman"/>
                <w:b/>
                <w:color w:val="auto"/>
                <w:sz w:val="21"/>
                <w:szCs w:val="21"/>
                <w:u w:val="none" w:color="auto"/>
                <w:lang w:val="en-US" w:eastAsia="zh-CN"/>
              </w:rPr>
              <w:t>表2-</w:t>
            </w:r>
            <w:r>
              <w:rPr>
                <w:rFonts w:hint="default" w:ascii="Times New Roman" w:hAnsi="Times New Roman" w:cs="Times New Roman"/>
                <w:b/>
                <w:color w:val="auto"/>
                <w:sz w:val="21"/>
                <w:szCs w:val="21"/>
                <w:u w:val="none" w:color="auto"/>
                <w:lang w:val="en-US" w:eastAsia="zh-CN"/>
              </w:rPr>
              <w:t>12</w:t>
            </w:r>
            <w:r>
              <w:rPr>
                <w:rFonts w:hint="default" w:ascii="Times New Roman" w:hAnsi="Times New Roman" w:eastAsia="宋体" w:cs="Times New Roman"/>
                <w:b/>
                <w:color w:val="auto"/>
                <w:sz w:val="21"/>
                <w:szCs w:val="21"/>
                <w:u w:val="none" w:color="auto"/>
                <w:lang w:val="en-US" w:eastAsia="zh-CN"/>
              </w:rPr>
              <w:t xml:space="preserve"> </w:t>
            </w:r>
            <w:r>
              <w:rPr>
                <w:rFonts w:hint="default" w:ascii="Times New Roman" w:hAnsi="Times New Roman" w:cs="Times New Roman"/>
                <w:b/>
                <w:color w:val="auto"/>
                <w:sz w:val="21"/>
                <w:szCs w:val="21"/>
                <w:u w:val="none" w:color="auto"/>
                <w:lang w:val="en-US" w:eastAsia="zh-CN"/>
              </w:rPr>
              <w:t>项目</w:t>
            </w:r>
            <w:r>
              <w:rPr>
                <w:rFonts w:hint="default" w:ascii="Times New Roman" w:hAnsi="Times New Roman" w:eastAsia="宋体" w:cs="Times New Roman"/>
                <w:b/>
                <w:color w:val="auto"/>
                <w:sz w:val="21"/>
                <w:szCs w:val="21"/>
                <w:u w:val="none" w:color="auto"/>
                <w:lang w:val="en-US" w:eastAsia="zh-CN"/>
              </w:rPr>
              <w:t>主要问题及整改措施一览表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3421"/>
              <w:gridCol w:w="4312"/>
            </w:tblGrid>
            <w:tr w14:paraId="607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385" w:type="pct"/>
                  <w:noWrap w:val="0"/>
                  <w:vAlign w:val="center"/>
                </w:tcPr>
                <w:p w14:paraId="1815B4E8">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eastAsia="宋体" w:cs="Times New Roman"/>
                      <w:b/>
                      <w:bCs/>
                      <w:color w:val="auto"/>
                      <w:sz w:val="21"/>
                      <w:szCs w:val="21"/>
                      <w:u w:val="none" w:color="auto"/>
                      <w:lang w:eastAsia="zh-CN"/>
                    </w:rPr>
                    <w:t>序号</w:t>
                  </w:r>
                </w:p>
              </w:tc>
              <w:tc>
                <w:tcPr>
                  <w:tcW w:w="2041" w:type="pct"/>
                  <w:noWrap w:val="0"/>
                  <w:vAlign w:val="center"/>
                </w:tcPr>
                <w:p w14:paraId="59443606">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eastAsia="宋体" w:cs="Times New Roman"/>
                      <w:b/>
                      <w:bCs/>
                      <w:color w:val="auto"/>
                      <w:sz w:val="21"/>
                      <w:szCs w:val="21"/>
                      <w:u w:val="none" w:color="auto"/>
                      <w:lang w:eastAsia="zh-CN"/>
                    </w:rPr>
                    <w:t>主要问题</w:t>
                  </w:r>
                </w:p>
              </w:tc>
              <w:tc>
                <w:tcPr>
                  <w:tcW w:w="2573" w:type="pct"/>
                  <w:noWrap w:val="0"/>
                  <w:vAlign w:val="center"/>
                </w:tcPr>
                <w:p w14:paraId="58241A6F">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eastAsia="宋体" w:cs="Times New Roman"/>
                      <w:b/>
                      <w:bCs/>
                      <w:color w:val="auto"/>
                      <w:sz w:val="21"/>
                      <w:szCs w:val="21"/>
                      <w:u w:val="none" w:color="auto"/>
                      <w:lang w:eastAsia="zh-CN"/>
                    </w:rPr>
                    <w:t>整改措施</w:t>
                  </w:r>
                </w:p>
              </w:tc>
            </w:tr>
            <w:tr w14:paraId="2381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85" w:type="pct"/>
                  <w:noWrap w:val="0"/>
                  <w:vAlign w:val="center"/>
                </w:tcPr>
                <w:p w14:paraId="25681559">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1</w:t>
                  </w:r>
                </w:p>
              </w:tc>
              <w:tc>
                <w:tcPr>
                  <w:tcW w:w="2041" w:type="pct"/>
                  <w:noWrap w:val="0"/>
                  <w:vAlign w:val="center"/>
                </w:tcPr>
                <w:p w14:paraId="0A859E8A">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有机废气未上处理措施，经排气筒直接排放</w:t>
                  </w:r>
                </w:p>
              </w:tc>
              <w:tc>
                <w:tcPr>
                  <w:tcW w:w="2573" w:type="pct"/>
                  <w:noWrap w:val="0"/>
                  <w:vAlign w:val="center"/>
                </w:tcPr>
                <w:p w14:paraId="03013D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kern w:val="2"/>
                      <w:position w:val="0"/>
                      <w:sz w:val="21"/>
                      <w:szCs w:val="21"/>
                      <w:u w:val="none" w:color="auto"/>
                      <w:lang w:val="en-US" w:eastAsia="zh-CN" w:bidi="ar-SA"/>
                    </w:rPr>
                  </w:pPr>
                  <w:r>
                    <w:rPr>
                      <w:rFonts w:hint="default" w:ascii="Times New Roman" w:hAnsi="Times New Roman" w:cs="Times New Roman"/>
                      <w:color w:val="auto"/>
                      <w:spacing w:val="0"/>
                      <w:kern w:val="2"/>
                      <w:position w:val="0"/>
                      <w:sz w:val="21"/>
                      <w:szCs w:val="21"/>
                      <w:u w:val="none" w:color="auto"/>
                      <w:lang w:val="en-US" w:eastAsia="zh-CN" w:bidi="ar-SA"/>
                    </w:rPr>
                    <w:t>增加一套活性炭吸附装置，将两根排气筒合并后排入过滤棉+二级活性炭吸附设施后15m高排气筒排放</w:t>
                  </w:r>
                </w:p>
              </w:tc>
            </w:tr>
            <w:tr w14:paraId="029C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385" w:type="pct"/>
                  <w:noWrap w:val="0"/>
                  <w:vAlign w:val="center"/>
                </w:tcPr>
                <w:p w14:paraId="14798E70">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w:t>
                  </w:r>
                </w:p>
              </w:tc>
              <w:tc>
                <w:tcPr>
                  <w:tcW w:w="2041" w:type="pct"/>
                  <w:noWrap w:val="0"/>
                  <w:vAlign w:val="center"/>
                </w:tcPr>
                <w:p w14:paraId="75AD6AF8">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工艺清洗废水未上前端处理设施，直接排入化粪池</w:t>
                  </w:r>
                </w:p>
              </w:tc>
              <w:tc>
                <w:tcPr>
                  <w:tcW w:w="2573" w:type="pct"/>
                  <w:noWrap w:val="0"/>
                  <w:vAlign w:val="center"/>
                </w:tcPr>
                <w:p w14:paraId="56E3AB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kern w:val="2"/>
                      <w:position w:val="0"/>
                      <w:sz w:val="21"/>
                      <w:szCs w:val="21"/>
                      <w:u w:val="none" w:color="auto"/>
                      <w:lang w:val="en-US" w:eastAsia="zh-CN" w:bidi="ar-SA"/>
                    </w:rPr>
                  </w:pPr>
                  <w:r>
                    <w:rPr>
                      <w:rFonts w:hint="default" w:ascii="Times New Roman" w:hAnsi="Times New Roman" w:cs="Times New Roman"/>
                      <w:color w:val="auto"/>
                      <w:spacing w:val="0"/>
                      <w:kern w:val="2"/>
                      <w:position w:val="0"/>
                      <w:sz w:val="21"/>
                      <w:szCs w:val="21"/>
                      <w:u w:val="none" w:color="auto"/>
                      <w:lang w:val="en-US" w:eastAsia="zh-CN" w:bidi="ar-SA"/>
                    </w:rPr>
                    <w:t>增加混凝沉淀池，工艺清洗废水经絮凝沉淀后排入园区管网</w:t>
                  </w:r>
                </w:p>
              </w:tc>
            </w:tr>
            <w:tr w14:paraId="0DDF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385" w:type="pct"/>
                  <w:noWrap w:val="0"/>
                  <w:vAlign w:val="center"/>
                </w:tcPr>
                <w:p w14:paraId="355F6E37">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3</w:t>
                  </w:r>
                </w:p>
              </w:tc>
              <w:tc>
                <w:tcPr>
                  <w:tcW w:w="2041" w:type="pct"/>
                  <w:noWrap w:val="0"/>
                  <w:vAlign w:val="center"/>
                </w:tcPr>
                <w:p w14:paraId="0A082B86">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未设置危废暂存间</w:t>
                  </w:r>
                </w:p>
              </w:tc>
              <w:tc>
                <w:tcPr>
                  <w:tcW w:w="2573" w:type="pct"/>
                  <w:noWrap w:val="0"/>
                  <w:vAlign w:val="center"/>
                </w:tcPr>
                <w:p w14:paraId="3A88B0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position w:val="0"/>
                      <w:sz w:val="21"/>
                      <w:szCs w:val="21"/>
                      <w:u w:val="none" w:color="auto"/>
                      <w:lang w:val="en-US" w:eastAsia="zh-CN" w:bidi="ar-SA"/>
                    </w:rPr>
                  </w:pPr>
                  <w:r>
                    <w:rPr>
                      <w:rFonts w:hint="default" w:ascii="Times New Roman" w:hAnsi="Times New Roman" w:cs="Times New Roman"/>
                      <w:color w:val="auto"/>
                      <w:spacing w:val="0"/>
                      <w:kern w:val="2"/>
                      <w:position w:val="0"/>
                      <w:sz w:val="21"/>
                      <w:szCs w:val="21"/>
                      <w:u w:val="none" w:color="auto"/>
                      <w:lang w:val="en-US" w:eastAsia="zh-CN" w:bidi="ar-SA"/>
                    </w:rPr>
                    <w:t>设置危废暂存间，用于危险固废的收集暂存</w:t>
                  </w:r>
                </w:p>
              </w:tc>
            </w:tr>
            <w:tr w14:paraId="29DB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385" w:type="pct"/>
                  <w:noWrap w:val="0"/>
                  <w:vAlign w:val="center"/>
                </w:tcPr>
                <w:p w14:paraId="3E190297">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4</w:t>
                  </w:r>
                </w:p>
              </w:tc>
              <w:tc>
                <w:tcPr>
                  <w:tcW w:w="2041" w:type="pct"/>
                  <w:noWrap w:val="0"/>
                  <w:vAlign w:val="center"/>
                </w:tcPr>
                <w:p w14:paraId="0445FED4">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u w:val="single" w:color="auto"/>
                      <w:lang w:eastAsia="zh-CN"/>
                    </w:rPr>
                  </w:pPr>
                  <w:r>
                    <w:rPr>
                      <w:rFonts w:hint="default" w:ascii="Times New Roman" w:hAnsi="Times New Roman" w:cs="Times New Roman"/>
                      <w:color w:val="auto"/>
                      <w:sz w:val="21"/>
                      <w:szCs w:val="21"/>
                      <w:u w:val="single" w:color="auto"/>
                      <w:lang w:eastAsia="zh-CN"/>
                    </w:rPr>
                    <w:t>废抛光液直接排入下水道</w:t>
                  </w:r>
                </w:p>
              </w:tc>
              <w:tc>
                <w:tcPr>
                  <w:tcW w:w="2573" w:type="pct"/>
                  <w:noWrap w:val="0"/>
                  <w:vAlign w:val="center"/>
                </w:tcPr>
                <w:p w14:paraId="375C50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kern w:val="2"/>
                      <w:position w:val="0"/>
                      <w:sz w:val="21"/>
                      <w:szCs w:val="21"/>
                      <w:u w:val="single" w:color="auto"/>
                      <w:lang w:val="en-US" w:eastAsia="zh-CN" w:bidi="ar-SA"/>
                    </w:rPr>
                  </w:pPr>
                  <w:r>
                    <w:rPr>
                      <w:rFonts w:hint="default" w:ascii="Times New Roman" w:hAnsi="Times New Roman" w:cs="Times New Roman"/>
                      <w:color w:val="auto"/>
                      <w:spacing w:val="0"/>
                      <w:kern w:val="2"/>
                      <w:position w:val="0"/>
                      <w:sz w:val="21"/>
                      <w:szCs w:val="21"/>
                      <w:u w:val="single" w:color="auto"/>
                      <w:lang w:val="en-US" w:eastAsia="zh-CN" w:bidi="ar-SA"/>
                    </w:rPr>
                    <w:t>收集后定期交回收单位处置</w:t>
                  </w:r>
                </w:p>
              </w:tc>
            </w:tr>
          </w:tbl>
          <w:p w14:paraId="6B4E8D67">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综上所述，本项目按要求整改后，可有效减轻与项目有关的原有环境问题，对周边环境影响较小。</w:t>
            </w:r>
          </w:p>
          <w:p w14:paraId="4E80DDC7">
            <w:pPr>
              <w:pStyle w:val="43"/>
              <w:adjustRightInd w:val="0"/>
              <w:spacing w:line="360" w:lineRule="auto"/>
              <w:textAlignment w:val="baseline"/>
              <w:rPr>
                <w:rFonts w:hint="default" w:ascii="Times New Roman" w:hAnsi="Times New Roman" w:eastAsia="宋体" w:cs="Times New Roman"/>
                <w:color w:val="auto"/>
                <w:u w:val="single" w:color="auto"/>
              </w:rPr>
            </w:pPr>
          </w:p>
        </w:tc>
      </w:tr>
    </w:tbl>
    <w:p w14:paraId="5B9531FD">
      <w:pPr>
        <w:pStyle w:val="32"/>
        <w:jc w:val="center"/>
        <w:rPr>
          <w:rFonts w:hint="default" w:ascii="Times New Roman" w:hAnsi="Times New Roman" w:eastAsia="宋体" w:cs="Times New Roman"/>
          <w:snapToGrid w:val="0"/>
          <w:color w:val="auto"/>
          <w:sz w:val="36"/>
          <w:szCs w:val="36"/>
          <w:u w:val="none" w:color="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1853F0C">
      <w:pPr>
        <w:pStyle w:val="3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u w:val="none" w:color="auto"/>
        </w:rPr>
      </w:pPr>
      <w:bookmarkStart w:id="5" w:name="_Toc29277"/>
      <w:bookmarkStart w:id="6" w:name="_Toc8282"/>
      <w:r>
        <w:rPr>
          <w:rFonts w:hint="default" w:ascii="Times New Roman" w:hAnsi="Times New Roman" w:eastAsia="宋体" w:cs="Times New Roman"/>
          <w:b/>
          <w:bCs/>
          <w:snapToGrid w:val="0"/>
          <w:color w:val="auto"/>
          <w:sz w:val="30"/>
          <w:szCs w:val="30"/>
          <w:u w:val="none" w:color="auto"/>
        </w:rPr>
        <w:t>三、区域环境质量现状、环境保护目标及评价标准</w:t>
      </w:r>
      <w:bookmarkEnd w:id="5"/>
      <w:bookmarkEnd w:id="6"/>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00"/>
      </w:tblGrid>
      <w:tr w14:paraId="6B8C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BB35594">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区域</w:t>
            </w:r>
          </w:p>
          <w:p w14:paraId="0EC8D0ED">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环境</w:t>
            </w:r>
          </w:p>
          <w:p w14:paraId="51EED666">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质量</w:t>
            </w:r>
          </w:p>
          <w:p w14:paraId="4CFB0BB0">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现状</w:t>
            </w:r>
          </w:p>
        </w:tc>
        <w:tc>
          <w:tcPr>
            <w:tcW w:w="8190" w:type="dxa"/>
            <w:tcBorders>
              <w:top w:val="single" w:color="auto" w:sz="4" w:space="0"/>
              <w:left w:val="single" w:color="auto" w:sz="4" w:space="0"/>
              <w:bottom w:val="single" w:color="auto" w:sz="4" w:space="0"/>
              <w:right w:val="single" w:color="auto" w:sz="4" w:space="0"/>
            </w:tcBorders>
            <w:vAlign w:val="center"/>
          </w:tcPr>
          <w:p w14:paraId="3220E0F5">
            <w:pPr>
              <w:adjustRightInd w:val="0"/>
              <w:snapToGrid w:val="0"/>
              <w:spacing w:line="360" w:lineRule="auto"/>
              <w:jc w:val="left"/>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1、大气环境</w:t>
            </w:r>
          </w:p>
          <w:p w14:paraId="71A9CE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kern w:val="0"/>
                <w:sz w:val="24"/>
                <w:szCs w:val="24"/>
                <w:u w:val="none" w:color="auto"/>
                <w:lang w:val="en-US" w:eastAsia="zh-CN" w:bidi="ar"/>
              </w:rPr>
              <w:t>本项目位于湖南省</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2#厂房</w:t>
            </w:r>
            <w:r>
              <w:rPr>
                <w:rFonts w:hint="default" w:ascii="Times New Roman" w:hAnsi="Times New Roman" w:eastAsia="宋体" w:cs="Times New Roman"/>
                <w:color w:val="auto"/>
                <w:kern w:val="0"/>
                <w:sz w:val="24"/>
                <w:szCs w:val="24"/>
                <w:u w:val="none" w:color="auto"/>
                <w:lang w:val="en-US" w:eastAsia="zh-CN" w:bidi="ar"/>
              </w:rPr>
              <w:t>，评价区域属于环境空气二类功能区，其空气质量执行《环境空气质量标准》（GB3095-2012）中二级标准：根据《环境影响评价技术导则 大气环境》（HJ2.2-2018）中要求，项目所在区域达标判定，优先采用国家或地方生态环境主管部门公开发布的评价基准年环境质量公告或环境质量报告中的数据或结论。根据永州市生态环境局发布公示，202</w:t>
            </w:r>
            <w:r>
              <w:rPr>
                <w:rFonts w:hint="default" w:ascii="Times New Roman" w:hAnsi="Times New Roman" w:cs="Times New Roman"/>
                <w:color w:val="auto"/>
                <w:kern w:val="0"/>
                <w:sz w:val="24"/>
                <w:szCs w:val="24"/>
                <w:u w:val="none" w:color="auto"/>
                <w:lang w:val="en-US" w:eastAsia="zh-CN" w:bidi="ar"/>
              </w:rPr>
              <w:t>3</w:t>
            </w:r>
            <w:r>
              <w:rPr>
                <w:rFonts w:hint="default" w:ascii="Times New Roman" w:hAnsi="Times New Roman" w:eastAsia="宋体" w:cs="Times New Roman"/>
                <w:color w:val="auto"/>
                <w:kern w:val="0"/>
                <w:sz w:val="24"/>
                <w:szCs w:val="24"/>
                <w:u w:val="none" w:color="auto"/>
                <w:lang w:val="en-US" w:eastAsia="zh-CN" w:bidi="ar"/>
              </w:rPr>
              <w:t>年永州市新田县的常规监测因子均达到《环境空气质量标准》（GB3095-2012）二级标准。永州市新田县为环境空气质量达标区域。</w:t>
            </w:r>
            <w:r>
              <w:rPr>
                <w:rFonts w:hint="default" w:ascii="Times New Roman" w:hAnsi="Times New Roman" w:eastAsia="宋体" w:cs="Times New Roman"/>
                <w:color w:val="auto"/>
                <w:sz w:val="24"/>
                <w:u w:val="none" w:color="auto"/>
              </w:rPr>
              <w:t>本项目引用数据可行，详见表3-1。</w:t>
            </w:r>
          </w:p>
          <w:p w14:paraId="3EFD4BA2">
            <w:pPr>
              <w:keepNext w:val="0"/>
              <w:keepLines w:val="0"/>
              <w:widowControl/>
              <w:suppressLineNumbers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color w:val="auto"/>
                <w:szCs w:val="21"/>
                <w:u w:val="none" w:color="auto"/>
              </w:rPr>
              <w:t>表3-1</w:t>
            </w:r>
            <w:r>
              <w:rPr>
                <w:rFonts w:hint="default" w:ascii="Times New Roman" w:hAnsi="Times New Roman" w:cs="Times New Roman"/>
                <w:b/>
                <w:color w:val="auto"/>
                <w:szCs w:val="21"/>
                <w:u w:val="none" w:color="auto"/>
                <w:lang w:val="en-US" w:eastAsia="zh-CN"/>
              </w:rPr>
              <w:t xml:space="preserve">  2023年</w:t>
            </w:r>
            <w:r>
              <w:rPr>
                <w:rFonts w:hint="default" w:ascii="Times New Roman" w:hAnsi="Times New Roman" w:eastAsia="宋体" w:cs="Times New Roman"/>
                <w:b/>
                <w:bCs/>
                <w:color w:val="auto"/>
                <w:kern w:val="0"/>
                <w:sz w:val="21"/>
                <w:szCs w:val="21"/>
                <w:u w:val="none" w:color="auto"/>
                <w:lang w:val="en-US" w:eastAsia="zh-CN" w:bidi="ar"/>
              </w:rPr>
              <w:t>县域空气质量现状评价表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031"/>
              <w:gridCol w:w="3016"/>
              <w:gridCol w:w="1144"/>
              <w:gridCol w:w="1144"/>
              <w:gridCol w:w="748"/>
            </w:tblGrid>
            <w:tr w14:paraId="07776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pct"/>
                  <w:noWrap w:val="0"/>
                  <w:vAlign w:val="center"/>
                </w:tcPr>
                <w:p w14:paraId="0516DCF0">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市县</w:t>
                  </w:r>
                </w:p>
              </w:tc>
              <w:tc>
                <w:tcPr>
                  <w:tcW w:w="650" w:type="pct"/>
                  <w:noWrap w:val="0"/>
                  <w:vAlign w:val="center"/>
                </w:tcPr>
                <w:p w14:paraId="5DF08777">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污染物</w:t>
                  </w:r>
                </w:p>
              </w:tc>
              <w:tc>
                <w:tcPr>
                  <w:tcW w:w="1897" w:type="pct"/>
                  <w:noWrap w:val="0"/>
                  <w:vAlign w:val="center"/>
                </w:tcPr>
                <w:p w14:paraId="52CDA46D">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年评价指标</w:t>
                  </w:r>
                </w:p>
              </w:tc>
              <w:tc>
                <w:tcPr>
                  <w:tcW w:w="721" w:type="pct"/>
                  <w:noWrap w:val="0"/>
                  <w:vAlign w:val="center"/>
                </w:tcPr>
                <w:p w14:paraId="7CCB4844">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现状浓度/（μg/m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708" w:type="pct"/>
                  <w:noWrap w:val="0"/>
                  <w:vAlign w:val="center"/>
                </w:tcPr>
                <w:p w14:paraId="350D7962">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标准值/（μg/m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w:t>
                  </w:r>
                </w:p>
              </w:tc>
              <w:tc>
                <w:tcPr>
                  <w:tcW w:w="472" w:type="pct"/>
                  <w:noWrap w:val="0"/>
                  <w:vAlign w:val="center"/>
                </w:tcPr>
                <w:p w14:paraId="7550FD8C">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达标情况</w:t>
                  </w:r>
                </w:p>
              </w:tc>
            </w:tr>
            <w:tr w14:paraId="7B3DB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restart"/>
                  <w:noWrap w:val="0"/>
                  <w:vAlign w:val="center"/>
                </w:tcPr>
                <w:p w14:paraId="7133E290">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永州市新田县</w:t>
                  </w:r>
                </w:p>
              </w:tc>
              <w:tc>
                <w:tcPr>
                  <w:tcW w:w="650" w:type="pct"/>
                  <w:noWrap w:val="0"/>
                  <w:vAlign w:val="center"/>
                </w:tcPr>
                <w:p w14:paraId="5FC40BCC">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SO</w:t>
                  </w:r>
                  <w:r>
                    <w:rPr>
                      <w:rFonts w:hint="default" w:ascii="Times New Roman" w:hAnsi="Times New Roman" w:eastAsia="宋体" w:cs="Times New Roman"/>
                      <w:color w:val="auto"/>
                      <w:szCs w:val="21"/>
                      <w:vertAlign w:val="subscript"/>
                    </w:rPr>
                    <w:t>2</w:t>
                  </w:r>
                </w:p>
              </w:tc>
              <w:tc>
                <w:tcPr>
                  <w:tcW w:w="1897" w:type="pct"/>
                  <w:noWrap w:val="0"/>
                  <w:vAlign w:val="center"/>
                </w:tcPr>
                <w:p w14:paraId="46279CDD">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721" w:type="pct"/>
                  <w:noWrap w:val="0"/>
                  <w:vAlign w:val="center"/>
                </w:tcPr>
                <w:p w14:paraId="6A9A189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w:t>
                  </w:r>
                </w:p>
              </w:tc>
              <w:tc>
                <w:tcPr>
                  <w:tcW w:w="708" w:type="pct"/>
                  <w:noWrap w:val="0"/>
                  <w:vAlign w:val="center"/>
                </w:tcPr>
                <w:p w14:paraId="20671A7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w:t>
                  </w:r>
                </w:p>
              </w:tc>
              <w:tc>
                <w:tcPr>
                  <w:tcW w:w="472" w:type="pct"/>
                  <w:noWrap w:val="0"/>
                  <w:vAlign w:val="center"/>
                </w:tcPr>
                <w:p w14:paraId="59FC9000">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14:paraId="26DD5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75DAECA0">
                  <w:pPr>
                    <w:adjustRightInd w:val="0"/>
                    <w:snapToGrid w:val="0"/>
                    <w:jc w:val="center"/>
                    <w:rPr>
                      <w:rFonts w:hint="default" w:ascii="Times New Roman" w:hAnsi="Times New Roman" w:eastAsia="宋体" w:cs="Times New Roman"/>
                      <w:color w:val="auto"/>
                      <w:szCs w:val="21"/>
                    </w:rPr>
                  </w:pPr>
                </w:p>
              </w:tc>
              <w:tc>
                <w:tcPr>
                  <w:tcW w:w="650" w:type="pct"/>
                  <w:noWrap w:val="0"/>
                  <w:vAlign w:val="center"/>
                </w:tcPr>
                <w:p w14:paraId="0794E46C">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NO</w:t>
                  </w:r>
                  <w:r>
                    <w:rPr>
                      <w:rFonts w:hint="default" w:ascii="Times New Roman" w:hAnsi="Times New Roman" w:eastAsia="宋体" w:cs="Times New Roman"/>
                      <w:color w:val="auto"/>
                      <w:szCs w:val="21"/>
                      <w:vertAlign w:val="subscript"/>
                    </w:rPr>
                    <w:t>2</w:t>
                  </w:r>
                </w:p>
              </w:tc>
              <w:tc>
                <w:tcPr>
                  <w:tcW w:w="1897" w:type="pct"/>
                  <w:noWrap w:val="0"/>
                  <w:vAlign w:val="center"/>
                </w:tcPr>
                <w:p w14:paraId="4A1BE8BC">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721" w:type="pct"/>
                  <w:noWrap w:val="0"/>
                  <w:vAlign w:val="center"/>
                </w:tcPr>
                <w:p w14:paraId="6AA7370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708" w:type="pct"/>
                  <w:noWrap w:val="0"/>
                  <w:vAlign w:val="center"/>
                </w:tcPr>
                <w:p w14:paraId="45161F0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w:t>
                  </w:r>
                </w:p>
              </w:tc>
              <w:tc>
                <w:tcPr>
                  <w:tcW w:w="472" w:type="pct"/>
                  <w:noWrap w:val="0"/>
                  <w:vAlign w:val="center"/>
                </w:tcPr>
                <w:p w14:paraId="1AC6B6D7">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14:paraId="37A3A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4FD8E55B">
                  <w:pPr>
                    <w:adjustRightInd w:val="0"/>
                    <w:snapToGrid w:val="0"/>
                    <w:jc w:val="center"/>
                    <w:rPr>
                      <w:rFonts w:hint="default" w:ascii="Times New Roman" w:hAnsi="Times New Roman" w:eastAsia="宋体" w:cs="Times New Roman"/>
                      <w:color w:val="auto"/>
                      <w:szCs w:val="21"/>
                    </w:rPr>
                  </w:pPr>
                </w:p>
              </w:tc>
              <w:tc>
                <w:tcPr>
                  <w:tcW w:w="650" w:type="pct"/>
                  <w:noWrap w:val="0"/>
                  <w:vAlign w:val="center"/>
                </w:tcPr>
                <w:p w14:paraId="1CFAF504">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10</w:t>
                  </w:r>
                </w:p>
              </w:tc>
              <w:tc>
                <w:tcPr>
                  <w:tcW w:w="1897" w:type="pct"/>
                  <w:noWrap w:val="0"/>
                  <w:vAlign w:val="center"/>
                </w:tcPr>
                <w:p w14:paraId="0A0103A8">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721" w:type="pct"/>
                  <w:noWrap w:val="0"/>
                  <w:vAlign w:val="center"/>
                </w:tcPr>
                <w:p w14:paraId="491C101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44</w:t>
                  </w:r>
                </w:p>
              </w:tc>
              <w:tc>
                <w:tcPr>
                  <w:tcW w:w="708" w:type="pct"/>
                  <w:noWrap w:val="0"/>
                  <w:vAlign w:val="center"/>
                </w:tcPr>
                <w:p w14:paraId="1FDE659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70</w:t>
                  </w:r>
                </w:p>
              </w:tc>
              <w:tc>
                <w:tcPr>
                  <w:tcW w:w="472" w:type="pct"/>
                  <w:noWrap w:val="0"/>
                  <w:vAlign w:val="center"/>
                </w:tcPr>
                <w:p w14:paraId="16B7D8E0">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14:paraId="7D4F8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57FEF217">
                  <w:pPr>
                    <w:adjustRightInd w:val="0"/>
                    <w:snapToGrid w:val="0"/>
                    <w:jc w:val="center"/>
                    <w:rPr>
                      <w:rFonts w:hint="default" w:ascii="Times New Roman" w:hAnsi="Times New Roman" w:eastAsia="宋体" w:cs="Times New Roman"/>
                      <w:color w:val="auto"/>
                      <w:szCs w:val="21"/>
                    </w:rPr>
                  </w:pPr>
                </w:p>
              </w:tc>
              <w:tc>
                <w:tcPr>
                  <w:tcW w:w="650" w:type="pct"/>
                  <w:noWrap w:val="0"/>
                  <w:vAlign w:val="center"/>
                </w:tcPr>
                <w:p w14:paraId="3E060CE5">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2.5</w:t>
                  </w:r>
                </w:p>
              </w:tc>
              <w:tc>
                <w:tcPr>
                  <w:tcW w:w="1897" w:type="pct"/>
                  <w:noWrap w:val="0"/>
                  <w:vAlign w:val="center"/>
                </w:tcPr>
                <w:p w14:paraId="0C123B6D">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年平均质量浓度</w:t>
                  </w:r>
                </w:p>
              </w:tc>
              <w:tc>
                <w:tcPr>
                  <w:tcW w:w="721" w:type="pct"/>
                  <w:noWrap w:val="0"/>
                  <w:vAlign w:val="center"/>
                </w:tcPr>
                <w:p w14:paraId="2C17CA6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708" w:type="pct"/>
                  <w:noWrap w:val="0"/>
                  <w:vAlign w:val="center"/>
                </w:tcPr>
                <w:p w14:paraId="0A77C91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35</w:t>
                  </w:r>
                </w:p>
              </w:tc>
              <w:tc>
                <w:tcPr>
                  <w:tcW w:w="472" w:type="pct"/>
                  <w:noWrap w:val="0"/>
                  <w:vAlign w:val="center"/>
                </w:tcPr>
                <w:p w14:paraId="7044948D">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14:paraId="21313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26F9B518">
                  <w:pPr>
                    <w:adjustRightInd w:val="0"/>
                    <w:snapToGrid w:val="0"/>
                    <w:jc w:val="center"/>
                    <w:rPr>
                      <w:rFonts w:hint="default" w:ascii="Times New Roman" w:hAnsi="Times New Roman" w:eastAsia="宋体" w:cs="Times New Roman"/>
                      <w:color w:val="auto"/>
                      <w:szCs w:val="21"/>
                    </w:rPr>
                  </w:pPr>
                </w:p>
              </w:tc>
              <w:tc>
                <w:tcPr>
                  <w:tcW w:w="650" w:type="pct"/>
                  <w:noWrap w:val="0"/>
                  <w:vAlign w:val="center"/>
                </w:tcPr>
                <w:p w14:paraId="4C21E4AF">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CO</w:t>
                  </w:r>
                </w:p>
              </w:tc>
              <w:tc>
                <w:tcPr>
                  <w:tcW w:w="1897" w:type="pct"/>
                  <w:noWrap w:val="0"/>
                  <w:vAlign w:val="center"/>
                </w:tcPr>
                <w:p w14:paraId="20C1094B">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第95百分位数日平均浓度</w:t>
                  </w:r>
                </w:p>
              </w:tc>
              <w:tc>
                <w:tcPr>
                  <w:tcW w:w="721" w:type="pct"/>
                  <w:noWrap w:val="0"/>
                  <w:vAlign w:val="center"/>
                </w:tcPr>
                <w:p w14:paraId="3EC6760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680</w:t>
                  </w:r>
                </w:p>
              </w:tc>
              <w:tc>
                <w:tcPr>
                  <w:tcW w:w="708" w:type="pct"/>
                  <w:noWrap w:val="0"/>
                  <w:vAlign w:val="center"/>
                </w:tcPr>
                <w:p w14:paraId="6A900B3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4000</w:t>
                  </w:r>
                </w:p>
              </w:tc>
              <w:tc>
                <w:tcPr>
                  <w:tcW w:w="472" w:type="pct"/>
                  <w:noWrap w:val="0"/>
                  <w:vAlign w:val="center"/>
                </w:tcPr>
                <w:p w14:paraId="672A866D">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r w14:paraId="159C8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785A2A77">
                  <w:pPr>
                    <w:adjustRightInd w:val="0"/>
                    <w:snapToGrid w:val="0"/>
                    <w:jc w:val="center"/>
                    <w:rPr>
                      <w:rFonts w:hint="default" w:ascii="Times New Roman" w:hAnsi="Times New Roman" w:eastAsia="宋体" w:cs="Times New Roman"/>
                      <w:color w:val="auto"/>
                      <w:szCs w:val="21"/>
                    </w:rPr>
                  </w:pPr>
                </w:p>
              </w:tc>
              <w:tc>
                <w:tcPr>
                  <w:tcW w:w="650" w:type="pct"/>
                  <w:noWrap w:val="0"/>
                  <w:vAlign w:val="center"/>
                </w:tcPr>
                <w:p w14:paraId="4A94EB59">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O</w:t>
                  </w:r>
                  <w:r>
                    <w:rPr>
                      <w:rFonts w:hint="default" w:ascii="Times New Roman" w:hAnsi="Times New Roman" w:eastAsia="宋体" w:cs="Times New Roman"/>
                      <w:color w:val="auto"/>
                      <w:szCs w:val="21"/>
                      <w:vertAlign w:val="subscript"/>
                    </w:rPr>
                    <w:t>3</w:t>
                  </w:r>
                </w:p>
              </w:tc>
              <w:tc>
                <w:tcPr>
                  <w:tcW w:w="1897" w:type="pct"/>
                  <w:noWrap w:val="0"/>
                  <w:vAlign w:val="center"/>
                </w:tcPr>
                <w:p w14:paraId="47FF6E00">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第90百分位数日最大8h平均浓度</w:t>
                  </w:r>
                </w:p>
              </w:tc>
              <w:tc>
                <w:tcPr>
                  <w:tcW w:w="721" w:type="pct"/>
                  <w:noWrap w:val="0"/>
                  <w:vAlign w:val="center"/>
                </w:tcPr>
                <w:p w14:paraId="2D5E6A6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78</w:t>
                  </w:r>
                </w:p>
              </w:tc>
              <w:tc>
                <w:tcPr>
                  <w:tcW w:w="708" w:type="pct"/>
                  <w:noWrap w:val="0"/>
                  <w:vAlign w:val="center"/>
                </w:tcPr>
                <w:p w14:paraId="27468D0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160</w:t>
                  </w:r>
                </w:p>
              </w:tc>
              <w:tc>
                <w:tcPr>
                  <w:tcW w:w="472" w:type="pct"/>
                  <w:noWrap w:val="0"/>
                  <w:vAlign w:val="center"/>
                </w:tcPr>
                <w:p w14:paraId="4BEB5012">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w:t>
                  </w:r>
                </w:p>
              </w:tc>
            </w:tr>
          </w:tbl>
          <w:p w14:paraId="228DD9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上表可知，202</w:t>
            </w:r>
            <w:r>
              <w:rPr>
                <w:rFonts w:hint="default" w:ascii="Times New Roman" w:hAnsi="Times New Roman" w:cs="Times New Roman"/>
                <w:color w:val="auto"/>
                <w:kern w:val="0"/>
                <w:sz w:val="24"/>
                <w:szCs w:val="24"/>
                <w:u w:val="none" w:color="auto"/>
                <w:lang w:val="en-US" w:eastAsia="zh-CN" w:bidi="ar"/>
              </w:rPr>
              <w:t>3</w:t>
            </w:r>
            <w:r>
              <w:rPr>
                <w:rFonts w:hint="default" w:ascii="Times New Roman" w:hAnsi="Times New Roman" w:eastAsia="宋体" w:cs="Times New Roman"/>
                <w:color w:val="auto"/>
                <w:kern w:val="0"/>
                <w:sz w:val="24"/>
                <w:szCs w:val="24"/>
                <w:u w:val="none" w:color="auto"/>
                <w:lang w:val="en-US" w:eastAsia="zh-CN" w:bidi="ar"/>
              </w:rPr>
              <w:t>年新田县SO</w:t>
            </w:r>
            <w:r>
              <w:rPr>
                <w:rFonts w:hint="default" w:ascii="Times New Roman" w:hAnsi="Times New Roman" w:eastAsia="宋体" w:cs="Times New Roman"/>
                <w:color w:val="auto"/>
                <w:kern w:val="0"/>
                <w:sz w:val="24"/>
                <w:szCs w:val="24"/>
                <w:u w:val="none" w:color="auto"/>
                <w:vertAlign w:val="subscript"/>
                <w:lang w:val="en-US" w:eastAsia="zh-CN" w:bidi="ar"/>
              </w:rPr>
              <w:t>2</w:t>
            </w:r>
            <w:r>
              <w:rPr>
                <w:rFonts w:hint="default" w:ascii="Times New Roman" w:hAnsi="Times New Roman" w:eastAsia="宋体" w:cs="Times New Roman"/>
                <w:color w:val="auto"/>
                <w:kern w:val="0"/>
                <w:sz w:val="24"/>
                <w:szCs w:val="24"/>
                <w:u w:val="none" w:color="auto"/>
                <w:lang w:val="en-US" w:eastAsia="zh-CN" w:bidi="ar"/>
              </w:rPr>
              <w:t>、NO</w:t>
            </w:r>
            <w:r>
              <w:rPr>
                <w:rFonts w:hint="default" w:ascii="Times New Roman" w:hAnsi="Times New Roman" w:eastAsia="宋体" w:cs="Times New Roman"/>
                <w:color w:val="auto"/>
                <w:kern w:val="0"/>
                <w:sz w:val="24"/>
                <w:szCs w:val="24"/>
                <w:u w:val="none" w:color="auto"/>
                <w:vertAlign w:val="subscript"/>
                <w:lang w:val="en-US" w:eastAsia="zh-CN" w:bidi="ar"/>
              </w:rPr>
              <w:t>2</w:t>
            </w:r>
            <w:r>
              <w:rPr>
                <w:rFonts w:hint="default" w:ascii="Times New Roman" w:hAnsi="Times New Roman" w:eastAsia="宋体" w:cs="Times New Roman"/>
                <w:color w:val="auto"/>
                <w:kern w:val="0"/>
                <w:sz w:val="24"/>
                <w:szCs w:val="24"/>
                <w:u w:val="none" w:color="auto"/>
                <w:lang w:val="en-US" w:eastAsia="zh-CN" w:bidi="ar"/>
              </w:rPr>
              <w:t>、CO、O</w:t>
            </w:r>
            <w:r>
              <w:rPr>
                <w:rFonts w:hint="default" w:ascii="Times New Roman" w:hAnsi="Times New Roman" w:eastAsia="宋体" w:cs="Times New Roman"/>
                <w:color w:val="auto"/>
                <w:kern w:val="0"/>
                <w:sz w:val="24"/>
                <w:szCs w:val="24"/>
                <w:u w:val="none" w:color="auto"/>
                <w:vertAlign w:val="subscript"/>
                <w:lang w:val="en-US" w:eastAsia="zh-CN" w:bidi="ar"/>
              </w:rPr>
              <w:t>3</w:t>
            </w:r>
            <w:r>
              <w:rPr>
                <w:rFonts w:hint="default" w:ascii="Times New Roman" w:hAnsi="Times New Roman" w:eastAsia="宋体" w:cs="Times New Roman"/>
                <w:color w:val="auto"/>
                <w:kern w:val="0"/>
                <w:sz w:val="24"/>
                <w:szCs w:val="24"/>
                <w:u w:val="none" w:color="auto"/>
                <w:lang w:val="en-US" w:eastAsia="zh-CN" w:bidi="ar"/>
              </w:rPr>
              <w:t>、PM</w:t>
            </w:r>
            <w:r>
              <w:rPr>
                <w:rFonts w:hint="default" w:ascii="Times New Roman" w:hAnsi="Times New Roman" w:eastAsia="宋体" w:cs="Times New Roman"/>
                <w:color w:val="auto"/>
                <w:kern w:val="0"/>
                <w:sz w:val="24"/>
                <w:szCs w:val="24"/>
                <w:u w:val="none" w:color="auto"/>
                <w:vertAlign w:val="subscript"/>
                <w:lang w:val="en-US" w:eastAsia="zh-CN" w:bidi="ar"/>
              </w:rPr>
              <w:t>2.5</w:t>
            </w:r>
            <w:r>
              <w:rPr>
                <w:rFonts w:hint="default" w:ascii="Times New Roman" w:hAnsi="Times New Roman" w:eastAsia="宋体" w:cs="Times New Roman"/>
                <w:color w:val="auto"/>
                <w:kern w:val="0"/>
                <w:sz w:val="24"/>
                <w:szCs w:val="24"/>
                <w:u w:val="none" w:color="auto"/>
                <w:lang w:val="en-US" w:eastAsia="zh-CN" w:bidi="ar"/>
              </w:rPr>
              <w:t>、PM</w:t>
            </w:r>
            <w:r>
              <w:rPr>
                <w:rFonts w:hint="default" w:ascii="Times New Roman" w:hAnsi="Times New Roman" w:eastAsia="宋体" w:cs="Times New Roman"/>
                <w:color w:val="auto"/>
                <w:kern w:val="0"/>
                <w:sz w:val="24"/>
                <w:szCs w:val="24"/>
                <w:u w:val="none" w:color="auto"/>
                <w:vertAlign w:val="subscript"/>
                <w:lang w:val="en-US" w:eastAsia="zh-CN" w:bidi="ar"/>
              </w:rPr>
              <w:t>10</w:t>
            </w:r>
            <w:r>
              <w:rPr>
                <w:rFonts w:hint="default" w:ascii="Times New Roman" w:hAnsi="Times New Roman" w:eastAsia="宋体" w:cs="Times New Roman"/>
                <w:color w:val="auto"/>
                <w:kern w:val="0"/>
                <w:sz w:val="24"/>
                <w:szCs w:val="24"/>
                <w:u w:val="none" w:color="auto"/>
                <w:lang w:val="en-US" w:eastAsia="zh-CN" w:bidi="ar"/>
              </w:rPr>
              <w:t>质量浓度满足《环境空气质量标准》（GB3095-2012）二级标准要求，故环境空气为达标区。</w:t>
            </w:r>
          </w:p>
          <w:p w14:paraId="228F395F">
            <w:pPr>
              <w:pStyle w:val="59"/>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（2）特征污染物环境质量现状</w:t>
            </w:r>
          </w:p>
          <w:p w14:paraId="5AC6C8BF">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Cs/>
                <w:color w:val="auto"/>
                <w:sz w:val="24"/>
                <w:szCs w:val="24"/>
                <w:u w:val="single" w:color="auto"/>
                <w:lang w:val="en-US" w:eastAsia="zh-CN"/>
              </w:rPr>
            </w:pPr>
            <w:r>
              <w:rPr>
                <w:rFonts w:hint="default" w:ascii="Times New Roman" w:hAnsi="Times New Roman" w:eastAsia="宋体" w:cs="Times New Roman"/>
                <w:bCs/>
                <w:color w:val="auto"/>
                <w:sz w:val="24"/>
                <w:szCs w:val="24"/>
                <w:u w:val="single" w:color="auto"/>
                <w:lang w:val="en-US" w:eastAsia="zh-CN"/>
              </w:rPr>
              <w:t>根据《建设项目环境影响报告表编制技术指南（污染影响类）（试行）》“排放国家、地方环境空气质量标准中有标准限值要求的特征污染物时，引用建设项目周边5千米范围内近3年的现有监测数据”，本项目</w:t>
            </w:r>
            <w:r>
              <w:rPr>
                <w:rFonts w:hint="default" w:ascii="Times New Roman" w:hAnsi="Times New Roman" w:cs="Times New Roman"/>
                <w:bCs/>
                <w:color w:val="auto"/>
                <w:sz w:val="24"/>
                <w:szCs w:val="24"/>
                <w:u w:val="single" w:color="auto"/>
                <w:lang w:val="en-US" w:eastAsia="zh-CN"/>
              </w:rPr>
              <w:t>有</w:t>
            </w:r>
            <w:r>
              <w:rPr>
                <w:rFonts w:hint="default" w:ascii="Times New Roman" w:hAnsi="Times New Roman" w:eastAsia="宋体" w:cs="Times New Roman"/>
                <w:bCs/>
                <w:color w:val="auto"/>
                <w:sz w:val="24"/>
                <w:szCs w:val="24"/>
                <w:u w:val="single" w:color="auto"/>
                <w:lang w:val="en-US" w:eastAsia="zh-CN"/>
              </w:rPr>
              <w:t>国家、地方环境空气质量标准</w:t>
            </w:r>
            <w:r>
              <w:rPr>
                <w:rFonts w:hint="default" w:ascii="Times New Roman" w:hAnsi="Times New Roman" w:cs="Times New Roman"/>
                <w:bCs/>
                <w:color w:val="auto"/>
                <w:sz w:val="24"/>
                <w:szCs w:val="24"/>
                <w:u w:val="single" w:color="auto"/>
                <w:lang w:val="en-US" w:eastAsia="zh-CN"/>
              </w:rPr>
              <w:t>的</w:t>
            </w:r>
            <w:r>
              <w:rPr>
                <w:rFonts w:hint="default" w:ascii="Times New Roman" w:hAnsi="Times New Roman" w:eastAsia="宋体" w:cs="Times New Roman"/>
                <w:bCs/>
                <w:color w:val="auto"/>
                <w:sz w:val="24"/>
                <w:szCs w:val="24"/>
                <w:u w:val="single" w:color="auto"/>
                <w:lang w:val="en-US" w:eastAsia="zh-CN"/>
              </w:rPr>
              <w:t>大气特征污染因子主要为TSP。</w:t>
            </w:r>
          </w:p>
          <w:p w14:paraId="70359C70">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Cs/>
                <w:color w:val="auto"/>
                <w:sz w:val="24"/>
                <w:szCs w:val="24"/>
                <w:u w:val="single" w:color="auto"/>
                <w:lang w:val="en-US" w:eastAsia="zh-CN"/>
              </w:rPr>
            </w:pPr>
            <w:r>
              <w:rPr>
                <w:rFonts w:hint="default" w:ascii="Times New Roman" w:hAnsi="Times New Roman" w:eastAsia="宋体" w:cs="Times New Roman"/>
                <w:bCs/>
                <w:color w:val="auto"/>
                <w:sz w:val="24"/>
                <w:szCs w:val="24"/>
                <w:u w:val="single" w:color="auto"/>
                <w:lang w:val="en-US" w:eastAsia="zh-CN"/>
              </w:rPr>
              <w:t>本评价引用湖南鲁丽木业有限公司《湖南鲁丽木业有限公司生物质自备电厂项目环境影响报告表》中委托湖南乾诚检测有限公司于2023年12月15日~12月21日出具的监测数据（监测点位新田县德恒实验学校位于本项目东南侧，直线距离约</w:t>
            </w:r>
            <w:r>
              <w:rPr>
                <w:rFonts w:hint="default" w:ascii="Times New Roman" w:hAnsi="Times New Roman" w:cs="Times New Roman"/>
                <w:bCs/>
                <w:color w:val="auto"/>
                <w:sz w:val="24"/>
                <w:szCs w:val="24"/>
                <w:u w:val="single" w:color="auto"/>
                <w:lang w:val="en-US" w:eastAsia="zh-CN"/>
              </w:rPr>
              <w:t>0.4</w:t>
            </w:r>
            <w:r>
              <w:rPr>
                <w:rFonts w:hint="default" w:ascii="Times New Roman" w:hAnsi="Times New Roman" w:eastAsia="宋体" w:cs="Times New Roman"/>
                <w:bCs/>
                <w:color w:val="auto"/>
                <w:sz w:val="24"/>
                <w:szCs w:val="24"/>
                <w:u w:val="single" w:color="auto"/>
                <w:lang w:val="en-US" w:eastAsia="zh-CN"/>
              </w:rPr>
              <w:t>km，引用大气环境监测点位位置分布详见附图</w:t>
            </w:r>
            <w:r>
              <w:rPr>
                <w:rFonts w:hint="default" w:ascii="Times New Roman" w:hAnsi="Times New Roman" w:cs="Times New Roman"/>
                <w:bCs/>
                <w:color w:val="auto"/>
                <w:sz w:val="24"/>
                <w:szCs w:val="24"/>
                <w:u w:val="single" w:color="auto"/>
                <w:lang w:val="en-US" w:eastAsia="zh-CN"/>
              </w:rPr>
              <w:t>6</w:t>
            </w:r>
            <w:r>
              <w:rPr>
                <w:rFonts w:hint="default" w:ascii="Times New Roman" w:hAnsi="Times New Roman" w:eastAsia="宋体" w:cs="Times New Roman"/>
                <w:bCs/>
                <w:color w:val="auto"/>
                <w:sz w:val="24"/>
                <w:szCs w:val="24"/>
                <w:u w:val="single" w:color="auto"/>
                <w:lang w:val="en-US" w:eastAsia="zh-CN"/>
              </w:rPr>
              <w:t>）。检测结果见表3-3。</w:t>
            </w:r>
          </w:p>
          <w:p w14:paraId="1A41701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2" w:firstLineChars="200"/>
              <w:jc w:val="center"/>
              <w:textAlignment w:val="auto"/>
              <w:rPr>
                <w:rFonts w:hint="default" w:ascii="Times New Roman" w:hAnsi="Times New Roman" w:eastAsia="宋体" w:cs="Times New Roman"/>
                <w:b/>
                <w:bCs/>
                <w:color w:val="auto"/>
                <w:kern w:val="2"/>
                <w:sz w:val="21"/>
                <w:szCs w:val="21"/>
                <w:u w:val="single" w:color="auto"/>
                <w:lang w:val="en-US" w:eastAsia="zh-CN" w:bidi="ar-SA"/>
              </w:rPr>
            </w:pPr>
            <w:r>
              <w:rPr>
                <w:rFonts w:hint="default" w:ascii="Times New Roman" w:hAnsi="Times New Roman" w:eastAsia="宋体" w:cs="Times New Roman"/>
                <w:b/>
                <w:bCs/>
                <w:color w:val="auto"/>
                <w:kern w:val="2"/>
                <w:sz w:val="21"/>
                <w:szCs w:val="21"/>
                <w:u w:val="single" w:color="auto"/>
                <w:lang w:val="en-US" w:eastAsia="zh-CN" w:bidi="ar-SA"/>
              </w:rPr>
              <w:t>表3-2  环境空气质量现状监测内容</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8"/>
              <w:gridCol w:w="601"/>
              <w:gridCol w:w="1094"/>
              <w:gridCol w:w="1028"/>
              <w:gridCol w:w="1502"/>
              <w:gridCol w:w="3151"/>
            </w:tblGrid>
            <w:tr w14:paraId="780DD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549" w:type="dxa"/>
                  <w:tcBorders>
                    <w:tl2br w:val="nil"/>
                    <w:tr2bl w:val="nil"/>
                  </w:tcBorders>
                  <w:noWrap w:val="0"/>
                  <w:vAlign w:val="center"/>
                </w:tcPr>
                <w:p w14:paraId="1795F7B9">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序号</w:t>
                  </w:r>
                </w:p>
              </w:tc>
              <w:tc>
                <w:tcPr>
                  <w:tcW w:w="570" w:type="dxa"/>
                  <w:tcBorders>
                    <w:tl2br w:val="nil"/>
                    <w:tr2bl w:val="nil"/>
                  </w:tcBorders>
                  <w:noWrap w:val="0"/>
                  <w:vAlign w:val="center"/>
                </w:tcPr>
                <w:p w14:paraId="1EC47982">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编号</w:t>
                  </w:r>
                </w:p>
              </w:tc>
              <w:tc>
                <w:tcPr>
                  <w:tcW w:w="1038" w:type="dxa"/>
                  <w:tcBorders>
                    <w:tl2br w:val="nil"/>
                    <w:tr2bl w:val="nil"/>
                  </w:tcBorders>
                  <w:noWrap w:val="0"/>
                  <w:vAlign w:val="center"/>
                </w:tcPr>
                <w:p w14:paraId="04E71503">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监测点位</w:t>
                  </w:r>
                </w:p>
              </w:tc>
              <w:tc>
                <w:tcPr>
                  <w:tcW w:w="975" w:type="dxa"/>
                  <w:tcBorders>
                    <w:tl2br w:val="nil"/>
                    <w:tr2bl w:val="nil"/>
                  </w:tcBorders>
                  <w:noWrap w:val="0"/>
                  <w:vAlign w:val="center"/>
                </w:tcPr>
                <w:p w14:paraId="44DDB63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监测因子</w:t>
                  </w:r>
                </w:p>
              </w:tc>
              <w:tc>
                <w:tcPr>
                  <w:tcW w:w="1425" w:type="dxa"/>
                  <w:tcBorders>
                    <w:tl2br w:val="nil"/>
                    <w:tr2bl w:val="nil"/>
                  </w:tcBorders>
                  <w:noWrap w:val="0"/>
                  <w:vAlign w:val="center"/>
                </w:tcPr>
                <w:p w14:paraId="63F314C9">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监测频次</w:t>
                  </w:r>
                </w:p>
              </w:tc>
              <w:tc>
                <w:tcPr>
                  <w:tcW w:w="2990" w:type="dxa"/>
                  <w:tcBorders>
                    <w:tl2br w:val="nil"/>
                    <w:tr2bl w:val="nil"/>
                  </w:tcBorders>
                  <w:noWrap w:val="0"/>
                  <w:vAlign w:val="center"/>
                </w:tcPr>
                <w:p w14:paraId="77305A5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评价标准</w:t>
                  </w:r>
                </w:p>
              </w:tc>
            </w:tr>
            <w:tr w14:paraId="244B7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549" w:type="dxa"/>
                  <w:tcBorders>
                    <w:tl2br w:val="nil"/>
                    <w:tr2bl w:val="nil"/>
                  </w:tcBorders>
                  <w:noWrap w:val="0"/>
                  <w:vAlign w:val="center"/>
                </w:tcPr>
                <w:p w14:paraId="7A94859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w:t>
                  </w:r>
                </w:p>
              </w:tc>
              <w:tc>
                <w:tcPr>
                  <w:tcW w:w="570" w:type="dxa"/>
                  <w:tcBorders>
                    <w:tl2br w:val="nil"/>
                    <w:tr2bl w:val="nil"/>
                  </w:tcBorders>
                  <w:noWrap w:val="0"/>
                  <w:vAlign w:val="center"/>
                </w:tcPr>
                <w:p w14:paraId="033ED36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G1</w:t>
                  </w:r>
                </w:p>
              </w:tc>
              <w:tc>
                <w:tcPr>
                  <w:tcW w:w="1038" w:type="dxa"/>
                  <w:tcBorders>
                    <w:tl2br w:val="nil"/>
                    <w:tr2bl w:val="nil"/>
                  </w:tcBorders>
                  <w:noWrap w:val="0"/>
                  <w:vAlign w:val="center"/>
                </w:tcPr>
                <w:p w14:paraId="114B9486">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新田县德恒实验学校</w:t>
                  </w:r>
                </w:p>
              </w:tc>
              <w:tc>
                <w:tcPr>
                  <w:tcW w:w="975" w:type="dxa"/>
                  <w:tcBorders>
                    <w:tl2br w:val="nil"/>
                    <w:tr2bl w:val="nil"/>
                  </w:tcBorders>
                  <w:noWrap w:val="0"/>
                  <w:vAlign w:val="center"/>
                </w:tcPr>
                <w:p w14:paraId="309A890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TSP</w:t>
                  </w:r>
                </w:p>
              </w:tc>
              <w:tc>
                <w:tcPr>
                  <w:tcW w:w="1425" w:type="dxa"/>
                  <w:tcBorders>
                    <w:tl2br w:val="nil"/>
                    <w:tr2bl w:val="nil"/>
                  </w:tcBorders>
                  <w:noWrap w:val="0"/>
                  <w:vAlign w:val="center"/>
                </w:tcPr>
                <w:p w14:paraId="4ACCC660">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连续监测7天，每天监测一次</w:t>
                  </w:r>
                </w:p>
              </w:tc>
              <w:tc>
                <w:tcPr>
                  <w:tcW w:w="2990" w:type="dxa"/>
                  <w:tcBorders>
                    <w:tl2br w:val="nil"/>
                    <w:tr2bl w:val="nil"/>
                  </w:tcBorders>
                  <w:noWrap w:val="0"/>
                  <w:vAlign w:val="center"/>
                </w:tcPr>
                <w:p w14:paraId="2947EE5D">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《环境空气质量标准》（GB3095-2012）及其2018年修改单中二级标准要求</w:t>
                  </w:r>
                </w:p>
              </w:tc>
            </w:tr>
          </w:tbl>
          <w:p w14:paraId="1DA19841">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jc w:val="center"/>
              <w:textAlignment w:val="auto"/>
              <w:rPr>
                <w:rFonts w:hint="default" w:ascii="Times New Roman" w:hAnsi="Times New Roman" w:eastAsia="宋体" w:cs="Times New Roman"/>
                <w:b/>
                <w:bCs/>
                <w:color w:val="auto"/>
                <w:kern w:val="2"/>
                <w:sz w:val="21"/>
                <w:szCs w:val="21"/>
                <w:u w:val="single" w:color="auto"/>
                <w:lang w:val="en-US" w:eastAsia="zh-CN" w:bidi="ar-SA"/>
              </w:rPr>
            </w:pPr>
            <w:r>
              <w:rPr>
                <w:rFonts w:hint="default" w:ascii="Times New Roman" w:hAnsi="Times New Roman" w:eastAsia="宋体" w:cs="Times New Roman"/>
                <w:b/>
                <w:bCs/>
                <w:color w:val="auto"/>
                <w:kern w:val="2"/>
                <w:sz w:val="21"/>
                <w:szCs w:val="21"/>
                <w:u w:val="single" w:color="auto"/>
                <w:lang w:val="en-US" w:eastAsia="zh-CN" w:bidi="ar-SA"/>
              </w:rPr>
              <w:t>表3-3  环境空气质量现状监测结果</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2520"/>
              <w:gridCol w:w="4190"/>
            </w:tblGrid>
            <w:tr w14:paraId="34C4C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0" w:type="dxa"/>
                  <w:vMerge w:val="restart"/>
                  <w:tcBorders>
                    <w:tl2br w:val="nil"/>
                    <w:tr2bl w:val="nil"/>
                  </w:tcBorders>
                  <w:noWrap w:val="0"/>
                  <w:vAlign w:val="center"/>
                </w:tcPr>
                <w:p w14:paraId="6BF50F9E">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监测点位</w:t>
                  </w:r>
                </w:p>
              </w:tc>
              <w:tc>
                <w:tcPr>
                  <w:tcW w:w="2391" w:type="dxa"/>
                  <w:vMerge w:val="restart"/>
                  <w:tcBorders>
                    <w:tl2br w:val="nil"/>
                    <w:tr2bl w:val="nil"/>
                  </w:tcBorders>
                  <w:noWrap w:val="0"/>
                  <w:vAlign w:val="center"/>
                </w:tcPr>
                <w:p w14:paraId="056AA7D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评价指标</w:t>
                  </w:r>
                </w:p>
              </w:tc>
              <w:tc>
                <w:tcPr>
                  <w:tcW w:w="3976" w:type="dxa"/>
                  <w:tcBorders>
                    <w:tl2br w:val="nil"/>
                    <w:tr2bl w:val="nil"/>
                  </w:tcBorders>
                  <w:noWrap w:val="0"/>
                  <w:vAlign w:val="center"/>
                </w:tcPr>
                <w:p w14:paraId="4C45CBA2">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监测因子</w:t>
                  </w:r>
                </w:p>
              </w:tc>
            </w:tr>
            <w:tr w14:paraId="095B6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3A851FE4">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2391" w:type="dxa"/>
                  <w:vMerge w:val="continue"/>
                  <w:tcBorders>
                    <w:tl2br w:val="nil"/>
                    <w:tr2bl w:val="nil"/>
                  </w:tcBorders>
                  <w:noWrap w:val="0"/>
                  <w:vAlign w:val="center"/>
                </w:tcPr>
                <w:p w14:paraId="182A82E8">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3976" w:type="dxa"/>
                  <w:tcBorders>
                    <w:tl2br w:val="nil"/>
                    <w:tr2bl w:val="nil"/>
                  </w:tcBorders>
                  <w:noWrap w:val="0"/>
                  <w:vAlign w:val="center"/>
                </w:tcPr>
                <w:p w14:paraId="57C24141">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TSP（24小时均值）</w:t>
                  </w:r>
                </w:p>
              </w:tc>
            </w:tr>
            <w:tr w14:paraId="318E1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restart"/>
                  <w:tcBorders>
                    <w:tl2br w:val="nil"/>
                    <w:tr2bl w:val="nil"/>
                  </w:tcBorders>
                  <w:noWrap w:val="0"/>
                  <w:vAlign w:val="center"/>
                </w:tcPr>
                <w:p w14:paraId="0C926696">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G1</w:t>
                  </w:r>
                </w:p>
              </w:tc>
              <w:tc>
                <w:tcPr>
                  <w:tcW w:w="2391" w:type="dxa"/>
                  <w:tcBorders>
                    <w:tl2br w:val="nil"/>
                    <w:tr2bl w:val="nil"/>
                  </w:tcBorders>
                  <w:noWrap w:val="0"/>
                  <w:vAlign w:val="center"/>
                </w:tcPr>
                <w:p w14:paraId="4B8D2829">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浓度范围（μg/m3）</w:t>
                  </w:r>
                </w:p>
              </w:tc>
              <w:tc>
                <w:tcPr>
                  <w:tcW w:w="3976" w:type="dxa"/>
                  <w:tcBorders>
                    <w:tl2br w:val="nil"/>
                    <w:tr2bl w:val="nil"/>
                  </w:tcBorders>
                  <w:noWrap w:val="0"/>
                  <w:vAlign w:val="center"/>
                </w:tcPr>
                <w:p w14:paraId="1F0E376E">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99~105</w:t>
                  </w:r>
                </w:p>
              </w:tc>
            </w:tr>
            <w:tr w14:paraId="78981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208D9D8B">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2391" w:type="dxa"/>
                  <w:tcBorders>
                    <w:tl2br w:val="nil"/>
                    <w:tr2bl w:val="nil"/>
                  </w:tcBorders>
                  <w:noWrap w:val="0"/>
                  <w:vAlign w:val="center"/>
                </w:tcPr>
                <w:p w14:paraId="4DDE710B">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超标率（%）</w:t>
                  </w:r>
                </w:p>
              </w:tc>
              <w:tc>
                <w:tcPr>
                  <w:tcW w:w="3976" w:type="dxa"/>
                  <w:tcBorders>
                    <w:tl2br w:val="nil"/>
                    <w:tr2bl w:val="nil"/>
                  </w:tcBorders>
                  <w:noWrap w:val="0"/>
                  <w:vAlign w:val="center"/>
                </w:tcPr>
                <w:p w14:paraId="012EBEEB">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w:t>
                  </w:r>
                </w:p>
              </w:tc>
            </w:tr>
            <w:tr w14:paraId="1DEB6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7B17A753">
                  <w:pPr>
                    <w:pStyle w:val="61"/>
                    <w:tabs>
                      <w:tab w:val="left" w:pos="0"/>
                    </w:tabs>
                    <w:rPr>
                      <w:rFonts w:hint="default" w:ascii="Times New Roman" w:hAnsi="Times New Roman" w:eastAsia="宋体" w:cs="Times New Roman"/>
                      <w:color w:val="auto"/>
                      <w:sz w:val="21"/>
                      <w:szCs w:val="21"/>
                      <w:u w:val="single" w:color="auto"/>
                      <w:lang w:val="en-US" w:eastAsia="zh-CN"/>
                    </w:rPr>
                  </w:pPr>
                </w:p>
              </w:tc>
              <w:tc>
                <w:tcPr>
                  <w:tcW w:w="2391" w:type="dxa"/>
                  <w:tcBorders>
                    <w:tl2br w:val="nil"/>
                    <w:tr2bl w:val="nil"/>
                  </w:tcBorders>
                  <w:noWrap w:val="0"/>
                  <w:vAlign w:val="center"/>
                </w:tcPr>
                <w:p w14:paraId="37C988AC">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最大超标倍数</w:t>
                  </w:r>
                </w:p>
              </w:tc>
              <w:tc>
                <w:tcPr>
                  <w:tcW w:w="3976" w:type="dxa"/>
                  <w:tcBorders>
                    <w:tl2br w:val="nil"/>
                    <w:tr2bl w:val="nil"/>
                  </w:tcBorders>
                  <w:noWrap w:val="0"/>
                  <w:vAlign w:val="center"/>
                </w:tcPr>
                <w:p w14:paraId="48192125">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w:t>
                  </w:r>
                </w:p>
              </w:tc>
            </w:tr>
            <w:tr w14:paraId="465E5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571" w:type="dxa"/>
                  <w:gridSpan w:val="2"/>
                  <w:tcBorders>
                    <w:tl2br w:val="nil"/>
                    <w:tr2bl w:val="nil"/>
                  </w:tcBorders>
                  <w:noWrap w:val="0"/>
                  <w:vAlign w:val="center"/>
                </w:tcPr>
                <w:p w14:paraId="1D99F1F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标准限值（μg/m</w:t>
                  </w:r>
                  <w:r>
                    <w:rPr>
                      <w:rFonts w:hint="default" w:ascii="Times New Roman" w:hAnsi="Times New Roman" w:eastAsia="宋体" w:cs="Times New Roman"/>
                      <w:color w:val="auto"/>
                      <w:sz w:val="21"/>
                      <w:szCs w:val="21"/>
                      <w:u w:val="single" w:color="auto"/>
                      <w:vertAlign w:val="superscript"/>
                      <w:lang w:val="en-US" w:eastAsia="zh-CN"/>
                    </w:rPr>
                    <w:t>3</w:t>
                  </w:r>
                  <w:r>
                    <w:rPr>
                      <w:rFonts w:hint="default" w:ascii="Times New Roman" w:hAnsi="Times New Roman" w:eastAsia="宋体" w:cs="Times New Roman"/>
                      <w:color w:val="auto"/>
                      <w:sz w:val="21"/>
                      <w:szCs w:val="21"/>
                      <w:u w:val="single" w:color="auto"/>
                      <w:lang w:val="en-US" w:eastAsia="zh-CN"/>
                    </w:rPr>
                    <w:t>）</w:t>
                  </w:r>
                </w:p>
              </w:tc>
              <w:tc>
                <w:tcPr>
                  <w:tcW w:w="3976" w:type="dxa"/>
                  <w:tcBorders>
                    <w:tl2br w:val="nil"/>
                    <w:tr2bl w:val="nil"/>
                  </w:tcBorders>
                  <w:noWrap w:val="0"/>
                  <w:vAlign w:val="center"/>
                </w:tcPr>
                <w:p w14:paraId="7BEE2F08">
                  <w:pPr>
                    <w:pStyle w:val="61"/>
                    <w:tabs>
                      <w:tab w:val="left" w:pos="0"/>
                    </w:tabs>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300</w:t>
                  </w:r>
                </w:p>
              </w:tc>
            </w:tr>
          </w:tbl>
          <w:p w14:paraId="41F0786A">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宋体" w:cs="Times New Roman"/>
                <w:bCs/>
                <w:color w:val="auto"/>
                <w:sz w:val="24"/>
                <w:u w:val="single" w:color="auto"/>
              </w:rPr>
            </w:pPr>
            <w:r>
              <w:rPr>
                <w:rFonts w:hint="default" w:ascii="Times New Roman" w:hAnsi="Times New Roman" w:eastAsia="宋体" w:cs="Times New Roman"/>
                <w:bCs/>
                <w:color w:val="auto"/>
                <w:sz w:val="24"/>
                <w:szCs w:val="24"/>
                <w:u w:val="single" w:color="auto"/>
                <w:lang w:val="en-US" w:eastAsia="zh-CN"/>
              </w:rPr>
              <w:t>由表3-4可知，监测点位TSP的现状监测浓度值满足《环境空气质量标准》（GB3095-2012）及其2018年修改单中二级标准要求。由此表明，项目所在区域环境空气质量良好。</w:t>
            </w:r>
          </w:p>
          <w:p w14:paraId="3A3B57DA">
            <w:pPr>
              <w:pStyle w:val="43"/>
              <w:snapToGrid w:val="0"/>
              <w:spacing w:line="360" w:lineRule="auto"/>
              <w:rPr>
                <w:rFonts w:hint="default" w:ascii="Times New Roman" w:hAnsi="Times New Roman" w:eastAsia="宋体" w:cs="Times New Roman"/>
                <w:b/>
                <w:bCs/>
                <w:color w:val="auto"/>
                <w:szCs w:val="24"/>
                <w:u w:val="none" w:color="auto"/>
              </w:rPr>
            </w:pPr>
            <w:r>
              <w:rPr>
                <w:rFonts w:hint="default" w:ascii="Times New Roman" w:hAnsi="Times New Roman" w:eastAsia="宋体" w:cs="Times New Roman"/>
                <w:b/>
                <w:bCs/>
                <w:color w:val="auto"/>
                <w:szCs w:val="24"/>
                <w:u w:val="none" w:color="auto"/>
              </w:rPr>
              <w:t>2、地表水环境</w:t>
            </w:r>
          </w:p>
          <w:p w14:paraId="313C80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项目</w:t>
            </w:r>
            <w:r>
              <w:rPr>
                <w:rFonts w:hint="default" w:ascii="Times New Roman" w:hAnsi="Times New Roman" w:cs="Times New Roman"/>
                <w:color w:val="auto"/>
                <w:kern w:val="0"/>
                <w:sz w:val="24"/>
                <w:szCs w:val="24"/>
                <w:u w:val="none" w:color="auto"/>
                <w:lang w:val="en-US" w:eastAsia="zh-CN" w:bidi="ar"/>
              </w:rPr>
              <w:t>生产过程工艺清洗水、地面清洗水经絮凝沉淀与</w:t>
            </w:r>
            <w:r>
              <w:rPr>
                <w:rFonts w:hint="default" w:ascii="Times New Roman" w:hAnsi="Times New Roman" w:eastAsia="宋体" w:cs="Times New Roman"/>
                <w:color w:val="auto"/>
                <w:kern w:val="0"/>
                <w:sz w:val="24"/>
                <w:szCs w:val="24"/>
                <w:u w:val="none" w:color="auto"/>
                <w:lang w:val="en-US" w:eastAsia="zh-CN" w:bidi="ar"/>
              </w:rPr>
              <w:t>生活污水经化粪池处理后排入园区污水管网，进入新田县污水处理厂进行深度处理，新田县污水处理厂排污口位于新田河。</w:t>
            </w:r>
          </w:p>
          <w:p w14:paraId="45A605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本次环评期间收集了新田县环境质量简报（2023年10月），根据该环境质量简报，新田县内2个地表水断面（大历县村断面和纱帽岭村断面）水质状况：大历县村断面Ⅱ类水质，纱帽岭村断面Ⅱ类水质《地表水环境质量标准》（GB3838-2002）表1中除水温、总氮、粪大肠菌群以外的21项基本指标，所有断面均达标，达标率为100%，断面水质监测结果全部满足Ⅱ类指标要求（大历县村断面和纱帽岭村断面为新田河断面）。即项目影响周边新田河水质相关河段水环境质量较好。</w:t>
            </w:r>
          </w:p>
          <w:p w14:paraId="0274C2BF">
            <w:pPr>
              <w:pStyle w:val="36"/>
              <w:ind w:left="0" w:leftChars="0" w:firstLine="0" w:firstLineChars="0"/>
              <w:rPr>
                <w:rFonts w:hint="default" w:ascii="Times New Roman" w:hAnsi="Times New Roman" w:eastAsia="宋体" w:cs="Times New Roman"/>
                <w:b/>
                <w:bCs/>
                <w:color w:val="auto"/>
                <w:sz w:val="24"/>
                <w:szCs w:val="24"/>
                <w:u w:val="none" w:color="auto"/>
              </w:rPr>
            </w:pPr>
            <w:r>
              <w:rPr>
                <w:rFonts w:hint="default" w:ascii="Times New Roman" w:hAnsi="Times New Roman" w:eastAsia="宋体" w:cs="Times New Roman"/>
                <w:b/>
                <w:bCs/>
                <w:color w:val="auto"/>
                <w:sz w:val="24"/>
                <w:szCs w:val="24"/>
                <w:u w:val="none" w:color="auto"/>
              </w:rPr>
              <w:t>3、声环境</w:t>
            </w:r>
          </w:p>
          <w:p w14:paraId="1A91D0F8">
            <w:pPr>
              <w:spacing w:line="360" w:lineRule="auto"/>
              <w:ind w:firstLine="480" w:firstLineChars="200"/>
              <w:jc w:val="left"/>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根据生态环境部办公厅2020年12月24日印发的《</w:t>
            </w:r>
            <w:r>
              <w:rPr>
                <w:rFonts w:hint="default" w:ascii="Times New Roman" w:hAnsi="Times New Roman" w:eastAsia="宋体" w:cs="Times New Roman"/>
                <w:color w:val="auto"/>
                <w:sz w:val="24"/>
                <w:u w:val="none" w:color="auto"/>
              </w:rPr>
              <w:fldChar w:fldCharType="begin"/>
            </w:r>
            <w:r>
              <w:rPr>
                <w:rFonts w:hint="default" w:ascii="Times New Roman" w:hAnsi="Times New Roman" w:eastAsia="宋体" w:cs="Times New Roman"/>
                <w:color w:val="auto"/>
                <w:sz w:val="24"/>
                <w:u w:val="none" w:color="auto"/>
              </w:rPr>
              <w:instrText xml:space="preserve"> HYPERLINK "http://www.gepresearch.com/uploads/soft/210104/1_1746581341.pdf" </w:instrText>
            </w:r>
            <w:r>
              <w:rPr>
                <w:rFonts w:hint="default" w:ascii="Times New Roman" w:hAnsi="Times New Roman" w:eastAsia="宋体" w:cs="Times New Roman"/>
                <w:color w:val="auto"/>
                <w:sz w:val="24"/>
                <w:u w:val="none" w:color="auto"/>
              </w:rPr>
              <w:fldChar w:fldCharType="separate"/>
            </w:r>
            <w:r>
              <w:rPr>
                <w:rFonts w:hint="default" w:ascii="Times New Roman" w:hAnsi="Times New Roman" w:eastAsia="宋体" w:cs="Times New Roman"/>
                <w:color w:val="auto"/>
                <w:sz w:val="24"/>
                <w:u w:val="none" w:color="auto"/>
              </w:rPr>
              <w:t>建设项目环境影响报</w:t>
            </w:r>
            <w:r>
              <w:rPr>
                <w:rFonts w:hint="default" w:ascii="Times New Roman" w:hAnsi="Times New Roman" w:eastAsia="宋体" w:cs="Times New Roman"/>
                <w:color w:val="auto"/>
                <w:sz w:val="24"/>
                <w:u w:val="none" w:color="auto"/>
              </w:rPr>
              <w:fldChar w:fldCharType="end"/>
            </w:r>
            <w:r>
              <w:rPr>
                <w:rFonts w:hint="default" w:ascii="Times New Roman" w:hAnsi="Times New Roman" w:eastAsia="宋体" w:cs="Times New Roman"/>
                <w:color w:val="auto"/>
                <w:sz w:val="24"/>
                <w:u w:val="none" w:color="auto"/>
              </w:rPr>
              <w:t>告表编制技术指南</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污染影响类</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试行</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中具体编制要求“声环境、厂界外周边50米范围内存在声环境保护目标的建设项目，应监测保护目标声环境质量现状并评价达标情况。各点位应监测昼夜间噪声，监测时间不少于1天。”结合现场调查，本项目厂界外周边50米范围内不存在声环境保护目标，因此不需要进行声环境质量监测。</w:t>
            </w:r>
          </w:p>
          <w:p w14:paraId="72DBA60C">
            <w:pPr>
              <w:spacing w:line="360" w:lineRule="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4、生态环境</w:t>
            </w:r>
          </w:p>
          <w:p w14:paraId="1BA257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项目所在区域及附近区域无自然保护区、世界文化和自然遗产等需要特殊保护的生态敏感区，无风景名胜区、森林公园、地质公园、重要湿地等重要生态敏感区；植被类型主要为灌木、杂草，植被覆盖率较高；由于人类活动的影响较大，该区动物种类及数量较少，并未发现珍稀动物、植物，区域内也没有发现大型野生动物，仅有如蛇类、鸟类，鼠类等小型动物出没。</w:t>
            </w:r>
          </w:p>
        </w:tc>
      </w:tr>
      <w:tr w14:paraId="2A2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6DED374">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环境</w:t>
            </w:r>
          </w:p>
          <w:p w14:paraId="66CC538A">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保护</w:t>
            </w:r>
          </w:p>
          <w:p w14:paraId="00C3A0D2">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目标</w:t>
            </w:r>
          </w:p>
        </w:tc>
        <w:tc>
          <w:tcPr>
            <w:tcW w:w="8190" w:type="dxa"/>
            <w:tcBorders>
              <w:top w:val="single" w:color="auto" w:sz="4" w:space="0"/>
              <w:left w:val="single" w:color="auto" w:sz="4" w:space="0"/>
              <w:bottom w:val="single" w:color="auto" w:sz="4" w:space="0"/>
              <w:right w:val="single" w:color="auto" w:sz="4" w:space="0"/>
            </w:tcBorders>
            <w:vAlign w:val="center"/>
          </w:tcPr>
          <w:p w14:paraId="14C7A5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szCs w:val="24"/>
                <w:u w:val="none" w:color="auto"/>
              </w:rPr>
              <w:t>根据生态环境部办公厅2020年12月24日印发的《</w:t>
            </w:r>
            <w:r>
              <w:rPr>
                <w:rFonts w:hint="default" w:ascii="Times New Roman" w:hAnsi="Times New Roman" w:eastAsia="宋体" w:cs="Times New Roman"/>
                <w:color w:val="auto"/>
                <w:sz w:val="24"/>
                <w:szCs w:val="24"/>
                <w:u w:val="none" w:color="auto"/>
              </w:rPr>
              <w:fldChar w:fldCharType="begin"/>
            </w:r>
            <w:r>
              <w:rPr>
                <w:rFonts w:hint="default" w:ascii="Times New Roman" w:hAnsi="Times New Roman" w:eastAsia="宋体" w:cs="Times New Roman"/>
                <w:color w:val="auto"/>
                <w:sz w:val="24"/>
                <w:szCs w:val="24"/>
                <w:u w:val="none" w:color="auto"/>
              </w:rPr>
              <w:instrText xml:space="preserve"> HYPERLINK "http://www.gepresearch.com/uploads/soft/210104/1_1746581341.pdf" </w:instrText>
            </w:r>
            <w:r>
              <w:rPr>
                <w:rFonts w:hint="default" w:ascii="Times New Roman" w:hAnsi="Times New Roman" w:eastAsia="宋体" w:cs="Times New Roman"/>
                <w:color w:val="auto"/>
                <w:sz w:val="24"/>
                <w:szCs w:val="24"/>
                <w:u w:val="none" w:color="auto"/>
              </w:rPr>
              <w:fldChar w:fldCharType="separate"/>
            </w:r>
            <w:r>
              <w:rPr>
                <w:rFonts w:hint="default" w:ascii="Times New Roman" w:hAnsi="Times New Roman" w:eastAsia="宋体" w:cs="Times New Roman"/>
                <w:color w:val="auto"/>
                <w:sz w:val="24"/>
                <w:szCs w:val="24"/>
                <w:u w:val="none" w:color="auto"/>
              </w:rPr>
              <w:t>建设项目环境影响报</w:t>
            </w:r>
            <w:r>
              <w:rPr>
                <w:rFonts w:hint="default" w:ascii="Times New Roman" w:hAnsi="Times New Roman" w:eastAsia="宋体" w:cs="Times New Roman"/>
                <w:color w:val="auto"/>
                <w:sz w:val="24"/>
                <w:szCs w:val="24"/>
                <w:u w:val="none" w:color="auto"/>
              </w:rPr>
              <w:fldChar w:fldCharType="end"/>
            </w:r>
            <w:r>
              <w:rPr>
                <w:rFonts w:hint="default" w:ascii="Times New Roman" w:hAnsi="Times New Roman" w:eastAsia="宋体" w:cs="Times New Roman"/>
                <w:color w:val="auto"/>
                <w:sz w:val="24"/>
                <w:szCs w:val="24"/>
                <w:u w:val="none" w:color="auto"/>
              </w:rPr>
              <w:t>告表编制技术指南</w:t>
            </w:r>
            <w:r>
              <w:rPr>
                <w:rFonts w:hint="default" w:ascii="Times New Roman" w:hAnsi="Times New Roman" w:eastAsia="宋体" w:cs="Times New Roman"/>
                <w:color w:val="auto"/>
                <w:sz w:val="24"/>
                <w:szCs w:val="24"/>
                <w:u w:val="none" w:color="auto"/>
                <w:lang w:eastAsia="zh-CN"/>
              </w:rPr>
              <w:t>（</w:t>
            </w:r>
            <w:r>
              <w:rPr>
                <w:rFonts w:hint="default" w:ascii="Times New Roman" w:hAnsi="Times New Roman" w:eastAsia="宋体" w:cs="Times New Roman"/>
                <w:color w:val="auto"/>
                <w:sz w:val="24"/>
                <w:szCs w:val="24"/>
                <w:u w:val="none" w:color="auto"/>
              </w:rPr>
              <w:t>污染影响类</w:t>
            </w:r>
            <w:r>
              <w:rPr>
                <w:rFonts w:hint="default" w:ascii="Times New Roman" w:hAnsi="Times New Roman" w:eastAsia="宋体" w:cs="Times New Roman"/>
                <w:color w:val="auto"/>
                <w:sz w:val="24"/>
                <w:szCs w:val="24"/>
                <w:u w:val="none" w:color="auto"/>
                <w:lang w:eastAsia="zh-CN"/>
              </w:rPr>
              <w:t>）（</w:t>
            </w:r>
            <w:r>
              <w:rPr>
                <w:rFonts w:hint="default" w:ascii="Times New Roman" w:hAnsi="Times New Roman" w:eastAsia="宋体" w:cs="Times New Roman"/>
                <w:color w:val="auto"/>
                <w:sz w:val="24"/>
                <w:szCs w:val="24"/>
                <w:u w:val="none" w:color="auto"/>
              </w:rPr>
              <w:t>试行</w:t>
            </w:r>
            <w:r>
              <w:rPr>
                <w:rFonts w:hint="default" w:ascii="Times New Roman" w:hAnsi="Times New Roman" w:eastAsia="宋体" w:cs="Times New Roman"/>
                <w:color w:val="auto"/>
                <w:sz w:val="24"/>
                <w:szCs w:val="24"/>
                <w:u w:val="none" w:color="auto"/>
                <w:lang w:eastAsia="zh-CN"/>
              </w:rPr>
              <w:t>）</w:t>
            </w:r>
            <w:r>
              <w:rPr>
                <w:rFonts w:hint="default" w:ascii="Times New Roman" w:hAnsi="Times New Roman" w:eastAsia="宋体"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中环境保护目标章节，大气环境需明确项目厂界外500m范围内环境保护目标，声环境需明确项目厂界外50m范围内环境保护目标，地下水环境需明确项目厂界外500m范围内的</w:t>
            </w:r>
            <w:r>
              <w:rPr>
                <w:rFonts w:hint="default" w:ascii="Times New Roman" w:hAnsi="Times New Roman" w:eastAsia="宋体" w:cs="Times New Roman"/>
                <w:color w:val="auto"/>
                <w:sz w:val="24"/>
                <w:szCs w:val="24"/>
                <w:u w:val="none" w:color="auto"/>
                <w:lang w:val="en-US" w:eastAsia="zh-CN"/>
              </w:rPr>
              <w:t>地下</w:t>
            </w:r>
            <w:r>
              <w:rPr>
                <w:rFonts w:hint="default" w:ascii="Times New Roman" w:hAnsi="Times New Roman" w:cs="Times New Roman"/>
                <w:color w:val="auto"/>
                <w:sz w:val="24"/>
                <w:szCs w:val="24"/>
                <w:u w:val="none" w:color="auto"/>
                <w:lang w:val="en-US" w:eastAsia="zh-CN"/>
              </w:rPr>
              <w:t>水</w:t>
            </w:r>
            <w:r>
              <w:rPr>
                <w:rFonts w:hint="default" w:ascii="Times New Roman" w:hAnsi="Times New Roman" w:eastAsia="宋体" w:cs="Times New Roman"/>
                <w:color w:val="auto"/>
                <w:sz w:val="24"/>
                <w:szCs w:val="24"/>
                <w:u w:val="none" w:color="auto"/>
                <w:lang w:val="en-US" w:eastAsia="zh-CN"/>
              </w:rPr>
              <w:t>集中式饮用水水源和热水、矿泉水、温泉等特殊地下水资源</w:t>
            </w:r>
            <w:r>
              <w:rPr>
                <w:rFonts w:hint="default" w:ascii="Times New Roman" w:hAnsi="Times New Roman" w:cs="Times New Roman"/>
                <w:color w:val="auto"/>
                <w:sz w:val="24"/>
                <w:szCs w:val="24"/>
                <w:u w:val="none" w:color="auto"/>
                <w:lang w:val="en-US" w:eastAsia="zh-CN"/>
              </w:rPr>
              <w:t>，生态环境，产业园区外建设项目新增用地的，应明确新增范围内生态环境保护目标。</w:t>
            </w:r>
            <w:r>
              <w:rPr>
                <w:rFonts w:hint="default" w:ascii="Times New Roman" w:hAnsi="Times New Roman" w:eastAsia="宋体" w:cs="Times New Roman"/>
                <w:color w:val="auto"/>
                <w:sz w:val="24"/>
                <w:szCs w:val="24"/>
                <w:u w:val="none" w:color="auto"/>
              </w:rPr>
              <w:t>项目周围环境敏感目标见下表3-3。</w:t>
            </w:r>
          </w:p>
          <w:p w14:paraId="4C3C50EE">
            <w:pPr>
              <w:jc w:val="center"/>
              <w:rPr>
                <w:rFonts w:hint="default" w:ascii="Times New Roman" w:hAnsi="Times New Roman" w:eastAsia="宋体" w:cs="Times New Roman"/>
                <w:b/>
                <w:color w:val="auto"/>
                <w:szCs w:val="21"/>
                <w:u w:val="none" w:color="auto"/>
              </w:rPr>
            </w:pPr>
            <w:r>
              <w:rPr>
                <w:rFonts w:hint="default" w:ascii="Times New Roman" w:hAnsi="Times New Roman" w:eastAsia="宋体" w:cs="Times New Roman"/>
                <w:b/>
                <w:color w:val="auto"/>
                <w:szCs w:val="21"/>
                <w:u w:val="none" w:color="auto"/>
              </w:rPr>
              <w:t>表3-</w:t>
            </w:r>
            <w:r>
              <w:rPr>
                <w:rFonts w:hint="default" w:ascii="Times New Roman" w:hAnsi="Times New Roman" w:eastAsia="宋体" w:cs="Times New Roman"/>
                <w:b/>
                <w:color w:val="auto"/>
                <w:szCs w:val="21"/>
                <w:u w:val="none" w:color="auto"/>
                <w:lang w:val="en-US" w:eastAsia="zh-CN"/>
              </w:rPr>
              <w:t>3</w:t>
            </w:r>
            <w:r>
              <w:rPr>
                <w:rFonts w:hint="default" w:ascii="Times New Roman" w:hAnsi="Times New Roman" w:eastAsia="宋体" w:cs="Times New Roman"/>
                <w:b/>
                <w:color w:val="auto"/>
                <w:szCs w:val="21"/>
                <w:u w:val="none" w:color="auto"/>
              </w:rPr>
              <w:t>项目环境保护目标一览表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74"/>
              <w:gridCol w:w="1521"/>
              <w:gridCol w:w="1424"/>
              <w:gridCol w:w="584"/>
              <w:gridCol w:w="584"/>
              <w:gridCol w:w="584"/>
              <w:gridCol w:w="2076"/>
            </w:tblGrid>
            <w:tr w14:paraId="0475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0" w:type="dxa"/>
                  <w:vMerge w:val="restart"/>
                  <w:noWrap w:val="0"/>
                  <w:vAlign w:val="center"/>
                </w:tcPr>
                <w:p w14:paraId="1F563214">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环境要素</w:t>
                  </w:r>
                </w:p>
              </w:tc>
              <w:tc>
                <w:tcPr>
                  <w:tcW w:w="730" w:type="dxa"/>
                  <w:vMerge w:val="restart"/>
                  <w:noWrap w:val="0"/>
                  <w:vAlign w:val="center"/>
                </w:tcPr>
                <w:p w14:paraId="513F5AE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保护对象名称</w:t>
                  </w:r>
                </w:p>
              </w:tc>
              <w:tc>
                <w:tcPr>
                  <w:tcW w:w="2735" w:type="dxa"/>
                  <w:gridSpan w:val="2"/>
                  <w:noWrap w:val="0"/>
                  <w:vAlign w:val="center"/>
                </w:tcPr>
                <w:p w14:paraId="49DF9523">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r>
                    <w:rPr>
                      <w:rFonts w:hint="default" w:ascii="Times New Roman" w:hAnsi="Times New Roman" w:eastAsia="宋体" w:cs="Times New Roman"/>
                      <w:b/>
                      <w:color w:val="auto"/>
                      <w:kern w:val="21"/>
                      <w:sz w:val="21"/>
                      <w:szCs w:val="21"/>
                      <w:u w:val="none" w:color="auto"/>
                      <w:lang w:val="en-US" w:eastAsia="zh-CN"/>
                    </w:rPr>
                    <w:t>坐标</w:t>
                  </w:r>
                </w:p>
              </w:tc>
              <w:tc>
                <w:tcPr>
                  <w:tcW w:w="606" w:type="dxa"/>
                  <w:vMerge w:val="restart"/>
                  <w:noWrap w:val="0"/>
                  <w:vAlign w:val="center"/>
                </w:tcPr>
                <w:p w14:paraId="0A42889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方位</w:t>
                  </w:r>
                </w:p>
              </w:tc>
              <w:tc>
                <w:tcPr>
                  <w:tcW w:w="606" w:type="dxa"/>
                  <w:vMerge w:val="restart"/>
                  <w:noWrap w:val="0"/>
                  <w:vAlign w:val="center"/>
                </w:tcPr>
                <w:p w14:paraId="519DFF6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距离</w:t>
                  </w:r>
                </w:p>
              </w:tc>
              <w:tc>
                <w:tcPr>
                  <w:tcW w:w="607" w:type="dxa"/>
                  <w:vMerge w:val="restart"/>
                  <w:noWrap w:val="0"/>
                  <w:vAlign w:val="center"/>
                </w:tcPr>
                <w:p w14:paraId="5A84186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规模</w:t>
                  </w:r>
                </w:p>
              </w:tc>
              <w:tc>
                <w:tcPr>
                  <w:tcW w:w="2130" w:type="dxa"/>
                  <w:vMerge w:val="restart"/>
                  <w:noWrap w:val="0"/>
                  <w:vAlign w:val="center"/>
                </w:tcPr>
                <w:p w14:paraId="6126763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rPr>
                  </w:pPr>
                  <w:r>
                    <w:rPr>
                      <w:rFonts w:hint="default" w:ascii="Times New Roman" w:hAnsi="Times New Roman" w:eastAsia="宋体" w:cs="Times New Roman"/>
                      <w:b/>
                      <w:color w:val="auto"/>
                      <w:kern w:val="21"/>
                      <w:sz w:val="21"/>
                      <w:szCs w:val="21"/>
                      <w:u w:val="none" w:color="auto"/>
                    </w:rPr>
                    <w:t>保护级别</w:t>
                  </w:r>
                </w:p>
              </w:tc>
            </w:tr>
            <w:tr w14:paraId="45E5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0" w:type="dxa"/>
                  <w:vMerge w:val="continue"/>
                  <w:noWrap w:val="0"/>
                  <w:vAlign w:val="center"/>
                </w:tcPr>
                <w:p w14:paraId="13F6E6C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c>
                <w:tcPr>
                  <w:tcW w:w="730" w:type="dxa"/>
                  <w:vMerge w:val="continue"/>
                  <w:noWrap w:val="0"/>
                  <w:vAlign w:val="center"/>
                </w:tcPr>
                <w:p w14:paraId="3C4792D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c>
                <w:tcPr>
                  <w:tcW w:w="1416" w:type="dxa"/>
                  <w:noWrap w:val="0"/>
                  <w:vAlign w:val="center"/>
                </w:tcPr>
                <w:p w14:paraId="439BADF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r>
                    <w:rPr>
                      <w:rFonts w:hint="default" w:ascii="Times New Roman" w:hAnsi="Times New Roman" w:eastAsia="宋体" w:cs="Times New Roman"/>
                      <w:b/>
                      <w:color w:val="auto"/>
                      <w:kern w:val="21"/>
                      <w:sz w:val="21"/>
                      <w:szCs w:val="21"/>
                      <w:u w:val="none" w:color="auto"/>
                      <w:lang w:val="en-US" w:eastAsia="zh-CN"/>
                    </w:rPr>
                    <w:t>经度</w:t>
                  </w:r>
                </w:p>
              </w:tc>
              <w:tc>
                <w:tcPr>
                  <w:tcW w:w="1319" w:type="dxa"/>
                  <w:noWrap w:val="0"/>
                  <w:vAlign w:val="center"/>
                </w:tcPr>
                <w:p w14:paraId="380C60E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r>
                    <w:rPr>
                      <w:rFonts w:hint="default" w:ascii="Times New Roman" w:hAnsi="Times New Roman" w:eastAsia="宋体" w:cs="Times New Roman"/>
                      <w:b/>
                      <w:color w:val="auto"/>
                      <w:kern w:val="21"/>
                      <w:sz w:val="21"/>
                      <w:szCs w:val="21"/>
                      <w:u w:val="none" w:color="auto"/>
                      <w:lang w:val="en-US" w:eastAsia="zh-CN"/>
                    </w:rPr>
                    <w:t>纬度</w:t>
                  </w:r>
                </w:p>
              </w:tc>
              <w:tc>
                <w:tcPr>
                  <w:tcW w:w="606" w:type="dxa"/>
                  <w:vMerge w:val="continue"/>
                  <w:noWrap w:val="0"/>
                  <w:vAlign w:val="center"/>
                </w:tcPr>
                <w:p w14:paraId="0ACE6F6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p>
              </w:tc>
              <w:tc>
                <w:tcPr>
                  <w:tcW w:w="606" w:type="dxa"/>
                  <w:vMerge w:val="continue"/>
                  <w:noWrap w:val="0"/>
                  <w:vAlign w:val="center"/>
                </w:tcPr>
                <w:p w14:paraId="6AE3759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p>
              </w:tc>
              <w:tc>
                <w:tcPr>
                  <w:tcW w:w="607" w:type="dxa"/>
                  <w:vMerge w:val="continue"/>
                  <w:noWrap w:val="0"/>
                  <w:vAlign w:val="center"/>
                </w:tcPr>
                <w:p w14:paraId="12D54890">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p>
              </w:tc>
              <w:tc>
                <w:tcPr>
                  <w:tcW w:w="2130" w:type="dxa"/>
                  <w:vMerge w:val="continue"/>
                  <w:noWrap w:val="0"/>
                  <w:vAlign w:val="center"/>
                </w:tcPr>
                <w:p w14:paraId="179CB36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 w:val="21"/>
                      <w:szCs w:val="21"/>
                      <w:u w:val="none" w:color="auto"/>
                      <w:lang w:val="en-US" w:eastAsia="zh-CN"/>
                    </w:rPr>
                  </w:pPr>
                </w:p>
              </w:tc>
            </w:tr>
            <w:tr w14:paraId="0651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Merge w:val="restart"/>
                  <w:noWrap w:val="0"/>
                  <w:vAlign w:val="center"/>
                </w:tcPr>
                <w:p w14:paraId="7A9C3F4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环境空气</w:t>
                  </w:r>
                </w:p>
                <w:p w14:paraId="5B11039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p>
              </w:tc>
              <w:tc>
                <w:tcPr>
                  <w:tcW w:w="730" w:type="dxa"/>
                  <w:noWrap w:val="0"/>
                  <w:vAlign w:val="center"/>
                </w:tcPr>
                <w:p w14:paraId="1AD14A5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lang w:val="en-US" w:eastAsia="zh-CN"/>
                    </w:rPr>
                    <w:t>下溪岭</w:t>
                  </w:r>
                  <w:r>
                    <w:rPr>
                      <w:rFonts w:hint="default" w:ascii="Times New Roman" w:hAnsi="Times New Roman" w:eastAsia="宋体" w:cs="Times New Roman"/>
                      <w:color w:val="auto"/>
                      <w:kern w:val="21"/>
                      <w:sz w:val="21"/>
                      <w:szCs w:val="21"/>
                      <w:u w:val="none" w:color="auto"/>
                      <w:lang w:eastAsia="zh-CN"/>
                    </w:rPr>
                    <w:t>居民</w:t>
                  </w:r>
                  <w:r>
                    <w:rPr>
                      <w:rFonts w:hint="default" w:ascii="Times New Roman" w:hAnsi="Times New Roman" w:eastAsia="宋体" w:cs="Times New Roman"/>
                      <w:color w:val="auto"/>
                      <w:kern w:val="21"/>
                      <w:sz w:val="21"/>
                      <w:szCs w:val="21"/>
                      <w:u w:val="none" w:color="auto"/>
                      <w:lang w:val="en-US" w:eastAsia="zh-CN"/>
                    </w:rPr>
                    <w:t>点</w:t>
                  </w:r>
                </w:p>
              </w:tc>
              <w:tc>
                <w:tcPr>
                  <w:tcW w:w="1416" w:type="dxa"/>
                  <w:noWrap w:val="0"/>
                  <w:vAlign w:val="center"/>
                </w:tcPr>
                <w:p w14:paraId="3846CD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sz w:val="21"/>
                      <w:szCs w:val="21"/>
                      <w:u w:val="none" w:color="auto"/>
                    </w:rPr>
                    <w:t>112.19799116</w:t>
                  </w:r>
                </w:p>
              </w:tc>
              <w:tc>
                <w:tcPr>
                  <w:tcW w:w="1319" w:type="dxa"/>
                  <w:noWrap w:val="0"/>
                  <w:vAlign w:val="center"/>
                </w:tcPr>
                <w:p w14:paraId="22BFD8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sz w:val="21"/>
                      <w:szCs w:val="21"/>
                      <w:u w:val="none" w:color="auto"/>
                    </w:rPr>
                    <w:t>25.88571324</w:t>
                  </w:r>
                </w:p>
              </w:tc>
              <w:tc>
                <w:tcPr>
                  <w:tcW w:w="1819" w:type="dxa"/>
                  <w:gridSpan w:val="3"/>
                  <w:noWrap w:val="0"/>
                  <w:vAlign w:val="center"/>
                </w:tcPr>
                <w:p w14:paraId="49A10A70">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lang w:val="en-US" w:eastAsia="zh-CN" w:bidi="ar-SA"/>
                    </w:rPr>
                  </w:pPr>
                  <w:r>
                    <w:rPr>
                      <w:rFonts w:hint="default" w:ascii="Times New Roman" w:hAnsi="Times New Roman" w:cs="Times New Roman"/>
                      <w:color w:val="auto"/>
                      <w:kern w:val="21"/>
                      <w:sz w:val="21"/>
                      <w:szCs w:val="21"/>
                      <w:u w:val="none" w:color="auto"/>
                      <w:lang w:val="en-US" w:eastAsia="zh-CN"/>
                    </w:rPr>
                    <w:t>西</w:t>
                  </w:r>
                  <w:r>
                    <w:rPr>
                      <w:rFonts w:hint="default" w:ascii="Times New Roman" w:hAnsi="Times New Roman" w:eastAsia="宋体" w:cs="Times New Roman"/>
                      <w:color w:val="auto"/>
                      <w:kern w:val="21"/>
                      <w:sz w:val="21"/>
                      <w:szCs w:val="21"/>
                      <w:u w:val="none" w:color="auto"/>
                      <w:lang w:eastAsia="zh-CN"/>
                    </w:rPr>
                    <w:t>北</w:t>
                  </w:r>
                  <w:r>
                    <w:rPr>
                      <w:rFonts w:hint="default" w:ascii="Times New Roman" w:hAnsi="Times New Roman" w:eastAsia="宋体" w:cs="Times New Roman"/>
                      <w:color w:val="auto"/>
                      <w:kern w:val="21"/>
                      <w:sz w:val="21"/>
                      <w:szCs w:val="21"/>
                      <w:u w:val="none" w:color="auto"/>
                      <w:lang w:val="en-US" w:eastAsia="zh-CN"/>
                    </w:rPr>
                    <w:t>面</w:t>
                  </w:r>
                  <w:r>
                    <w:rPr>
                      <w:rFonts w:hint="default" w:ascii="Times New Roman" w:hAnsi="Times New Roman" w:cs="Times New Roman"/>
                      <w:color w:val="auto"/>
                      <w:kern w:val="21"/>
                      <w:sz w:val="21"/>
                      <w:szCs w:val="21"/>
                      <w:u w:val="none" w:color="auto"/>
                      <w:lang w:val="en-US" w:eastAsia="zh-CN"/>
                    </w:rPr>
                    <w:t>230</w:t>
                  </w:r>
                  <w:r>
                    <w:rPr>
                      <w:rFonts w:hint="default" w:ascii="Times New Roman" w:hAnsi="Times New Roman" w:eastAsia="宋体" w:cs="Times New Roman"/>
                      <w:color w:val="auto"/>
                      <w:kern w:val="21"/>
                      <w:sz w:val="21"/>
                      <w:szCs w:val="21"/>
                      <w:u w:val="none" w:color="auto"/>
                      <w:lang w:val="en-US" w:eastAsia="zh-CN"/>
                    </w:rPr>
                    <w:t>-</w:t>
                  </w:r>
                  <w:r>
                    <w:rPr>
                      <w:rFonts w:hint="default" w:ascii="Times New Roman" w:hAnsi="Times New Roman" w:cs="Times New Roman"/>
                      <w:color w:val="auto"/>
                      <w:kern w:val="21"/>
                      <w:sz w:val="21"/>
                      <w:szCs w:val="21"/>
                      <w:u w:val="none" w:color="auto"/>
                      <w:lang w:val="en-US" w:eastAsia="zh-CN"/>
                    </w:rPr>
                    <w:t>469</w:t>
                  </w:r>
                  <w:r>
                    <w:rPr>
                      <w:rFonts w:hint="default" w:ascii="Times New Roman" w:hAnsi="Times New Roman" w:eastAsia="宋体" w:cs="Times New Roman"/>
                      <w:color w:val="auto"/>
                      <w:kern w:val="21"/>
                      <w:sz w:val="21"/>
                      <w:szCs w:val="21"/>
                      <w:u w:val="none" w:color="auto"/>
                      <w:lang w:val="en-US" w:eastAsia="zh-CN"/>
                    </w:rPr>
                    <w:t>mm；约</w:t>
                  </w:r>
                  <w:r>
                    <w:rPr>
                      <w:rFonts w:hint="default" w:ascii="Times New Roman" w:hAnsi="Times New Roman" w:cs="Times New Roman"/>
                      <w:color w:val="auto"/>
                      <w:kern w:val="21"/>
                      <w:sz w:val="21"/>
                      <w:szCs w:val="21"/>
                      <w:u w:val="none" w:color="auto"/>
                      <w:lang w:val="en-US" w:eastAsia="zh-CN"/>
                    </w:rPr>
                    <w:t>15</w:t>
                  </w:r>
                  <w:r>
                    <w:rPr>
                      <w:rFonts w:hint="default" w:ascii="Times New Roman" w:hAnsi="Times New Roman" w:eastAsia="宋体" w:cs="Times New Roman"/>
                      <w:color w:val="auto"/>
                      <w:kern w:val="21"/>
                      <w:sz w:val="21"/>
                      <w:szCs w:val="21"/>
                      <w:u w:val="none" w:color="auto"/>
                      <w:lang w:val="en-US" w:eastAsia="zh-CN"/>
                    </w:rPr>
                    <w:t>户，168人</w:t>
                  </w:r>
                </w:p>
              </w:tc>
              <w:tc>
                <w:tcPr>
                  <w:tcW w:w="2130" w:type="dxa"/>
                  <w:vMerge w:val="restart"/>
                  <w:noWrap w:val="0"/>
                  <w:vAlign w:val="center"/>
                </w:tcPr>
                <w:p w14:paraId="5B584FC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0"/>
                      <w:sz w:val="21"/>
                      <w:szCs w:val="21"/>
                      <w:u w:val="none" w:color="auto"/>
                      <w:lang w:val="en-US" w:eastAsia="zh-CN" w:bidi="ar"/>
                    </w:rPr>
                    <w:t>《环境空气质量标准》</w:t>
                  </w:r>
                  <w:r>
                    <w:rPr>
                      <w:rFonts w:hint="default" w:ascii="Times New Roman" w:hAnsi="Times New Roman" w:eastAsia="宋体" w:cs="Times New Roman"/>
                      <w:color w:val="auto"/>
                      <w:sz w:val="21"/>
                      <w:szCs w:val="21"/>
                      <w:u w:val="none" w:color="auto"/>
                    </w:rPr>
                    <w:t>（GB3095-2012）二级标准</w:t>
                  </w:r>
                </w:p>
              </w:tc>
            </w:tr>
            <w:tr w14:paraId="35E5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Merge w:val="continue"/>
                  <w:noWrap w:val="0"/>
                  <w:vAlign w:val="center"/>
                </w:tcPr>
                <w:p w14:paraId="566E60D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p>
              </w:tc>
              <w:tc>
                <w:tcPr>
                  <w:tcW w:w="730" w:type="dxa"/>
                  <w:noWrap w:val="0"/>
                  <w:vAlign w:val="center"/>
                </w:tcPr>
                <w:p w14:paraId="18D2DD0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cs="Times New Roman"/>
                      <w:color w:val="auto"/>
                      <w:kern w:val="21"/>
                      <w:sz w:val="21"/>
                      <w:szCs w:val="21"/>
                      <w:u w:val="none" w:color="auto"/>
                      <w:lang w:val="en-US" w:eastAsia="zh-CN"/>
                    </w:rPr>
                  </w:pPr>
                  <w:r>
                    <w:rPr>
                      <w:rFonts w:hint="default" w:ascii="Times New Roman" w:hAnsi="Times New Roman" w:cs="Times New Roman"/>
                      <w:color w:val="auto"/>
                      <w:kern w:val="21"/>
                      <w:sz w:val="21"/>
                      <w:szCs w:val="21"/>
                      <w:u w:val="none" w:color="auto"/>
                      <w:lang w:val="en-US" w:eastAsia="zh-CN"/>
                    </w:rPr>
                    <w:t>人行岭居民点</w:t>
                  </w:r>
                </w:p>
              </w:tc>
              <w:tc>
                <w:tcPr>
                  <w:tcW w:w="1416" w:type="dxa"/>
                  <w:noWrap w:val="0"/>
                  <w:vAlign w:val="center"/>
                </w:tcPr>
                <w:p w14:paraId="5027D7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112.195326339</w:t>
                  </w:r>
                </w:p>
              </w:tc>
              <w:tc>
                <w:tcPr>
                  <w:tcW w:w="1319" w:type="dxa"/>
                  <w:noWrap w:val="0"/>
                  <w:vAlign w:val="center"/>
                </w:tcPr>
                <w:p w14:paraId="6A194D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25.890723985</w:t>
                  </w:r>
                </w:p>
              </w:tc>
              <w:tc>
                <w:tcPr>
                  <w:tcW w:w="1819" w:type="dxa"/>
                  <w:gridSpan w:val="3"/>
                  <w:noWrap w:val="0"/>
                  <w:vAlign w:val="center"/>
                </w:tcPr>
                <w:p w14:paraId="19C5FAF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lang w:val="en-US" w:eastAsia="zh-CN"/>
                    </w:rPr>
                  </w:pPr>
                  <w:r>
                    <w:rPr>
                      <w:rFonts w:hint="default" w:ascii="Times New Roman" w:hAnsi="Times New Roman" w:cs="Times New Roman"/>
                      <w:color w:val="auto"/>
                      <w:kern w:val="21"/>
                      <w:sz w:val="21"/>
                      <w:szCs w:val="21"/>
                      <w:u w:val="none" w:color="auto"/>
                      <w:lang w:val="en-US" w:eastAsia="zh-CN"/>
                    </w:rPr>
                    <w:t>北面334-542m</w:t>
                  </w:r>
                  <w:r>
                    <w:rPr>
                      <w:rFonts w:hint="default" w:ascii="Times New Roman" w:hAnsi="Times New Roman" w:eastAsia="宋体" w:cs="Times New Roman"/>
                      <w:color w:val="auto"/>
                      <w:kern w:val="21"/>
                      <w:sz w:val="21"/>
                      <w:szCs w:val="21"/>
                      <w:u w:val="none" w:color="auto"/>
                      <w:lang w:val="en-US" w:eastAsia="zh-CN"/>
                    </w:rPr>
                    <w:t>；约42户，168人</w:t>
                  </w:r>
                </w:p>
              </w:tc>
              <w:tc>
                <w:tcPr>
                  <w:tcW w:w="2130" w:type="dxa"/>
                  <w:vMerge w:val="continue"/>
                  <w:noWrap w:val="0"/>
                  <w:vAlign w:val="center"/>
                </w:tcPr>
                <w:p w14:paraId="23761EB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r>
            <w:tr w14:paraId="26A9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vMerge w:val="continue"/>
                  <w:noWrap w:val="0"/>
                  <w:vAlign w:val="center"/>
                </w:tcPr>
                <w:p w14:paraId="65C708C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p>
              </w:tc>
              <w:tc>
                <w:tcPr>
                  <w:tcW w:w="730" w:type="dxa"/>
                  <w:noWrap w:val="0"/>
                  <w:vAlign w:val="center"/>
                </w:tcPr>
                <w:p w14:paraId="3A0A350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cs="Times New Roman"/>
                      <w:color w:val="auto"/>
                      <w:kern w:val="21"/>
                      <w:sz w:val="21"/>
                      <w:szCs w:val="21"/>
                      <w:u w:val="none" w:color="auto"/>
                      <w:lang w:val="en-US" w:eastAsia="zh-CN"/>
                    </w:rPr>
                    <w:t>新田德恒实验学校</w:t>
                  </w:r>
                </w:p>
              </w:tc>
              <w:tc>
                <w:tcPr>
                  <w:tcW w:w="1416" w:type="dxa"/>
                  <w:noWrap w:val="0"/>
                  <w:vAlign w:val="center"/>
                </w:tcPr>
                <w:p w14:paraId="45D791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sz w:val="21"/>
                      <w:szCs w:val="21"/>
                      <w:u w:val="none" w:color="auto"/>
                    </w:rPr>
                    <w:t>112.20754212</w:t>
                  </w:r>
                </w:p>
              </w:tc>
              <w:tc>
                <w:tcPr>
                  <w:tcW w:w="1319" w:type="dxa"/>
                  <w:noWrap w:val="0"/>
                  <w:vAlign w:val="center"/>
                </w:tcPr>
                <w:p w14:paraId="1C91CB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sz w:val="21"/>
                      <w:szCs w:val="21"/>
                      <w:u w:val="none" w:color="auto"/>
                    </w:rPr>
                    <w:t>25.88435678</w:t>
                  </w:r>
                </w:p>
              </w:tc>
              <w:tc>
                <w:tcPr>
                  <w:tcW w:w="1819" w:type="dxa"/>
                  <w:gridSpan w:val="3"/>
                  <w:noWrap w:val="0"/>
                  <w:vAlign w:val="center"/>
                </w:tcPr>
                <w:p w14:paraId="1732A66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lang w:val="en-US" w:eastAsia="zh-CN" w:bidi="ar-SA"/>
                    </w:rPr>
                  </w:pPr>
                  <w:r>
                    <w:rPr>
                      <w:rFonts w:hint="default" w:ascii="Times New Roman" w:hAnsi="Times New Roman" w:cs="Times New Roman"/>
                      <w:color w:val="auto"/>
                      <w:kern w:val="21"/>
                      <w:sz w:val="21"/>
                      <w:szCs w:val="21"/>
                      <w:u w:val="none" w:color="auto"/>
                      <w:lang w:val="en-US" w:eastAsia="zh-CN"/>
                    </w:rPr>
                    <w:t>东</w:t>
                  </w:r>
                  <w:r>
                    <w:rPr>
                      <w:rFonts w:hint="default" w:ascii="Times New Roman" w:hAnsi="Times New Roman" w:eastAsia="宋体" w:cs="Times New Roman"/>
                      <w:color w:val="auto"/>
                      <w:kern w:val="21"/>
                      <w:sz w:val="21"/>
                      <w:szCs w:val="21"/>
                      <w:u w:val="none" w:color="auto"/>
                      <w:lang w:val="en-US" w:eastAsia="zh-CN"/>
                    </w:rPr>
                    <w:t>北面</w:t>
                  </w:r>
                  <w:r>
                    <w:rPr>
                      <w:rFonts w:hint="default" w:ascii="Times New Roman" w:hAnsi="Times New Roman" w:cs="Times New Roman"/>
                      <w:color w:val="auto"/>
                      <w:kern w:val="21"/>
                      <w:sz w:val="21"/>
                      <w:szCs w:val="21"/>
                      <w:u w:val="none" w:color="auto"/>
                      <w:lang w:val="en-US" w:eastAsia="zh-CN"/>
                    </w:rPr>
                    <w:t>400-780</w:t>
                  </w:r>
                  <w:r>
                    <w:rPr>
                      <w:rFonts w:hint="default" w:ascii="Times New Roman" w:hAnsi="Times New Roman" w:eastAsia="宋体" w:cs="Times New Roman"/>
                      <w:color w:val="auto"/>
                      <w:kern w:val="21"/>
                      <w:sz w:val="21"/>
                      <w:szCs w:val="21"/>
                      <w:u w:val="none" w:color="auto"/>
                      <w:lang w:val="en-US" w:eastAsia="zh-CN"/>
                    </w:rPr>
                    <w:t>m；</w:t>
                  </w:r>
                  <w:r>
                    <w:rPr>
                      <w:rFonts w:hint="default" w:ascii="Times New Roman" w:hAnsi="Times New Roman" w:cs="Times New Roman"/>
                      <w:color w:val="auto"/>
                      <w:kern w:val="21"/>
                      <w:sz w:val="21"/>
                      <w:szCs w:val="21"/>
                      <w:u w:val="none" w:color="auto"/>
                      <w:lang w:val="en-US" w:eastAsia="zh-CN"/>
                    </w:rPr>
                    <w:t>师生约1000人</w:t>
                  </w:r>
                </w:p>
              </w:tc>
              <w:tc>
                <w:tcPr>
                  <w:tcW w:w="2130" w:type="dxa"/>
                  <w:vMerge w:val="continue"/>
                  <w:noWrap w:val="0"/>
                  <w:vAlign w:val="center"/>
                </w:tcPr>
                <w:p w14:paraId="6CEA6D7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r>
            <w:tr w14:paraId="1562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50" w:type="dxa"/>
                  <w:noWrap w:val="0"/>
                  <w:vAlign w:val="center"/>
                </w:tcPr>
                <w:p w14:paraId="27EBDDF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lang w:val="en-US" w:eastAsia="zh-CN"/>
                    </w:rPr>
                  </w:pPr>
                  <w:r>
                    <w:rPr>
                      <w:rFonts w:hint="default" w:ascii="Times New Roman" w:hAnsi="Times New Roman" w:eastAsia="宋体" w:cs="Times New Roman"/>
                      <w:color w:val="auto"/>
                      <w:kern w:val="21"/>
                      <w:sz w:val="21"/>
                      <w:szCs w:val="21"/>
                      <w:u w:val="none" w:color="auto"/>
                      <w:lang w:val="en-US" w:eastAsia="zh-CN"/>
                    </w:rPr>
                    <w:t>声环境</w:t>
                  </w:r>
                </w:p>
              </w:tc>
              <w:tc>
                <w:tcPr>
                  <w:tcW w:w="7414" w:type="dxa"/>
                  <w:gridSpan w:val="7"/>
                  <w:noWrap w:val="0"/>
                  <w:vAlign w:val="center"/>
                </w:tcPr>
                <w:p w14:paraId="5EF1EB9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项目周边50m范围内无环境敏感目标</w:t>
                  </w:r>
                </w:p>
              </w:tc>
            </w:tr>
            <w:tr w14:paraId="5B9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noWrap w:val="0"/>
                  <w:vAlign w:val="center"/>
                </w:tcPr>
                <w:p w14:paraId="4349C74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地表水</w:t>
                  </w:r>
                </w:p>
              </w:tc>
              <w:tc>
                <w:tcPr>
                  <w:tcW w:w="730" w:type="dxa"/>
                  <w:noWrap w:val="0"/>
                  <w:vAlign w:val="center"/>
                </w:tcPr>
                <w:p w14:paraId="3DB2721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新田河</w:t>
                  </w:r>
                </w:p>
              </w:tc>
              <w:tc>
                <w:tcPr>
                  <w:tcW w:w="4554" w:type="dxa"/>
                  <w:gridSpan w:val="5"/>
                  <w:noWrap w:val="0"/>
                  <w:vAlign w:val="center"/>
                </w:tcPr>
                <w:p w14:paraId="2E18D12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北侧</w:t>
                  </w:r>
                  <w:r>
                    <w:rPr>
                      <w:rFonts w:hint="default" w:ascii="Times New Roman" w:hAnsi="Times New Roman" w:cs="Times New Roman"/>
                      <w:color w:val="auto"/>
                      <w:kern w:val="21"/>
                      <w:sz w:val="21"/>
                      <w:szCs w:val="21"/>
                      <w:u w:val="none" w:color="auto"/>
                      <w:lang w:val="en-US" w:eastAsia="zh-CN"/>
                    </w:rPr>
                    <w:t>1204</w:t>
                  </w:r>
                  <w:r>
                    <w:rPr>
                      <w:rFonts w:hint="default" w:ascii="Times New Roman" w:hAnsi="Times New Roman" w:eastAsia="宋体" w:cs="Times New Roman"/>
                      <w:color w:val="auto"/>
                      <w:kern w:val="21"/>
                      <w:sz w:val="21"/>
                      <w:szCs w:val="21"/>
                      <w:u w:val="none" w:color="auto"/>
                    </w:rPr>
                    <w:t>m处；“舂陵水新田河日东、日西河汇合口至桂阳县交界处”段水环境功能为农业用水区</w:t>
                  </w:r>
                </w:p>
              </w:tc>
              <w:tc>
                <w:tcPr>
                  <w:tcW w:w="2130" w:type="dxa"/>
                  <w:noWrap w:val="0"/>
                  <w:vAlign w:val="center"/>
                </w:tcPr>
                <w:p w14:paraId="0512FB9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
                      <w:sz w:val="21"/>
                      <w:szCs w:val="21"/>
                      <w:highlight w:val="none"/>
                      <w:u w:val="none" w:color="auto"/>
                      <w:lang w:val="en-US" w:eastAsia="zh-CN" w:bidi="ar"/>
                    </w:rPr>
                    <w:t>《地表水环境质量标准》（GB3838-2002）中Ⅲ类标准</w:t>
                  </w:r>
                </w:p>
              </w:tc>
            </w:tr>
            <w:tr w14:paraId="6FC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noWrap w:val="0"/>
                  <w:vAlign w:val="center"/>
                </w:tcPr>
                <w:p w14:paraId="1AB6C77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地下水</w:t>
                  </w:r>
                </w:p>
              </w:tc>
              <w:tc>
                <w:tcPr>
                  <w:tcW w:w="7414" w:type="dxa"/>
                  <w:gridSpan w:val="7"/>
                  <w:noWrap w:val="0"/>
                  <w:vAlign w:val="center"/>
                </w:tcPr>
                <w:p w14:paraId="6D1DF1B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sz w:val="21"/>
                      <w:szCs w:val="21"/>
                      <w:u w:val="none" w:color="auto"/>
                    </w:rPr>
                    <w:t>项目</w:t>
                  </w:r>
                  <w:r>
                    <w:rPr>
                      <w:rFonts w:hint="default" w:ascii="Times New Roman" w:hAnsi="Times New Roman" w:eastAsia="宋体" w:cs="Times New Roman"/>
                      <w:color w:val="auto"/>
                      <w:sz w:val="21"/>
                      <w:szCs w:val="21"/>
                      <w:u w:val="none" w:color="auto"/>
                      <w:lang w:eastAsia="zh-CN"/>
                    </w:rPr>
                    <w:t>区域已通自来水，并且厂界外</w:t>
                  </w:r>
                  <w:r>
                    <w:rPr>
                      <w:rFonts w:hint="default" w:ascii="Times New Roman" w:hAnsi="Times New Roman" w:eastAsia="宋体" w:cs="Times New Roman"/>
                      <w:color w:val="auto"/>
                      <w:sz w:val="21"/>
                      <w:szCs w:val="21"/>
                      <w:u w:val="none" w:color="auto"/>
                      <w:lang w:val="en-US" w:eastAsia="zh-CN"/>
                    </w:rPr>
                    <w:t>500米范围内无地下</w:t>
                  </w:r>
                  <w:r>
                    <w:rPr>
                      <w:rFonts w:hint="default" w:ascii="Times New Roman" w:hAnsi="Times New Roman" w:cs="Times New Roman"/>
                      <w:color w:val="auto"/>
                      <w:sz w:val="21"/>
                      <w:szCs w:val="21"/>
                      <w:u w:val="none" w:color="auto"/>
                      <w:lang w:val="en-US" w:eastAsia="zh-CN"/>
                    </w:rPr>
                    <w:t>水</w:t>
                  </w:r>
                  <w:r>
                    <w:rPr>
                      <w:rFonts w:hint="default" w:ascii="Times New Roman" w:hAnsi="Times New Roman" w:eastAsia="宋体" w:cs="Times New Roman"/>
                      <w:color w:val="auto"/>
                      <w:sz w:val="21"/>
                      <w:szCs w:val="21"/>
                      <w:u w:val="none" w:color="auto"/>
                      <w:lang w:val="en-US" w:eastAsia="zh-CN"/>
                    </w:rPr>
                    <w:t>集中式饮用水水源和热水、矿泉水、温泉等特殊地下水资源。</w:t>
                  </w:r>
                </w:p>
              </w:tc>
            </w:tr>
            <w:tr w14:paraId="4717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 w:type="dxa"/>
                  <w:noWrap w:val="0"/>
                  <w:vAlign w:val="center"/>
                </w:tcPr>
                <w:p w14:paraId="62926AC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生态</w:t>
                  </w:r>
                </w:p>
                <w:p w14:paraId="7EDBF03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rPr>
                  </w:pPr>
                  <w:r>
                    <w:rPr>
                      <w:rFonts w:hint="default" w:ascii="Times New Roman" w:hAnsi="Times New Roman" w:eastAsia="宋体" w:cs="Times New Roman"/>
                      <w:color w:val="auto"/>
                      <w:kern w:val="21"/>
                      <w:sz w:val="21"/>
                      <w:szCs w:val="21"/>
                      <w:u w:val="none" w:color="auto"/>
                    </w:rPr>
                    <w:t>环境</w:t>
                  </w:r>
                </w:p>
              </w:tc>
              <w:tc>
                <w:tcPr>
                  <w:tcW w:w="7414" w:type="dxa"/>
                  <w:gridSpan w:val="7"/>
                  <w:noWrap w:val="0"/>
                  <w:vAlign w:val="center"/>
                </w:tcPr>
                <w:p w14:paraId="0B93D9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u w:val="none" w:color="auto"/>
                      <w:lang w:val="en-US" w:eastAsia="zh-CN"/>
                    </w:rPr>
                  </w:pPr>
                  <w:r>
                    <w:rPr>
                      <w:rFonts w:hint="default" w:ascii="Times New Roman" w:hAnsi="Times New Roman" w:cs="Times New Roman"/>
                      <w:color w:val="auto"/>
                      <w:kern w:val="21"/>
                      <w:sz w:val="21"/>
                      <w:szCs w:val="21"/>
                      <w:u w:val="none" w:color="auto"/>
                      <w:lang w:val="en-US" w:eastAsia="zh-CN"/>
                    </w:rPr>
                    <w:t>项目区域内及周边500m范围内无珍稀濒危和国家重点保护野生植物，无国家重点保护动物分布，本项目评价范围内没有重点保护文物。</w:t>
                  </w:r>
                </w:p>
              </w:tc>
            </w:tr>
          </w:tbl>
          <w:p w14:paraId="010796C1">
            <w:pPr>
              <w:rPr>
                <w:rFonts w:hint="default" w:ascii="Times New Roman" w:hAnsi="Times New Roman" w:eastAsia="宋体" w:cs="Times New Roman"/>
                <w:color w:val="auto"/>
                <w:sz w:val="24"/>
                <w:u w:val="single" w:color="auto"/>
              </w:rPr>
            </w:pPr>
          </w:p>
        </w:tc>
      </w:tr>
      <w:tr w14:paraId="63E2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0" w:type="dxa"/>
            <w:tcBorders>
              <w:top w:val="single" w:color="auto" w:sz="4" w:space="0"/>
            </w:tcBorders>
            <w:tcMar>
              <w:left w:w="28" w:type="dxa"/>
              <w:right w:w="28" w:type="dxa"/>
            </w:tcMar>
            <w:vAlign w:val="center"/>
          </w:tcPr>
          <w:p w14:paraId="18FEA5F9">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污染</w:t>
            </w:r>
          </w:p>
          <w:p w14:paraId="38BF921F">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物排</w:t>
            </w:r>
          </w:p>
          <w:p w14:paraId="71571AD4">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放控</w:t>
            </w:r>
          </w:p>
          <w:p w14:paraId="55833699">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制标</w:t>
            </w:r>
          </w:p>
          <w:p w14:paraId="39D1BF2C">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准</w:t>
            </w:r>
          </w:p>
        </w:tc>
        <w:tc>
          <w:tcPr>
            <w:tcW w:w="8190" w:type="dxa"/>
            <w:tcBorders>
              <w:top w:val="single" w:color="auto" w:sz="4" w:space="0"/>
            </w:tcBorders>
            <w:vAlign w:val="center"/>
          </w:tcPr>
          <w:p w14:paraId="45A2D5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color w:val="auto"/>
                <w:sz w:val="24"/>
                <w:u w:val="none" w:color="auto"/>
              </w:rPr>
              <w:t>1、水污染物排放</w:t>
            </w:r>
            <w:r>
              <w:rPr>
                <w:rFonts w:hint="default" w:ascii="Times New Roman" w:hAnsi="Times New Roman" w:eastAsia="宋体" w:cs="Times New Roman"/>
                <w:bCs/>
                <w:color w:val="auto"/>
                <w:sz w:val="24"/>
                <w:u w:val="none" w:color="auto"/>
              </w:rPr>
              <w:t>标准</w:t>
            </w:r>
          </w:p>
          <w:p w14:paraId="79517D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kern w:val="0"/>
                <w:sz w:val="24"/>
                <w:szCs w:val="24"/>
                <w:u w:val="none" w:color="auto"/>
                <w:lang w:val="en-US" w:eastAsia="zh-CN" w:bidi="ar"/>
              </w:rPr>
              <w:t>项目</w:t>
            </w:r>
            <w:r>
              <w:rPr>
                <w:rFonts w:hint="default" w:ascii="Times New Roman" w:hAnsi="Times New Roman" w:cs="Times New Roman"/>
                <w:color w:val="auto"/>
                <w:kern w:val="0"/>
                <w:sz w:val="24"/>
                <w:szCs w:val="24"/>
                <w:u w:val="none" w:color="auto"/>
                <w:lang w:val="en-US" w:eastAsia="zh-CN" w:bidi="ar"/>
              </w:rPr>
              <w:t>生产过程工艺清洗水经絮凝沉淀与地面清洗水、</w:t>
            </w:r>
            <w:r>
              <w:rPr>
                <w:rFonts w:hint="default" w:ascii="Times New Roman" w:hAnsi="Times New Roman" w:eastAsia="宋体" w:cs="Times New Roman"/>
                <w:color w:val="auto"/>
                <w:kern w:val="0"/>
                <w:sz w:val="24"/>
                <w:szCs w:val="24"/>
                <w:u w:val="none" w:color="auto"/>
                <w:lang w:val="en-US" w:eastAsia="zh-CN" w:bidi="ar"/>
              </w:rPr>
              <w:t>生活污水经化粪池处理后</w:t>
            </w:r>
            <w:r>
              <w:rPr>
                <w:rFonts w:hint="default" w:ascii="Times New Roman" w:hAnsi="Times New Roman" w:eastAsia="宋体" w:cs="Times New Roman"/>
                <w:color w:val="auto"/>
                <w:sz w:val="24"/>
                <w:u w:val="none" w:color="auto"/>
              </w:rPr>
              <w:t>达到《污水综合排放标准》</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GB8978-1996</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中的三级标准</w:t>
            </w:r>
            <w:r>
              <w:rPr>
                <w:rFonts w:hint="default" w:ascii="Times New Roman" w:hAnsi="Times New Roman" w:cs="Times New Roman"/>
                <w:color w:val="auto"/>
                <w:sz w:val="24"/>
                <w:u w:val="none" w:color="auto"/>
              </w:rPr>
              <w:t>及新田县污水处理厂进水水质标准要求的较严者</w:t>
            </w:r>
            <w:r>
              <w:rPr>
                <w:rFonts w:hint="default" w:ascii="Times New Roman" w:hAnsi="Times New Roman" w:eastAsia="宋体" w:cs="Times New Roman"/>
                <w:color w:val="auto"/>
                <w:sz w:val="24"/>
                <w:u w:val="none" w:color="auto"/>
              </w:rPr>
              <w:t>，排入新田县污水处理厂处理达标后，最终排入新田河。</w:t>
            </w:r>
          </w:p>
          <w:p w14:paraId="0E8E8A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color w:val="auto"/>
                <w:sz w:val="21"/>
                <w:szCs w:val="21"/>
                <w:u w:val="none" w:color="auto"/>
                <w:lang w:val="en-US" w:eastAsia="zh-CN"/>
              </w:rPr>
              <w:t>3-4</w:t>
            </w:r>
            <w:r>
              <w:rPr>
                <w:rFonts w:hint="default" w:ascii="Times New Roman" w:hAnsi="Times New Roman" w:eastAsia="宋体" w:cs="Times New Roman"/>
                <w:b/>
                <w:color w:val="auto"/>
                <w:sz w:val="21"/>
                <w:szCs w:val="21"/>
                <w:u w:val="none" w:color="auto"/>
              </w:rPr>
              <w:t xml:space="preserve">  水污染物排放标准（单位mg/L，pH除外）</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829"/>
              <w:gridCol w:w="764"/>
              <w:gridCol w:w="547"/>
              <w:gridCol w:w="1094"/>
              <w:gridCol w:w="852"/>
            </w:tblGrid>
            <w:tr w14:paraId="3F8A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7" w:type="pct"/>
                  <w:vMerge w:val="restart"/>
                  <w:noWrap w:val="0"/>
                  <w:vAlign w:val="center"/>
                </w:tcPr>
                <w:p w14:paraId="650CCA71">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生活</w:t>
                  </w:r>
                  <w:r>
                    <w:rPr>
                      <w:rFonts w:hint="default" w:ascii="Times New Roman" w:hAnsi="Times New Roman" w:eastAsia="宋体" w:cs="Times New Roman"/>
                      <w:b/>
                      <w:bCs/>
                      <w:color w:val="auto"/>
                      <w:sz w:val="21"/>
                      <w:szCs w:val="21"/>
                      <w:u w:val="none" w:color="auto"/>
                      <w:lang w:val="en-US" w:eastAsia="zh-CN"/>
                    </w:rPr>
                    <w:t>污水</w:t>
                  </w:r>
                </w:p>
              </w:tc>
              <w:tc>
                <w:tcPr>
                  <w:tcW w:w="2562" w:type="pct"/>
                  <w:gridSpan w:val="5"/>
                  <w:noWrap w:val="0"/>
                  <w:vAlign w:val="center"/>
                </w:tcPr>
                <w:p w14:paraId="0E914F77">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color w:val="auto"/>
                      <w:sz w:val="21"/>
                      <w:szCs w:val="21"/>
                      <w:u w:val="none" w:color="auto"/>
                      <w:lang w:eastAsia="zh-CN"/>
                    </w:rPr>
                  </w:pPr>
                  <w:r>
                    <w:rPr>
                      <w:rFonts w:hint="default" w:ascii="Times New Roman" w:hAnsi="Times New Roman" w:eastAsia="宋体" w:cs="Times New Roman"/>
                      <w:b/>
                      <w:bCs/>
                      <w:color w:val="auto"/>
                      <w:sz w:val="21"/>
                      <w:szCs w:val="21"/>
                      <w:u w:val="none" w:color="auto"/>
                    </w:rPr>
                    <w:t>因子</w:t>
                  </w:r>
                </w:p>
              </w:tc>
            </w:tr>
            <w:tr w14:paraId="4CC9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vMerge w:val="continue"/>
                  <w:noWrap w:val="0"/>
                  <w:vAlign w:val="center"/>
                </w:tcPr>
                <w:p w14:paraId="21841824">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p>
              </w:tc>
              <w:tc>
                <w:tcPr>
                  <w:tcW w:w="520" w:type="pct"/>
                  <w:noWrap w:val="0"/>
                  <w:vAlign w:val="center"/>
                </w:tcPr>
                <w:p w14:paraId="11A6C5E7">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b/>
                      <w:bCs/>
                      <w:color w:val="auto"/>
                      <w:sz w:val="21"/>
                      <w:szCs w:val="21"/>
                      <w:u w:val="none" w:color="auto"/>
                    </w:rPr>
                    <w:t>COD</w:t>
                  </w:r>
                  <w:r>
                    <w:rPr>
                      <w:rFonts w:hint="default" w:ascii="Times New Roman" w:hAnsi="Times New Roman" w:eastAsia="宋体" w:cs="Times New Roman"/>
                      <w:b/>
                      <w:bCs/>
                      <w:color w:val="auto"/>
                      <w:sz w:val="21"/>
                      <w:szCs w:val="21"/>
                      <w:u w:val="none" w:color="auto"/>
                      <w:vertAlign w:val="subscript"/>
                    </w:rPr>
                    <w:t>cr</w:t>
                  </w:r>
                </w:p>
              </w:tc>
              <w:tc>
                <w:tcPr>
                  <w:tcW w:w="479" w:type="pct"/>
                  <w:noWrap w:val="0"/>
                  <w:vAlign w:val="center"/>
                </w:tcPr>
                <w:p w14:paraId="74D01A5D">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BOD</w:t>
                  </w:r>
                  <w:r>
                    <w:rPr>
                      <w:rFonts w:hint="default" w:ascii="Times New Roman" w:hAnsi="Times New Roman" w:eastAsia="宋体" w:cs="Times New Roman"/>
                      <w:b/>
                      <w:bCs/>
                      <w:color w:val="auto"/>
                      <w:sz w:val="21"/>
                      <w:szCs w:val="21"/>
                      <w:u w:val="none" w:color="auto"/>
                      <w:vertAlign w:val="subscript"/>
                    </w:rPr>
                    <w:t>5</w:t>
                  </w:r>
                </w:p>
              </w:tc>
              <w:tc>
                <w:tcPr>
                  <w:tcW w:w="343" w:type="pct"/>
                  <w:noWrap w:val="0"/>
                  <w:vAlign w:val="center"/>
                </w:tcPr>
                <w:p w14:paraId="55DB96A5">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SS</w:t>
                  </w:r>
                </w:p>
              </w:tc>
              <w:tc>
                <w:tcPr>
                  <w:tcW w:w="686" w:type="pct"/>
                  <w:noWrap w:val="0"/>
                  <w:vAlign w:val="center"/>
                </w:tcPr>
                <w:p w14:paraId="33918A7D">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动植物油</w:t>
                  </w:r>
                </w:p>
              </w:tc>
              <w:tc>
                <w:tcPr>
                  <w:tcW w:w="533" w:type="pct"/>
                  <w:noWrap w:val="0"/>
                  <w:vAlign w:val="center"/>
                </w:tcPr>
                <w:p w14:paraId="2CE7F96E">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eastAsia="宋体" w:cs="Times New Roman"/>
                      <w:b/>
                      <w:bCs/>
                      <w:color w:val="auto"/>
                      <w:sz w:val="21"/>
                      <w:szCs w:val="21"/>
                      <w:u w:val="none" w:color="auto"/>
                    </w:rPr>
                    <w:t>NH</w:t>
                  </w:r>
                  <w:r>
                    <w:rPr>
                      <w:rFonts w:hint="default" w:ascii="Times New Roman" w:hAnsi="Times New Roman" w:eastAsia="宋体" w:cs="Times New Roman"/>
                      <w:b/>
                      <w:bCs/>
                      <w:color w:val="auto"/>
                      <w:sz w:val="21"/>
                      <w:szCs w:val="21"/>
                      <w:u w:val="none" w:color="auto"/>
                      <w:vertAlign w:val="subscript"/>
                    </w:rPr>
                    <w:t>3</w:t>
                  </w:r>
                  <w:r>
                    <w:rPr>
                      <w:rFonts w:hint="default" w:ascii="Times New Roman" w:hAnsi="Times New Roman" w:eastAsia="宋体" w:cs="Times New Roman"/>
                      <w:b/>
                      <w:bCs/>
                      <w:color w:val="auto"/>
                      <w:sz w:val="21"/>
                      <w:szCs w:val="21"/>
                      <w:u w:val="none" w:color="auto"/>
                    </w:rPr>
                    <w:t>-N</w:t>
                  </w:r>
                </w:p>
              </w:tc>
            </w:tr>
            <w:tr w14:paraId="69E0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noWrap w:val="0"/>
                  <w:vAlign w:val="center"/>
                </w:tcPr>
                <w:p w14:paraId="21FD7C83">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（GB8976-1996）中三级标准（mg/L）</w:t>
                  </w:r>
                </w:p>
              </w:tc>
              <w:tc>
                <w:tcPr>
                  <w:tcW w:w="520" w:type="pct"/>
                  <w:noWrap w:val="0"/>
                  <w:vAlign w:val="center"/>
                </w:tcPr>
                <w:p w14:paraId="1DC36CE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500</w:t>
                  </w:r>
                </w:p>
              </w:tc>
              <w:tc>
                <w:tcPr>
                  <w:tcW w:w="479" w:type="pct"/>
                  <w:noWrap w:val="0"/>
                  <w:vAlign w:val="center"/>
                </w:tcPr>
                <w:p w14:paraId="7D12B66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300</w:t>
                  </w:r>
                </w:p>
              </w:tc>
              <w:tc>
                <w:tcPr>
                  <w:tcW w:w="343" w:type="pct"/>
                  <w:noWrap w:val="0"/>
                  <w:vAlign w:val="center"/>
                </w:tcPr>
                <w:p w14:paraId="3977248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400</w:t>
                  </w:r>
                </w:p>
              </w:tc>
              <w:tc>
                <w:tcPr>
                  <w:tcW w:w="686" w:type="pct"/>
                  <w:noWrap w:val="0"/>
                  <w:vAlign w:val="center"/>
                </w:tcPr>
                <w:p w14:paraId="2D52BCC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100</w:t>
                  </w:r>
                </w:p>
              </w:tc>
              <w:tc>
                <w:tcPr>
                  <w:tcW w:w="533" w:type="pct"/>
                  <w:noWrap w:val="0"/>
                  <w:vAlign w:val="center"/>
                </w:tcPr>
                <w:p w14:paraId="6E6A45D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szCs w:val="21"/>
                      <w:u w:val="none" w:color="auto"/>
                    </w:rPr>
                  </w:pPr>
                  <w:r>
                    <w:rPr>
                      <w:rFonts w:hint="default" w:ascii="Times New Roman" w:hAnsi="Times New Roman" w:eastAsia="宋体" w:cs="Times New Roman"/>
                      <w:color w:val="auto"/>
                      <w:sz w:val="21"/>
                      <w:szCs w:val="21"/>
                      <w:u w:val="none" w:color="auto"/>
                    </w:rPr>
                    <w:t>--</w:t>
                  </w:r>
                </w:p>
              </w:tc>
            </w:tr>
            <w:tr w14:paraId="1A2E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noWrap w:val="0"/>
                  <w:vAlign w:val="center"/>
                </w:tcPr>
                <w:p w14:paraId="68F1DC3B">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cs="Times New Roman"/>
                      <w:color w:val="auto"/>
                      <w:sz w:val="21"/>
                      <w:szCs w:val="21"/>
                      <w:u w:val="none" w:color="auto"/>
                    </w:rPr>
                    <w:t>新田县污水处理厂进水水质标准</w:t>
                  </w:r>
                </w:p>
              </w:tc>
              <w:tc>
                <w:tcPr>
                  <w:tcW w:w="520" w:type="pct"/>
                  <w:noWrap w:val="0"/>
                  <w:vAlign w:val="center"/>
                </w:tcPr>
                <w:p w14:paraId="1F14E46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250</w:t>
                  </w:r>
                </w:p>
              </w:tc>
              <w:tc>
                <w:tcPr>
                  <w:tcW w:w="479" w:type="pct"/>
                  <w:noWrap w:val="0"/>
                  <w:vAlign w:val="center"/>
                </w:tcPr>
                <w:p w14:paraId="078D4BC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150</w:t>
                  </w:r>
                </w:p>
              </w:tc>
              <w:tc>
                <w:tcPr>
                  <w:tcW w:w="343" w:type="pct"/>
                  <w:noWrap w:val="0"/>
                  <w:vAlign w:val="center"/>
                </w:tcPr>
                <w:p w14:paraId="56B06D2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200</w:t>
                  </w:r>
                </w:p>
              </w:tc>
              <w:tc>
                <w:tcPr>
                  <w:tcW w:w="686" w:type="pct"/>
                  <w:noWrap w:val="0"/>
                  <w:vAlign w:val="center"/>
                </w:tcPr>
                <w:p w14:paraId="1AD9CD3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w:t>
                  </w:r>
                </w:p>
              </w:tc>
              <w:tc>
                <w:tcPr>
                  <w:tcW w:w="533" w:type="pct"/>
                  <w:noWrap w:val="0"/>
                  <w:vAlign w:val="center"/>
                </w:tcPr>
                <w:p w14:paraId="23292EB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lang w:val="en-US" w:eastAsia="zh-CN"/>
                    </w:rPr>
                    <w:t>30</w:t>
                  </w:r>
                </w:p>
              </w:tc>
            </w:tr>
            <w:tr w14:paraId="1ED9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37" w:type="pct"/>
                  <w:noWrap w:val="0"/>
                  <w:vAlign w:val="center"/>
                </w:tcPr>
                <w:p w14:paraId="6F7CDF30">
                  <w:pPr>
                    <w:pStyle w:val="25"/>
                    <w:keepNext w:val="0"/>
                    <w:keepLines w:val="0"/>
                    <w:pageBreakBefore w:val="0"/>
                    <w:widowControl w:val="0"/>
                    <w:tabs>
                      <w:tab w:val="left" w:pos="540"/>
                    </w:tabs>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val="en-US" w:eastAsia="zh-CN"/>
                    </w:rPr>
                    <w:t>两者较严限值</w:t>
                  </w:r>
                </w:p>
              </w:tc>
              <w:tc>
                <w:tcPr>
                  <w:tcW w:w="520" w:type="pct"/>
                  <w:noWrap w:val="0"/>
                  <w:vAlign w:val="center"/>
                </w:tcPr>
                <w:p w14:paraId="50ABEC6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250</w:t>
                  </w:r>
                </w:p>
              </w:tc>
              <w:tc>
                <w:tcPr>
                  <w:tcW w:w="479" w:type="pct"/>
                  <w:noWrap w:val="0"/>
                  <w:vAlign w:val="center"/>
                </w:tcPr>
                <w:p w14:paraId="73BB61E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150</w:t>
                  </w:r>
                </w:p>
              </w:tc>
              <w:tc>
                <w:tcPr>
                  <w:tcW w:w="343" w:type="pct"/>
                  <w:noWrap w:val="0"/>
                  <w:vAlign w:val="center"/>
                </w:tcPr>
                <w:p w14:paraId="4F74525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200</w:t>
                  </w:r>
                </w:p>
              </w:tc>
              <w:tc>
                <w:tcPr>
                  <w:tcW w:w="686" w:type="pct"/>
                  <w:noWrap w:val="0"/>
                  <w:vAlign w:val="center"/>
                </w:tcPr>
                <w:p w14:paraId="0C4098C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100</w:t>
                  </w:r>
                </w:p>
              </w:tc>
              <w:tc>
                <w:tcPr>
                  <w:tcW w:w="533" w:type="pct"/>
                  <w:noWrap w:val="0"/>
                  <w:vAlign w:val="center"/>
                </w:tcPr>
                <w:p w14:paraId="7F909D3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30</w:t>
                  </w:r>
                </w:p>
              </w:tc>
            </w:tr>
          </w:tbl>
          <w:p w14:paraId="5699DF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color w:val="auto"/>
                <w:sz w:val="24"/>
                <w:u w:val="none" w:color="auto"/>
              </w:rPr>
              <w:t>2、大气污染物排放</w:t>
            </w:r>
            <w:r>
              <w:rPr>
                <w:rFonts w:hint="default" w:ascii="Times New Roman" w:hAnsi="Times New Roman" w:eastAsia="宋体" w:cs="Times New Roman"/>
                <w:bCs/>
                <w:color w:val="auto"/>
                <w:sz w:val="24"/>
                <w:u w:val="none" w:color="auto"/>
              </w:rPr>
              <w:t>标准</w:t>
            </w:r>
          </w:p>
          <w:p w14:paraId="316B8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lang w:val="en-US" w:eastAsia="zh-CN"/>
              </w:rPr>
              <w:t>生产工艺有组织排放废气中挥发性有机物</w:t>
            </w:r>
            <w:r>
              <w:rPr>
                <w:rFonts w:hint="default" w:ascii="Times New Roman" w:hAnsi="Times New Roman" w:eastAsia="宋体" w:cs="Times New Roman"/>
                <w:color w:val="auto"/>
                <w:sz w:val="24"/>
                <w:u w:val="none" w:color="auto"/>
              </w:rPr>
              <w:t>（VOCs</w:t>
            </w:r>
            <w:r>
              <w:rPr>
                <w:rFonts w:hint="default" w:ascii="Times New Roman" w:hAnsi="Times New Roman" w:eastAsia="宋体" w:cs="Times New Roman"/>
                <w:color w:val="auto"/>
                <w:sz w:val="24"/>
                <w:u w:val="none" w:color="auto"/>
                <w:lang w:val="en-US" w:eastAsia="zh-CN"/>
              </w:rPr>
              <w:t>以非甲烷总烃计</w:t>
            </w:r>
            <w:r>
              <w:rPr>
                <w:rFonts w:hint="default" w:ascii="Times New Roman" w:hAnsi="Times New Roman" w:eastAsia="宋体" w:cs="Times New Roman"/>
                <w:color w:val="auto"/>
                <w:sz w:val="24"/>
                <w:u w:val="none" w:color="auto"/>
              </w:rPr>
              <w:t>）</w:t>
            </w:r>
            <w:r>
              <w:rPr>
                <w:rFonts w:hint="default" w:ascii="Times New Roman" w:hAnsi="Times New Roman" w:cs="Times New Roman"/>
                <w:color w:val="auto"/>
                <w:sz w:val="24"/>
                <w:u w:val="none" w:color="auto"/>
                <w:lang w:eastAsia="zh-CN"/>
              </w:rPr>
              <w:t>、甲苯、颗粒物</w:t>
            </w:r>
            <w:r>
              <w:rPr>
                <w:rFonts w:hint="default" w:ascii="Times New Roman" w:hAnsi="Times New Roman" w:eastAsia="宋体" w:cs="Times New Roman"/>
                <w:color w:val="auto"/>
                <w:sz w:val="24"/>
                <w:u w:val="none" w:color="auto"/>
              </w:rPr>
              <w:t>执行</w:t>
            </w:r>
            <w:r>
              <w:rPr>
                <w:rFonts w:hint="default" w:ascii="Times New Roman" w:hAnsi="Times New Roman" w:eastAsia="宋体" w:cs="Times New Roman"/>
                <w:color w:val="auto"/>
                <w:sz w:val="24"/>
                <w:szCs w:val="24"/>
                <w:highlight w:val="none"/>
                <w:u w:val="none" w:color="auto"/>
                <w:lang w:val="en-US" w:eastAsia="zh-CN"/>
              </w:rPr>
              <w:t>《大气污染物综合排放标准》（GB16297-1996）表2</w:t>
            </w:r>
            <w:r>
              <w:rPr>
                <w:rFonts w:hint="default" w:ascii="Times New Roman" w:hAnsi="Times New Roman" w:cs="Times New Roman"/>
                <w:color w:val="auto"/>
                <w:sz w:val="24"/>
                <w:szCs w:val="24"/>
                <w:highlight w:val="none"/>
                <w:u w:val="none" w:color="auto"/>
                <w:lang w:val="en-US" w:eastAsia="zh-CN"/>
              </w:rPr>
              <w:t>二级</w:t>
            </w:r>
            <w:r>
              <w:rPr>
                <w:rFonts w:hint="default" w:ascii="Times New Roman" w:hAnsi="Times New Roman" w:eastAsia="宋体" w:cs="Times New Roman"/>
                <w:color w:val="auto"/>
                <w:sz w:val="24"/>
                <w:szCs w:val="24"/>
                <w:highlight w:val="none"/>
                <w:u w:val="none" w:color="auto"/>
                <w:lang w:val="en-US" w:eastAsia="zh-CN"/>
              </w:rPr>
              <w:t>排放限值</w:t>
            </w:r>
            <w:r>
              <w:rPr>
                <w:rFonts w:hint="default" w:ascii="Times New Roman" w:hAnsi="Times New Roman" w:eastAsia="宋体" w:cs="Times New Roman"/>
                <w:color w:val="auto"/>
                <w:sz w:val="24"/>
                <w:u w:val="none" w:color="auto"/>
              </w:rPr>
              <w:t>。</w:t>
            </w:r>
          </w:p>
          <w:p w14:paraId="59AA7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厂界无组织挥发性有机物（</w:t>
            </w:r>
            <w:r>
              <w:rPr>
                <w:rFonts w:hint="default" w:ascii="Times New Roman" w:hAnsi="Times New Roman" w:eastAsia="宋体" w:cs="Times New Roman"/>
                <w:color w:val="auto"/>
                <w:sz w:val="24"/>
                <w:u w:val="none" w:color="auto"/>
              </w:rPr>
              <w:t>VOCs</w:t>
            </w:r>
            <w:r>
              <w:rPr>
                <w:rFonts w:hint="default" w:ascii="Times New Roman" w:hAnsi="Times New Roman" w:eastAsia="宋体" w:cs="Times New Roman"/>
                <w:color w:val="auto"/>
                <w:sz w:val="24"/>
                <w:u w:val="none" w:color="auto"/>
                <w:lang w:val="en-US" w:eastAsia="zh-CN"/>
              </w:rPr>
              <w:t>以非甲烷总烃计</w:t>
            </w:r>
            <w:r>
              <w:rPr>
                <w:rFonts w:hint="default" w:ascii="Times New Roman" w:hAnsi="Times New Roman" w:eastAsia="宋体" w:cs="Times New Roman"/>
                <w:color w:val="auto"/>
                <w:sz w:val="24"/>
                <w:szCs w:val="24"/>
                <w:highlight w:val="none"/>
                <w:u w:val="none" w:color="auto"/>
                <w:lang w:val="en-US" w:eastAsia="zh-CN"/>
              </w:rPr>
              <w:t>）</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cs="Times New Roman"/>
                <w:color w:val="auto"/>
                <w:sz w:val="24"/>
                <w:u w:val="none" w:color="auto"/>
                <w:lang w:eastAsia="zh-CN"/>
              </w:rPr>
              <w:t>甲苯、颗粒物</w:t>
            </w:r>
            <w:r>
              <w:rPr>
                <w:rFonts w:hint="default" w:ascii="Times New Roman" w:hAnsi="Times New Roman" w:eastAsia="宋体" w:cs="Times New Roman"/>
                <w:color w:val="auto"/>
                <w:sz w:val="24"/>
                <w:szCs w:val="24"/>
                <w:highlight w:val="none"/>
                <w:u w:val="none" w:color="auto"/>
                <w:lang w:val="en-US" w:eastAsia="zh-CN"/>
              </w:rPr>
              <w:t>执行《大气污染物综合排放标准》（GB16297-1996）表2中无组织监控浓度限值；厂区内无组织挥发性有机物（</w:t>
            </w:r>
            <w:r>
              <w:rPr>
                <w:rFonts w:hint="default" w:ascii="Times New Roman" w:hAnsi="Times New Roman" w:eastAsia="宋体" w:cs="Times New Roman"/>
                <w:color w:val="auto"/>
                <w:sz w:val="24"/>
                <w:u w:val="none" w:color="auto"/>
              </w:rPr>
              <w:t>VOCs</w:t>
            </w:r>
            <w:r>
              <w:rPr>
                <w:rFonts w:hint="default" w:ascii="Times New Roman" w:hAnsi="Times New Roman" w:eastAsia="宋体" w:cs="Times New Roman"/>
                <w:color w:val="auto"/>
                <w:sz w:val="24"/>
                <w:u w:val="none" w:color="auto"/>
                <w:lang w:val="en-US" w:eastAsia="zh-CN"/>
              </w:rPr>
              <w:t>以非甲烷总烃计</w:t>
            </w:r>
            <w:r>
              <w:rPr>
                <w:rFonts w:hint="default" w:ascii="Times New Roman" w:hAnsi="Times New Roman" w:eastAsia="宋体" w:cs="Times New Roman"/>
                <w:color w:val="auto"/>
                <w:sz w:val="24"/>
                <w:szCs w:val="24"/>
                <w:highlight w:val="none"/>
                <w:u w:val="none" w:color="auto"/>
                <w:lang w:val="en-US" w:eastAsia="zh-CN"/>
              </w:rPr>
              <w:t>）执行《挥发性有机物无组织排放控制标准》（GB37822-2019）。</w:t>
            </w:r>
          </w:p>
          <w:p w14:paraId="2FD348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cs="Times New Roman"/>
                <w:b/>
                <w:bCs/>
                <w:color w:val="auto"/>
                <w:sz w:val="21"/>
                <w:szCs w:val="21"/>
                <w:highlight w:val="none"/>
                <w:u w:val="none" w:color="auto"/>
                <w:lang w:eastAsia="zh-CN"/>
              </w:rPr>
              <w:t>表</w:t>
            </w:r>
            <w:r>
              <w:rPr>
                <w:rFonts w:hint="default" w:ascii="Times New Roman" w:hAnsi="Times New Roman" w:cs="Times New Roman"/>
                <w:b/>
                <w:bCs/>
                <w:color w:val="auto"/>
                <w:sz w:val="21"/>
                <w:szCs w:val="21"/>
                <w:highlight w:val="none"/>
                <w:u w:val="none" w:color="auto"/>
                <w:lang w:val="en-US" w:eastAsia="zh-CN"/>
              </w:rPr>
              <w:t>3-4 有组织废排放浓度限值（单位：mg/m</w:t>
            </w:r>
            <w:r>
              <w:rPr>
                <w:rFonts w:hint="default" w:ascii="Times New Roman" w:hAnsi="Times New Roman" w:cs="Times New Roman"/>
                <w:b/>
                <w:bCs/>
                <w:color w:val="auto"/>
                <w:sz w:val="21"/>
                <w:szCs w:val="21"/>
                <w:highlight w:val="none"/>
                <w:u w:val="none" w:color="auto"/>
                <w:vertAlign w:val="superscript"/>
                <w:lang w:val="en-US" w:eastAsia="zh-CN"/>
              </w:rPr>
              <w:t>3</w:t>
            </w:r>
            <w:r>
              <w:rPr>
                <w:rFonts w:hint="default" w:ascii="Times New Roman" w:hAnsi="Times New Roman" w:cs="Times New Roman"/>
                <w:b/>
                <w:bCs/>
                <w:color w:val="auto"/>
                <w:sz w:val="21"/>
                <w:szCs w:val="21"/>
                <w:highlight w:val="none"/>
                <w:u w:val="none" w:color="auto"/>
                <w:vertAlign w:val="baseline"/>
                <w:lang w:val="en-US" w:eastAsia="zh-CN"/>
              </w:rPr>
              <w:t>，臭气浓度无量纲</w:t>
            </w:r>
            <w:r>
              <w:rPr>
                <w:rFonts w:hint="default" w:ascii="Times New Roman" w:hAnsi="Times New Roman" w:cs="Times New Roman"/>
                <w:b/>
                <w:bCs/>
                <w:color w:val="auto"/>
                <w:sz w:val="21"/>
                <w:szCs w:val="21"/>
                <w:highlight w:val="none"/>
                <w:u w:val="none" w:color="auto"/>
                <w:lang w:val="en-US" w:eastAsia="zh-CN"/>
              </w:rPr>
              <w:t>）</w:t>
            </w:r>
          </w:p>
          <w:tbl>
            <w:tblPr>
              <w:tblStyle w:val="3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2217"/>
              <w:gridCol w:w="1678"/>
              <w:gridCol w:w="1151"/>
              <w:gridCol w:w="1696"/>
            </w:tblGrid>
            <w:tr w14:paraId="09CA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85" w:type="pct"/>
                  <w:tcBorders>
                    <w:tl2br w:val="nil"/>
                    <w:tr2bl w:val="nil"/>
                  </w:tcBorders>
                  <w:noWrap w:val="0"/>
                  <w:vAlign w:val="center"/>
                </w:tcPr>
                <w:p w14:paraId="1F799AFB">
                  <w:pPr>
                    <w:adjustRightInd w:val="0"/>
                    <w:snapToGrid w:val="0"/>
                    <w:jc w:val="center"/>
                    <w:rPr>
                      <w:rFonts w:hint="default" w:ascii="Times New Roman" w:hAnsi="Times New Roman" w:eastAsia="宋体" w:cs="Times New Roman"/>
                      <w:b/>
                      <w:bCs/>
                      <w:color w:val="auto"/>
                      <w:sz w:val="18"/>
                      <w:szCs w:val="18"/>
                      <w:u w:val="none" w:color="auto"/>
                      <w:lang w:val="en-US" w:eastAsia="zh-CN"/>
                    </w:rPr>
                  </w:pPr>
                  <w:r>
                    <w:rPr>
                      <w:rFonts w:hint="default" w:ascii="Times New Roman" w:hAnsi="Times New Roman" w:cs="Times New Roman"/>
                      <w:b/>
                      <w:bCs/>
                      <w:color w:val="auto"/>
                      <w:sz w:val="18"/>
                      <w:szCs w:val="18"/>
                      <w:u w:val="none" w:color="auto"/>
                      <w:lang w:val="en-US" w:eastAsia="zh-CN"/>
                    </w:rPr>
                    <w:t>污染因子</w:t>
                  </w:r>
                </w:p>
              </w:tc>
              <w:tc>
                <w:tcPr>
                  <w:tcW w:w="1504" w:type="pct"/>
                  <w:tcBorders>
                    <w:tl2br w:val="nil"/>
                    <w:tr2bl w:val="nil"/>
                  </w:tcBorders>
                  <w:noWrap w:val="0"/>
                  <w:vAlign w:val="center"/>
                </w:tcPr>
                <w:p w14:paraId="050CDD53">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default" w:ascii="Times New Roman" w:hAnsi="Times New Roman" w:cs="Times New Roman"/>
                      <w:b/>
                      <w:bCs/>
                      <w:color w:val="auto"/>
                      <w:sz w:val="18"/>
                      <w:szCs w:val="18"/>
                      <w:u w:val="none" w:color="auto"/>
                      <w:lang w:val="en-US" w:eastAsia="zh-CN"/>
                    </w:rPr>
                  </w:pPr>
                  <w:r>
                    <w:rPr>
                      <w:rFonts w:hint="default" w:ascii="Times New Roman" w:hAnsi="Times New Roman" w:eastAsia="宋体" w:cs="Times New Roman"/>
                      <w:b/>
                      <w:bCs/>
                      <w:color w:val="auto"/>
                      <w:szCs w:val="24"/>
                      <w:u w:val="none" w:color="auto"/>
                    </w:rPr>
                    <w:t>最高允许排放浓度（mg/m</w:t>
                  </w:r>
                  <w:r>
                    <w:rPr>
                      <w:rFonts w:hint="default" w:ascii="Times New Roman" w:hAnsi="Times New Roman" w:eastAsia="宋体" w:cs="Times New Roman"/>
                      <w:b/>
                      <w:bCs/>
                      <w:color w:val="auto"/>
                      <w:szCs w:val="24"/>
                      <w:u w:val="none" w:color="auto"/>
                      <w:vertAlign w:val="superscript"/>
                    </w:rPr>
                    <w:t>3</w:t>
                  </w:r>
                  <w:r>
                    <w:rPr>
                      <w:rFonts w:hint="default" w:ascii="Times New Roman" w:hAnsi="Times New Roman" w:eastAsia="宋体" w:cs="Times New Roman"/>
                      <w:b/>
                      <w:bCs/>
                      <w:color w:val="auto"/>
                      <w:szCs w:val="24"/>
                      <w:u w:val="none" w:color="auto"/>
                    </w:rPr>
                    <w:t>）</w:t>
                  </w:r>
                </w:p>
              </w:tc>
              <w:tc>
                <w:tcPr>
                  <w:tcW w:w="1166" w:type="pct"/>
                  <w:tcBorders>
                    <w:tl2br w:val="nil"/>
                    <w:tr2bl w:val="nil"/>
                  </w:tcBorders>
                  <w:noWrap w:val="0"/>
                  <w:vAlign w:val="center"/>
                </w:tcPr>
                <w:p w14:paraId="136D6634">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default" w:ascii="Times New Roman" w:hAnsi="Times New Roman" w:cs="Times New Roman"/>
                      <w:b/>
                      <w:bCs/>
                      <w:color w:val="auto"/>
                      <w:sz w:val="18"/>
                      <w:szCs w:val="18"/>
                      <w:u w:val="none" w:color="auto"/>
                      <w:lang w:val="en-US" w:eastAsia="zh-CN"/>
                    </w:rPr>
                  </w:pPr>
                  <w:r>
                    <w:rPr>
                      <w:rFonts w:hint="default" w:ascii="Times New Roman" w:hAnsi="Times New Roman" w:eastAsia="宋体" w:cs="Times New Roman"/>
                      <w:b/>
                      <w:bCs/>
                      <w:color w:val="auto"/>
                      <w:szCs w:val="24"/>
                      <w:u w:val="none" w:color="auto"/>
                    </w:rPr>
                    <w:t>排放速率（kg/h）</w:t>
                  </w:r>
                </w:p>
              </w:tc>
              <w:tc>
                <w:tcPr>
                  <w:tcW w:w="836" w:type="pct"/>
                  <w:tcBorders>
                    <w:tl2br w:val="nil"/>
                    <w:tr2bl w:val="nil"/>
                  </w:tcBorders>
                  <w:noWrap w:val="0"/>
                  <w:vAlign w:val="center"/>
                </w:tcPr>
                <w:p w14:paraId="7788BC75">
                  <w:pPr>
                    <w:adjustRightInd w:val="0"/>
                    <w:snapToGrid w:val="0"/>
                    <w:jc w:val="center"/>
                    <w:rPr>
                      <w:rFonts w:hint="default" w:ascii="Times New Roman" w:hAnsi="Times New Roman" w:cs="Times New Roman"/>
                      <w:b/>
                      <w:bCs/>
                      <w:color w:val="auto"/>
                      <w:sz w:val="18"/>
                      <w:szCs w:val="18"/>
                      <w:u w:val="none" w:color="auto"/>
                      <w:lang w:val="en-US" w:eastAsia="zh-CN"/>
                    </w:rPr>
                  </w:pPr>
                  <w:r>
                    <w:rPr>
                      <w:rFonts w:hint="default" w:ascii="Times New Roman" w:hAnsi="Times New Roman" w:cs="Times New Roman"/>
                      <w:b/>
                      <w:bCs/>
                      <w:color w:val="auto"/>
                      <w:sz w:val="18"/>
                      <w:szCs w:val="18"/>
                      <w:highlight w:val="none"/>
                      <w:u w:val="none" w:color="auto"/>
                      <w:vertAlign w:val="baseline"/>
                      <w:lang w:val="en-US" w:eastAsia="zh-CN"/>
                    </w:rPr>
                    <w:t>排气筒高度（m）</w:t>
                  </w:r>
                </w:p>
              </w:tc>
              <w:tc>
                <w:tcPr>
                  <w:tcW w:w="607" w:type="pct"/>
                  <w:tcBorders>
                    <w:tl2br w:val="nil"/>
                    <w:tr2bl w:val="nil"/>
                  </w:tcBorders>
                  <w:noWrap w:val="0"/>
                  <w:vAlign w:val="center"/>
                </w:tcPr>
                <w:p w14:paraId="624808B6">
                  <w:pPr>
                    <w:adjustRightInd w:val="0"/>
                    <w:snapToGrid w:val="0"/>
                    <w:jc w:val="center"/>
                    <w:rPr>
                      <w:rFonts w:hint="default" w:ascii="Times New Roman" w:hAnsi="Times New Roman" w:eastAsia="宋体" w:cs="Times New Roman"/>
                      <w:b/>
                      <w:bCs/>
                      <w:color w:val="auto"/>
                      <w:sz w:val="18"/>
                      <w:szCs w:val="18"/>
                      <w:highlight w:val="none"/>
                      <w:u w:val="none" w:color="auto"/>
                      <w:vertAlign w:val="baseline"/>
                      <w:lang w:val="en-US" w:eastAsia="zh-CN"/>
                    </w:rPr>
                  </w:pPr>
                  <w:r>
                    <w:rPr>
                      <w:rFonts w:hint="default" w:ascii="Times New Roman" w:hAnsi="Times New Roman" w:cs="Times New Roman"/>
                      <w:b/>
                      <w:bCs/>
                      <w:color w:val="auto"/>
                      <w:sz w:val="18"/>
                      <w:szCs w:val="18"/>
                      <w:highlight w:val="none"/>
                      <w:u w:val="none" w:color="auto"/>
                      <w:vertAlign w:val="baseline"/>
                      <w:lang w:val="en-US" w:eastAsia="zh-CN"/>
                    </w:rPr>
                    <w:t>执行标准</w:t>
                  </w:r>
                </w:p>
              </w:tc>
            </w:tr>
            <w:tr w14:paraId="7CA47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85" w:type="pct"/>
                  <w:tcBorders>
                    <w:tl2br w:val="nil"/>
                    <w:tr2bl w:val="nil"/>
                  </w:tcBorders>
                  <w:noWrap w:val="0"/>
                  <w:vAlign w:val="center"/>
                </w:tcPr>
                <w:p w14:paraId="76E720CD">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非甲烷总烃</w:t>
                  </w:r>
                </w:p>
              </w:tc>
              <w:tc>
                <w:tcPr>
                  <w:tcW w:w="1504" w:type="pct"/>
                  <w:tcBorders>
                    <w:tl2br w:val="nil"/>
                    <w:tr2bl w:val="nil"/>
                  </w:tcBorders>
                  <w:noWrap w:val="0"/>
                  <w:vAlign w:val="center"/>
                </w:tcPr>
                <w:p w14:paraId="0824F231">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120</w:t>
                  </w:r>
                </w:p>
              </w:tc>
              <w:tc>
                <w:tcPr>
                  <w:tcW w:w="1166" w:type="pct"/>
                  <w:tcBorders>
                    <w:tl2br w:val="nil"/>
                    <w:tr2bl w:val="nil"/>
                  </w:tcBorders>
                  <w:noWrap w:val="0"/>
                  <w:vAlign w:val="center"/>
                </w:tcPr>
                <w:p w14:paraId="4D44F680">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10</w:t>
                  </w:r>
                </w:p>
              </w:tc>
              <w:tc>
                <w:tcPr>
                  <w:tcW w:w="836" w:type="pct"/>
                  <w:tcBorders>
                    <w:tl2br w:val="nil"/>
                    <w:tr2bl w:val="nil"/>
                  </w:tcBorders>
                  <w:noWrap w:val="0"/>
                  <w:vAlign w:val="center"/>
                </w:tcPr>
                <w:p w14:paraId="5600D0DC">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15</w:t>
                  </w:r>
                </w:p>
              </w:tc>
              <w:tc>
                <w:tcPr>
                  <w:tcW w:w="607" w:type="pct"/>
                  <w:vMerge w:val="restart"/>
                  <w:tcBorders>
                    <w:tl2br w:val="nil"/>
                    <w:tr2bl w:val="nil"/>
                  </w:tcBorders>
                  <w:noWrap w:val="0"/>
                  <w:vAlign w:val="center"/>
                </w:tcPr>
                <w:p w14:paraId="587B25C1">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《大气污染物综合排放标准》（GB16297-1996）表2二级</w:t>
                  </w:r>
                </w:p>
              </w:tc>
            </w:tr>
            <w:tr w14:paraId="00269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85" w:type="pct"/>
                  <w:tcBorders>
                    <w:tl2br w:val="nil"/>
                    <w:tr2bl w:val="nil"/>
                  </w:tcBorders>
                  <w:noWrap w:val="0"/>
                  <w:vAlign w:val="center"/>
                </w:tcPr>
                <w:p w14:paraId="0869A346">
                  <w:pPr>
                    <w:adjustRightInd w:val="0"/>
                    <w:snapToGrid w:val="0"/>
                    <w:jc w:val="center"/>
                    <w:rPr>
                      <w:rFonts w:hint="default" w:ascii="Times New Roman" w:hAnsi="Times New Roman" w:eastAsia="宋体" w:cs="Times New Roman"/>
                      <w:color w:val="auto"/>
                      <w:sz w:val="18"/>
                      <w:szCs w:val="18"/>
                      <w:u w:val="none" w:color="auto"/>
                      <w:lang w:eastAsia="zh-CN"/>
                    </w:rPr>
                  </w:pPr>
                  <w:r>
                    <w:rPr>
                      <w:rFonts w:hint="default" w:ascii="Times New Roman" w:hAnsi="Times New Roman" w:cs="Times New Roman"/>
                      <w:color w:val="auto"/>
                      <w:sz w:val="18"/>
                      <w:szCs w:val="18"/>
                      <w:u w:val="none" w:color="auto"/>
                      <w:lang w:eastAsia="zh-CN"/>
                    </w:rPr>
                    <w:t>甲苯</w:t>
                  </w:r>
                </w:p>
              </w:tc>
              <w:tc>
                <w:tcPr>
                  <w:tcW w:w="1504" w:type="pct"/>
                  <w:tcBorders>
                    <w:tl2br w:val="nil"/>
                    <w:tr2bl w:val="nil"/>
                  </w:tcBorders>
                  <w:noWrap w:val="0"/>
                  <w:vAlign w:val="center"/>
                </w:tcPr>
                <w:p w14:paraId="648B9E7A">
                  <w:pPr>
                    <w:adjustRightInd w:val="0"/>
                    <w:snapToGrid w:val="0"/>
                    <w:jc w:val="center"/>
                    <w:rPr>
                      <w:rFonts w:hint="default" w:ascii="Times New Roman" w:hAnsi="Times New Roman" w:cs="Times New Roman"/>
                      <w:color w:val="auto"/>
                      <w:sz w:val="18"/>
                      <w:szCs w:val="18"/>
                      <w:u w:val="none" w:color="auto"/>
                      <w:lang w:val="en-US"/>
                    </w:rPr>
                  </w:pPr>
                  <w:r>
                    <w:rPr>
                      <w:rFonts w:hint="default" w:ascii="Times New Roman" w:hAnsi="Times New Roman" w:cs="Times New Roman"/>
                      <w:color w:val="auto"/>
                      <w:sz w:val="18"/>
                      <w:szCs w:val="18"/>
                      <w:u w:val="none" w:color="auto"/>
                      <w:lang w:val="en-US" w:eastAsia="zh-CN"/>
                    </w:rPr>
                    <w:t>40</w:t>
                  </w:r>
                </w:p>
              </w:tc>
              <w:tc>
                <w:tcPr>
                  <w:tcW w:w="1166" w:type="pct"/>
                  <w:tcBorders>
                    <w:tl2br w:val="nil"/>
                    <w:tr2bl w:val="nil"/>
                  </w:tcBorders>
                  <w:noWrap w:val="0"/>
                  <w:vAlign w:val="center"/>
                </w:tcPr>
                <w:p w14:paraId="67BCF933">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3.1</w:t>
                  </w:r>
                </w:p>
              </w:tc>
              <w:tc>
                <w:tcPr>
                  <w:tcW w:w="836" w:type="pct"/>
                  <w:tcBorders>
                    <w:tl2br w:val="nil"/>
                    <w:tr2bl w:val="nil"/>
                  </w:tcBorders>
                  <w:noWrap w:val="0"/>
                  <w:vAlign w:val="center"/>
                </w:tcPr>
                <w:p w14:paraId="3B1C7958">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15</w:t>
                  </w:r>
                </w:p>
              </w:tc>
              <w:tc>
                <w:tcPr>
                  <w:tcW w:w="607" w:type="pct"/>
                  <w:vMerge w:val="continue"/>
                  <w:tcBorders>
                    <w:tl2br w:val="nil"/>
                    <w:tr2bl w:val="nil"/>
                  </w:tcBorders>
                  <w:noWrap w:val="0"/>
                  <w:vAlign w:val="center"/>
                </w:tcPr>
                <w:p w14:paraId="44A5207F">
                  <w:pPr>
                    <w:adjustRightInd w:val="0"/>
                    <w:snapToGrid w:val="0"/>
                    <w:jc w:val="center"/>
                    <w:rPr>
                      <w:rFonts w:hint="default" w:ascii="Times New Roman" w:hAnsi="Times New Roman" w:eastAsia="宋体" w:cs="Times New Roman"/>
                      <w:color w:val="auto"/>
                      <w:sz w:val="18"/>
                      <w:szCs w:val="18"/>
                      <w:u w:val="none" w:color="auto"/>
                      <w:lang w:val="en-US" w:eastAsia="zh-CN"/>
                    </w:rPr>
                  </w:pPr>
                </w:p>
              </w:tc>
            </w:tr>
            <w:tr w14:paraId="6EE4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85" w:type="pct"/>
                  <w:tcBorders>
                    <w:tl2br w:val="nil"/>
                    <w:tr2bl w:val="nil"/>
                  </w:tcBorders>
                  <w:noWrap w:val="0"/>
                  <w:vAlign w:val="center"/>
                </w:tcPr>
                <w:p w14:paraId="201E8DFF">
                  <w:pPr>
                    <w:adjustRightInd w:val="0"/>
                    <w:snapToGrid w:val="0"/>
                    <w:jc w:val="center"/>
                    <w:rPr>
                      <w:rFonts w:hint="default" w:ascii="Times New Roman" w:hAnsi="Times New Roman" w:eastAsia="宋体" w:cs="Times New Roman"/>
                      <w:color w:val="auto"/>
                      <w:sz w:val="18"/>
                      <w:szCs w:val="18"/>
                      <w:u w:val="none" w:color="auto"/>
                      <w:lang w:eastAsia="zh-CN"/>
                    </w:rPr>
                  </w:pPr>
                  <w:r>
                    <w:rPr>
                      <w:rFonts w:hint="default" w:ascii="Times New Roman" w:hAnsi="Times New Roman" w:cs="Times New Roman"/>
                      <w:color w:val="auto"/>
                      <w:sz w:val="18"/>
                      <w:szCs w:val="18"/>
                      <w:u w:val="none" w:color="auto"/>
                      <w:lang w:eastAsia="zh-CN"/>
                    </w:rPr>
                    <w:t>颗粒物</w:t>
                  </w:r>
                </w:p>
              </w:tc>
              <w:tc>
                <w:tcPr>
                  <w:tcW w:w="1504" w:type="pct"/>
                  <w:tcBorders>
                    <w:tl2br w:val="nil"/>
                    <w:tr2bl w:val="nil"/>
                  </w:tcBorders>
                  <w:noWrap w:val="0"/>
                  <w:vAlign w:val="center"/>
                </w:tcPr>
                <w:p w14:paraId="28AA99E1">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120</w:t>
                  </w:r>
                </w:p>
              </w:tc>
              <w:tc>
                <w:tcPr>
                  <w:tcW w:w="1166" w:type="pct"/>
                  <w:tcBorders>
                    <w:tl2br w:val="nil"/>
                    <w:tr2bl w:val="nil"/>
                  </w:tcBorders>
                  <w:noWrap w:val="0"/>
                  <w:vAlign w:val="center"/>
                </w:tcPr>
                <w:p w14:paraId="6458A5BC">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3.5</w:t>
                  </w:r>
                </w:p>
              </w:tc>
              <w:tc>
                <w:tcPr>
                  <w:tcW w:w="836" w:type="pct"/>
                  <w:tcBorders>
                    <w:tl2br w:val="nil"/>
                    <w:tr2bl w:val="nil"/>
                  </w:tcBorders>
                  <w:noWrap w:val="0"/>
                  <w:vAlign w:val="center"/>
                </w:tcPr>
                <w:p w14:paraId="21E4EFB4">
                  <w:pPr>
                    <w:adjustRightInd w:val="0"/>
                    <w:snapToGrid w:val="0"/>
                    <w:jc w:val="center"/>
                    <w:rPr>
                      <w:rFonts w:hint="default" w:ascii="Times New Roman" w:hAnsi="Times New Roman" w:eastAsia="宋体" w:cs="Times New Roman"/>
                      <w:color w:val="auto"/>
                      <w:sz w:val="18"/>
                      <w:szCs w:val="18"/>
                      <w:u w:val="none" w:color="auto"/>
                      <w:lang w:val="en-US" w:eastAsia="zh-CN"/>
                    </w:rPr>
                  </w:pPr>
                  <w:r>
                    <w:rPr>
                      <w:rFonts w:hint="default" w:ascii="Times New Roman" w:hAnsi="Times New Roman" w:cs="Times New Roman"/>
                      <w:color w:val="auto"/>
                      <w:sz w:val="18"/>
                      <w:szCs w:val="18"/>
                      <w:u w:val="none" w:color="auto"/>
                      <w:lang w:val="en-US" w:eastAsia="zh-CN"/>
                    </w:rPr>
                    <w:t>15</w:t>
                  </w:r>
                </w:p>
              </w:tc>
              <w:tc>
                <w:tcPr>
                  <w:tcW w:w="607" w:type="pct"/>
                  <w:vMerge w:val="continue"/>
                  <w:tcBorders>
                    <w:tl2br w:val="nil"/>
                    <w:tr2bl w:val="nil"/>
                  </w:tcBorders>
                  <w:noWrap w:val="0"/>
                  <w:vAlign w:val="center"/>
                </w:tcPr>
                <w:p w14:paraId="6DAA4F39">
                  <w:pPr>
                    <w:adjustRightInd w:val="0"/>
                    <w:snapToGrid w:val="0"/>
                    <w:jc w:val="center"/>
                    <w:rPr>
                      <w:rFonts w:hint="default" w:ascii="Times New Roman" w:hAnsi="Times New Roman" w:eastAsia="宋体" w:cs="Times New Roman"/>
                      <w:color w:val="auto"/>
                      <w:sz w:val="18"/>
                      <w:szCs w:val="18"/>
                      <w:u w:val="none" w:color="auto"/>
                      <w:lang w:val="en-US" w:eastAsia="zh-CN"/>
                    </w:rPr>
                  </w:pPr>
                </w:p>
              </w:tc>
            </w:tr>
          </w:tbl>
          <w:p w14:paraId="0B0EB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en-US" w:eastAsia="zh-CN"/>
              </w:rPr>
            </w:pPr>
          </w:p>
          <w:p w14:paraId="0731EC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表3-</w:t>
            </w:r>
            <w:r>
              <w:rPr>
                <w:rFonts w:hint="default" w:ascii="Times New Roman" w:hAnsi="Times New Roman" w:cs="Times New Roman"/>
                <w:b/>
                <w:bCs/>
                <w:color w:val="auto"/>
                <w:sz w:val="21"/>
                <w:szCs w:val="21"/>
                <w:highlight w:val="none"/>
                <w:u w:val="none" w:color="auto"/>
                <w:lang w:val="en-US" w:eastAsia="zh-CN"/>
              </w:rPr>
              <w:t>5</w:t>
            </w:r>
            <w:r>
              <w:rPr>
                <w:rFonts w:hint="default" w:ascii="Times New Roman" w:hAnsi="Times New Roman" w:eastAsia="宋体" w:cs="Times New Roman"/>
                <w:b/>
                <w:bCs/>
                <w:color w:val="auto"/>
                <w:sz w:val="21"/>
                <w:szCs w:val="21"/>
                <w:highlight w:val="none"/>
                <w:u w:val="none" w:color="auto"/>
                <w:lang w:val="en-US" w:eastAsia="zh-CN"/>
              </w:rPr>
              <w:t xml:space="preserve">  无组织废气污染物排放浓度限值（</w:t>
            </w:r>
            <w:r>
              <w:rPr>
                <w:rFonts w:hint="default" w:ascii="Times New Roman" w:hAnsi="Times New Roman" w:cs="Times New Roman"/>
                <w:b/>
                <w:bCs/>
                <w:color w:val="auto"/>
                <w:sz w:val="21"/>
                <w:szCs w:val="21"/>
                <w:highlight w:val="none"/>
                <w:u w:val="none" w:color="auto"/>
                <w:lang w:val="en-US" w:eastAsia="zh-CN"/>
              </w:rPr>
              <w:t>单位：mg/m</w:t>
            </w:r>
            <w:r>
              <w:rPr>
                <w:rFonts w:hint="default" w:ascii="Times New Roman" w:hAnsi="Times New Roman" w:cs="Times New Roman"/>
                <w:b/>
                <w:bCs/>
                <w:color w:val="auto"/>
                <w:sz w:val="21"/>
                <w:szCs w:val="21"/>
                <w:highlight w:val="none"/>
                <w:u w:val="none" w:color="auto"/>
                <w:vertAlign w:val="superscript"/>
                <w:lang w:val="en-US" w:eastAsia="zh-CN"/>
              </w:rPr>
              <w:t>3</w:t>
            </w:r>
            <w:r>
              <w:rPr>
                <w:rFonts w:hint="default" w:ascii="Times New Roman" w:hAnsi="Times New Roman" w:eastAsia="宋体" w:cs="Times New Roman"/>
                <w:b/>
                <w:bCs/>
                <w:color w:val="auto"/>
                <w:sz w:val="21"/>
                <w:szCs w:val="21"/>
                <w:highlight w:val="none"/>
                <w:u w:val="none" w:color="auto"/>
                <w:lang w:val="en-US" w:eastAsia="zh-CN"/>
              </w:rPr>
              <w:t>）</w:t>
            </w:r>
          </w:p>
          <w:tbl>
            <w:tblPr>
              <w:tblStyle w:val="38"/>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140"/>
              <w:gridCol w:w="1250"/>
              <w:gridCol w:w="1670"/>
              <w:gridCol w:w="1218"/>
            </w:tblGrid>
            <w:tr w14:paraId="1197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696" w:type="dxa"/>
                  <w:noWrap w:val="0"/>
                  <w:vAlign w:val="center"/>
                </w:tcPr>
                <w:p w14:paraId="4505F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执行标准</w:t>
                  </w:r>
                </w:p>
              </w:tc>
              <w:tc>
                <w:tcPr>
                  <w:tcW w:w="1140" w:type="dxa"/>
                  <w:noWrap w:val="0"/>
                  <w:vAlign w:val="center"/>
                </w:tcPr>
                <w:p w14:paraId="1D890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污染物项目</w:t>
                  </w:r>
                </w:p>
              </w:tc>
              <w:tc>
                <w:tcPr>
                  <w:tcW w:w="1250" w:type="dxa"/>
                  <w:noWrap w:val="0"/>
                  <w:vAlign w:val="center"/>
                </w:tcPr>
                <w:p w14:paraId="0BC0B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排放限值</w:t>
                  </w:r>
                </w:p>
              </w:tc>
              <w:tc>
                <w:tcPr>
                  <w:tcW w:w="1670" w:type="dxa"/>
                  <w:noWrap w:val="0"/>
                  <w:vAlign w:val="center"/>
                </w:tcPr>
                <w:p w14:paraId="46510F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限值含义</w:t>
                  </w:r>
                </w:p>
              </w:tc>
              <w:tc>
                <w:tcPr>
                  <w:tcW w:w="1218" w:type="dxa"/>
                  <w:noWrap w:val="0"/>
                  <w:vAlign w:val="center"/>
                </w:tcPr>
                <w:p w14:paraId="09E33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无组织排放监控位置</w:t>
                  </w:r>
                </w:p>
              </w:tc>
            </w:tr>
            <w:tr w14:paraId="39F3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vMerge w:val="restart"/>
                  <w:noWrap w:val="0"/>
                  <w:vAlign w:val="center"/>
                </w:tcPr>
                <w:p w14:paraId="6F7A9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《大气污染物综合排放标准》（GB16297-1996）表2中无组织监控浓度限值</w:t>
                  </w:r>
                </w:p>
              </w:tc>
              <w:tc>
                <w:tcPr>
                  <w:tcW w:w="1140" w:type="dxa"/>
                  <w:noWrap w:val="0"/>
                  <w:vAlign w:val="center"/>
                </w:tcPr>
                <w:p w14:paraId="3CBFD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非甲烷总烃</w:t>
                  </w:r>
                </w:p>
              </w:tc>
              <w:tc>
                <w:tcPr>
                  <w:tcW w:w="1250" w:type="dxa"/>
                  <w:noWrap w:val="0"/>
                  <w:vAlign w:val="center"/>
                </w:tcPr>
                <w:p w14:paraId="3683FB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4.0</w:t>
                  </w:r>
                </w:p>
              </w:tc>
              <w:tc>
                <w:tcPr>
                  <w:tcW w:w="1670" w:type="dxa"/>
                  <w:noWrap w:val="0"/>
                  <w:vAlign w:val="center"/>
                </w:tcPr>
                <w:p w14:paraId="73D9B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w:t>
                  </w:r>
                </w:p>
              </w:tc>
              <w:tc>
                <w:tcPr>
                  <w:tcW w:w="1218" w:type="dxa"/>
                  <w:vMerge w:val="restart"/>
                  <w:noWrap w:val="0"/>
                  <w:vAlign w:val="center"/>
                </w:tcPr>
                <w:p w14:paraId="6BFCC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周界外浓度最高点</w:t>
                  </w:r>
                </w:p>
              </w:tc>
            </w:tr>
            <w:tr w14:paraId="1D5D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vMerge w:val="continue"/>
                  <w:noWrap w:val="0"/>
                  <w:vAlign w:val="center"/>
                </w:tcPr>
                <w:p w14:paraId="2EE4B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c>
                <w:tcPr>
                  <w:tcW w:w="1140" w:type="dxa"/>
                  <w:noWrap w:val="0"/>
                  <w:vAlign w:val="center"/>
                </w:tcPr>
                <w:p w14:paraId="39606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cs="Times New Roman"/>
                      <w:b w:val="0"/>
                      <w:bCs w:val="0"/>
                      <w:color w:val="auto"/>
                      <w:sz w:val="18"/>
                      <w:szCs w:val="18"/>
                      <w:highlight w:val="none"/>
                      <w:u w:val="none" w:color="auto"/>
                      <w:vertAlign w:val="baseline"/>
                      <w:lang w:val="en-US" w:eastAsia="zh-CN"/>
                    </w:rPr>
                    <w:t>甲苯</w:t>
                  </w:r>
                </w:p>
              </w:tc>
              <w:tc>
                <w:tcPr>
                  <w:tcW w:w="1250" w:type="dxa"/>
                  <w:noWrap w:val="0"/>
                  <w:vAlign w:val="center"/>
                </w:tcPr>
                <w:p w14:paraId="7D9865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cs="Times New Roman"/>
                      <w:b w:val="0"/>
                      <w:bCs w:val="0"/>
                      <w:color w:val="auto"/>
                      <w:sz w:val="18"/>
                      <w:szCs w:val="18"/>
                      <w:highlight w:val="none"/>
                      <w:u w:val="none" w:color="auto"/>
                      <w:vertAlign w:val="baseline"/>
                      <w:lang w:val="en-US" w:eastAsia="zh-CN"/>
                    </w:rPr>
                    <w:t>2.4</w:t>
                  </w:r>
                </w:p>
              </w:tc>
              <w:tc>
                <w:tcPr>
                  <w:tcW w:w="1670" w:type="dxa"/>
                  <w:noWrap w:val="0"/>
                  <w:vAlign w:val="center"/>
                </w:tcPr>
                <w:p w14:paraId="701CC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w:t>
                  </w:r>
                </w:p>
              </w:tc>
              <w:tc>
                <w:tcPr>
                  <w:tcW w:w="1218" w:type="dxa"/>
                  <w:vMerge w:val="continue"/>
                  <w:noWrap w:val="0"/>
                  <w:vAlign w:val="center"/>
                </w:tcPr>
                <w:p w14:paraId="1C447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r>
            <w:tr w14:paraId="5E2D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vMerge w:val="continue"/>
                  <w:noWrap w:val="0"/>
                  <w:vAlign w:val="center"/>
                </w:tcPr>
                <w:p w14:paraId="7A585E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c>
                <w:tcPr>
                  <w:tcW w:w="1140" w:type="dxa"/>
                  <w:noWrap w:val="0"/>
                  <w:vAlign w:val="center"/>
                </w:tcPr>
                <w:p w14:paraId="16710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cs="Times New Roman"/>
                      <w:b w:val="0"/>
                      <w:bCs w:val="0"/>
                      <w:color w:val="auto"/>
                      <w:sz w:val="18"/>
                      <w:szCs w:val="18"/>
                      <w:highlight w:val="none"/>
                      <w:u w:val="none" w:color="auto"/>
                      <w:vertAlign w:val="baseline"/>
                      <w:lang w:val="en-US" w:eastAsia="zh-CN"/>
                    </w:rPr>
                    <w:t>颗粒物</w:t>
                  </w:r>
                </w:p>
              </w:tc>
              <w:tc>
                <w:tcPr>
                  <w:tcW w:w="1250" w:type="dxa"/>
                  <w:noWrap w:val="0"/>
                  <w:vAlign w:val="center"/>
                </w:tcPr>
                <w:p w14:paraId="79B86E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cs="Times New Roman"/>
                      <w:color w:val="auto"/>
                      <w:sz w:val="18"/>
                      <w:szCs w:val="18"/>
                      <w:u w:val="none" w:color="auto"/>
                      <w:lang w:val="en-US" w:eastAsia="zh-CN"/>
                    </w:rPr>
                    <w:t>1.0</w:t>
                  </w:r>
                </w:p>
              </w:tc>
              <w:tc>
                <w:tcPr>
                  <w:tcW w:w="1670" w:type="dxa"/>
                  <w:noWrap w:val="0"/>
                  <w:vAlign w:val="center"/>
                </w:tcPr>
                <w:p w14:paraId="32FE1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w:t>
                  </w:r>
                </w:p>
              </w:tc>
              <w:tc>
                <w:tcPr>
                  <w:tcW w:w="1218" w:type="dxa"/>
                  <w:vMerge w:val="continue"/>
                  <w:noWrap w:val="0"/>
                  <w:vAlign w:val="center"/>
                </w:tcPr>
                <w:p w14:paraId="72F5B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r>
            <w:tr w14:paraId="6A81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vMerge w:val="restart"/>
                  <w:noWrap w:val="0"/>
                  <w:vAlign w:val="center"/>
                </w:tcPr>
                <w:p w14:paraId="211E8A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《挥发性有机物无组织排放控制标准》（GB37822-2019）</w:t>
                  </w:r>
                </w:p>
              </w:tc>
              <w:tc>
                <w:tcPr>
                  <w:tcW w:w="1140" w:type="dxa"/>
                  <w:vMerge w:val="restart"/>
                  <w:noWrap w:val="0"/>
                  <w:vAlign w:val="center"/>
                </w:tcPr>
                <w:p w14:paraId="38463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非甲烷总烃</w:t>
                  </w:r>
                </w:p>
              </w:tc>
              <w:tc>
                <w:tcPr>
                  <w:tcW w:w="1250" w:type="dxa"/>
                  <w:noWrap w:val="0"/>
                  <w:vAlign w:val="center"/>
                </w:tcPr>
                <w:p w14:paraId="60B81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10</w:t>
                  </w:r>
                </w:p>
              </w:tc>
              <w:tc>
                <w:tcPr>
                  <w:tcW w:w="1670" w:type="dxa"/>
                  <w:noWrap w:val="0"/>
                  <w:vAlign w:val="center"/>
                </w:tcPr>
                <w:p w14:paraId="0987C1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监控点处1h平均浓度值</w:t>
                  </w:r>
                </w:p>
              </w:tc>
              <w:tc>
                <w:tcPr>
                  <w:tcW w:w="1218" w:type="dxa"/>
                  <w:vMerge w:val="restart"/>
                  <w:noWrap w:val="0"/>
                  <w:vAlign w:val="center"/>
                </w:tcPr>
                <w:p w14:paraId="7814DC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在厂房外设置监控点</w:t>
                  </w:r>
                </w:p>
              </w:tc>
            </w:tr>
            <w:tr w14:paraId="4868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6" w:type="dxa"/>
                  <w:vMerge w:val="continue"/>
                  <w:noWrap w:val="0"/>
                  <w:vAlign w:val="center"/>
                </w:tcPr>
                <w:p w14:paraId="20B829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c>
                <w:tcPr>
                  <w:tcW w:w="1140" w:type="dxa"/>
                  <w:vMerge w:val="continue"/>
                  <w:noWrap w:val="0"/>
                  <w:vAlign w:val="center"/>
                </w:tcPr>
                <w:p w14:paraId="6F778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c>
                <w:tcPr>
                  <w:tcW w:w="1250" w:type="dxa"/>
                  <w:noWrap w:val="0"/>
                  <w:vAlign w:val="center"/>
                </w:tcPr>
                <w:p w14:paraId="79B4ED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30</w:t>
                  </w:r>
                </w:p>
              </w:tc>
              <w:tc>
                <w:tcPr>
                  <w:tcW w:w="1670" w:type="dxa"/>
                  <w:noWrap w:val="0"/>
                  <w:vAlign w:val="center"/>
                </w:tcPr>
                <w:p w14:paraId="17826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r>
                    <w:rPr>
                      <w:rFonts w:hint="default" w:ascii="Times New Roman" w:hAnsi="Times New Roman" w:eastAsia="宋体" w:cs="Times New Roman"/>
                      <w:b w:val="0"/>
                      <w:bCs w:val="0"/>
                      <w:color w:val="auto"/>
                      <w:sz w:val="18"/>
                      <w:szCs w:val="18"/>
                      <w:highlight w:val="none"/>
                      <w:u w:val="none" w:color="auto"/>
                      <w:vertAlign w:val="baseline"/>
                      <w:lang w:val="en-US" w:eastAsia="zh-CN"/>
                    </w:rPr>
                    <w:t>监控点处任意一次浓度值</w:t>
                  </w:r>
                </w:p>
              </w:tc>
              <w:tc>
                <w:tcPr>
                  <w:tcW w:w="1218" w:type="dxa"/>
                  <w:vMerge w:val="continue"/>
                  <w:noWrap w:val="0"/>
                  <w:vAlign w:val="center"/>
                </w:tcPr>
                <w:p w14:paraId="6A5B4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highlight w:val="none"/>
                      <w:u w:val="none" w:color="auto"/>
                      <w:vertAlign w:val="baseline"/>
                      <w:lang w:val="en-US" w:eastAsia="zh-CN"/>
                    </w:rPr>
                  </w:pPr>
                </w:p>
              </w:tc>
            </w:tr>
          </w:tbl>
          <w:p w14:paraId="51DA6E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3、噪声排放标准</w:t>
            </w:r>
          </w:p>
          <w:p w14:paraId="1EA697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运营期</w:t>
            </w:r>
            <w:r>
              <w:rPr>
                <w:rFonts w:hint="default" w:ascii="Times New Roman" w:hAnsi="Times New Roman" w:eastAsia="宋体" w:cs="Times New Roman"/>
                <w:color w:val="auto"/>
                <w:sz w:val="24"/>
                <w:u w:val="none" w:color="auto"/>
                <w:lang w:val="en-US" w:eastAsia="zh-CN"/>
              </w:rPr>
              <w:t>项目</w:t>
            </w:r>
            <w:r>
              <w:rPr>
                <w:rFonts w:hint="default" w:ascii="Times New Roman" w:hAnsi="Times New Roman" w:eastAsia="宋体" w:cs="Times New Roman"/>
                <w:color w:val="auto"/>
                <w:sz w:val="24"/>
                <w:u w:val="none" w:color="auto"/>
              </w:rPr>
              <w:t>东、北</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西</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lang w:val="en-US" w:eastAsia="zh-CN"/>
              </w:rPr>
              <w:t>南</w:t>
            </w:r>
            <w:r>
              <w:rPr>
                <w:rFonts w:hint="default" w:ascii="Times New Roman" w:hAnsi="Times New Roman" w:eastAsia="宋体" w:cs="Times New Roman"/>
                <w:color w:val="auto"/>
                <w:sz w:val="24"/>
                <w:u w:val="none" w:color="auto"/>
              </w:rPr>
              <w:t>厂界噪声执行《工业企业厂界环境噪声排放标准》（GB12348-2008）</w:t>
            </w:r>
            <w:r>
              <w:rPr>
                <w:rFonts w:hint="default" w:ascii="Times New Roman" w:hAnsi="Times New Roman" w:cs="Times New Roman"/>
                <w:color w:val="auto"/>
                <w:sz w:val="24"/>
                <w:u w:val="none" w:color="auto"/>
                <w:lang w:val="en-US" w:eastAsia="zh-CN"/>
              </w:rPr>
              <w:t>3</w:t>
            </w:r>
            <w:r>
              <w:rPr>
                <w:rFonts w:hint="default" w:ascii="Times New Roman" w:hAnsi="Times New Roman" w:eastAsia="宋体" w:cs="Times New Roman"/>
                <w:color w:val="auto"/>
                <w:sz w:val="24"/>
                <w:u w:val="none" w:color="auto"/>
              </w:rPr>
              <w:t>类标准，见表</w:t>
            </w:r>
            <w:r>
              <w:rPr>
                <w:rFonts w:hint="default" w:ascii="Times New Roman" w:hAnsi="Times New Roman" w:eastAsia="宋体" w:cs="Times New Roman"/>
                <w:color w:val="auto"/>
                <w:sz w:val="24"/>
                <w:u w:val="none" w:color="auto"/>
                <w:lang w:val="en-US" w:eastAsia="zh-CN"/>
              </w:rPr>
              <w:t>3-</w:t>
            </w:r>
            <w:r>
              <w:rPr>
                <w:rFonts w:hint="eastAsia" w:cs="Times New Roman"/>
                <w:color w:val="auto"/>
                <w:sz w:val="24"/>
                <w:u w:val="none" w:color="auto"/>
                <w:lang w:val="en-US" w:eastAsia="zh-CN"/>
              </w:rPr>
              <w:t>6</w:t>
            </w:r>
            <w:r>
              <w:rPr>
                <w:rFonts w:hint="default" w:ascii="Times New Roman" w:hAnsi="Times New Roman" w:eastAsia="宋体" w:cs="Times New Roman"/>
                <w:color w:val="auto"/>
                <w:sz w:val="24"/>
                <w:u w:val="none" w:color="auto"/>
              </w:rPr>
              <w:t>。</w:t>
            </w:r>
          </w:p>
          <w:p w14:paraId="48C3DD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sz w:val="21"/>
                <w:szCs w:val="21"/>
                <w:u w:val="none" w:color="auto"/>
              </w:rPr>
            </w:pPr>
            <w:r>
              <w:rPr>
                <w:rFonts w:hint="default" w:ascii="Times New Roman" w:hAnsi="Times New Roman" w:eastAsia="宋体" w:cs="Times New Roman"/>
                <w:b/>
                <w:color w:val="auto"/>
                <w:sz w:val="21"/>
                <w:szCs w:val="21"/>
                <w:u w:val="none" w:color="auto"/>
              </w:rPr>
              <w:t>表</w:t>
            </w:r>
            <w:r>
              <w:rPr>
                <w:rFonts w:hint="default" w:ascii="Times New Roman" w:hAnsi="Times New Roman" w:eastAsia="宋体" w:cs="Times New Roman"/>
                <w:b/>
                <w:bCs/>
                <w:color w:val="auto"/>
                <w:sz w:val="21"/>
                <w:szCs w:val="21"/>
                <w:u w:val="none" w:color="auto"/>
                <w:lang w:val="en-US" w:eastAsia="zh-CN"/>
              </w:rPr>
              <w:t>3-</w:t>
            </w:r>
            <w:r>
              <w:rPr>
                <w:rFonts w:hint="default" w:ascii="Times New Roman" w:hAnsi="Times New Roman" w:cs="Times New Roman"/>
                <w:b/>
                <w:bCs/>
                <w:color w:val="auto"/>
                <w:sz w:val="21"/>
                <w:szCs w:val="21"/>
                <w:u w:val="none" w:color="auto"/>
                <w:lang w:val="en-US" w:eastAsia="zh-CN"/>
              </w:rPr>
              <w:t>6</w:t>
            </w:r>
            <w:r>
              <w:rPr>
                <w:rFonts w:hint="default" w:ascii="Times New Roman" w:hAnsi="Times New Roman" w:eastAsia="宋体" w:cs="Times New Roman"/>
                <w:b/>
                <w:color w:val="auto"/>
                <w:sz w:val="21"/>
                <w:szCs w:val="21"/>
                <w:u w:val="none" w:color="auto"/>
              </w:rPr>
              <w:t xml:space="preserve"> 噪声排放执行标准（单位：dB</w:t>
            </w:r>
            <w:r>
              <w:rPr>
                <w:rFonts w:hint="default" w:ascii="Times New Roman" w:hAnsi="Times New Roman" w:eastAsia="宋体" w:cs="Times New Roman"/>
                <w:b/>
                <w:color w:val="auto"/>
                <w:sz w:val="21"/>
                <w:szCs w:val="21"/>
                <w:u w:val="none" w:color="auto"/>
                <w:lang w:eastAsia="zh-CN"/>
              </w:rPr>
              <w:t>（</w:t>
            </w:r>
            <w:r>
              <w:rPr>
                <w:rFonts w:hint="default" w:ascii="Times New Roman" w:hAnsi="Times New Roman" w:eastAsia="宋体" w:cs="Times New Roman"/>
                <w:b/>
                <w:color w:val="auto"/>
                <w:sz w:val="21"/>
                <w:szCs w:val="21"/>
                <w:u w:val="none" w:color="auto"/>
              </w:rPr>
              <w:t>A</w:t>
            </w:r>
            <w:r>
              <w:rPr>
                <w:rFonts w:hint="default" w:ascii="Times New Roman" w:hAnsi="Times New Roman" w:eastAsia="宋体" w:cs="Times New Roman"/>
                <w:b/>
                <w:color w:val="auto"/>
                <w:sz w:val="21"/>
                <w:szCs w:val="21"/>
                <w:u w:val="none" w:color="auto"/>
                <w:lang w:eastAsia="zh-CN"/>
              </w:rPr>
              <w:t>）</w:t>
            </w:r>
            <w:r>
              <w:rPr>
                <w:rFonts w:hint="default" w:ascii="Times New Roman" w:hAnsi="Times New Roman" w:eastAsia="宋体" w:cs="Times New Roman"/>
                <w:b/>
                <w:color w:val="auto"/>
                <w:sz w:val="21"/>
                <w:szCs w:val="21"/>
                <w:u w:val="none" w:color="auto"/>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7"/>
              <w:gridCol w:w="1190"/>
              <w:gridCol w:w="1518"/>
              <w:gridCol w:w="1758"/>
            </w:tblGrid>
            <w:tr w14:paraId="7FB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77" w:type="dxa"/>
                  <w:noWrap w:val="0"/>
                  <w:vAlign w:val="center"/>
                </w:tcPr>
                <w:p w14:paraId="328406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分类</w:t>
                  </w:r>
                </w:p>
              </w:tc>
              <w:tc>
                <w:tcPr>
                  <w:tcW w:w="1190" w:type="dxa"/>
                  <w:noWrap w:val="0"/>
                  <w:vAlign w:val="center"/>
                </w:tcPr>
                <w:p w14:paraId="05320C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级别</w:t>
                  </w:r>
                </w:p>
              </w:tc>
              <w:tc>
                <w:tcPr>
                  <w:tcW w:w="1518" w:type="dxa"/>
                  <w:noWrap w:val="0"/>
                  <w:vAlign w:val="center"/>
                </w:tcPr>
                <w:p w14:paraId="3148AD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时段</w:t>
                  </w:r>
                </w:p>
              </w:tc>
              <w:tc>
                <w:tcPr>
                  <w:tcW w:w="1758" w:type="dxa"/>
                  <w:noWrap w:val="0"/>
                  <w:vAlign w:val="center"/>
                </w:tcPr>
                <w:p w14:paraId="2E4BFB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标准值</w:t>
                  </w:r>
                </w:p>
              </w:tc>
            </w:tr>
            <w:tr w14:paraId="54C2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77" w:type="dxa"/>
                  <w:vMerge w:val="restart"/>
                  <w:noWrap w:val="0"/>
                  <w:vAlign w:val="center"/>
                </w:tcPr>
                <w:p w14:paraId="08FCAE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《工业企业厂界环境噪声排放标准》（GB12348-2008）</w:t>
                  </w:r>
                </w:p>
              </w:tc>
              <w:tc>
                <w:tcPr>
                  <w:tcW w:w="1190" w:type="dxa"/>
                  <w:vMerge w:val="restart"/>
                  <w:noWrap w:val="0"/>
                  <w:vAlign w:val="center"/>
                </w:tcPr>
                <w:p w14:paraId="32C4AE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cs="Times New Roman"/>
                      <w:color w:val="auto"/>
                      <w:sz w:val="21"/>
                      <w:szCs w:val="21"/>
                      <w:u w:val="none" w:color="auto"/>
                      <w:lang w:val="en-US" w:eastAsia="zh-CN"/>
                    </w:rPr>
                    <w:t>3</w:t>
                  </w:r>
                  <w:r>
                    <w:rPr>
                      <w:rFonts w:hint="default" w:ascii="Times New Roman" w:hAnsi="Times New Roman" w:eastAsia="宋体" w:cs="Times New Roman"/>
                      <w:color w:val="auto"/>
                      <w:sz w:val="21"/>
                      <w:szCs w:val="21"/>
                      <w:u w:val="none" w:color="auto"/>
                    </w:rPr>
                    <w:t xml:space="preserve">类 </w:t>
                  </w:r>
                </w:p>
              </w:tc>
              <w:tc>
                <w:tcPr>
                  <w:tcW w:w="1518" w:type="dxa"/>
                  <w:noWrap w:val="0"/>
                  <w:vAlign w:val="center"/>
                </w:tcPr>
                <w:p w14:paraId="585822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昼间</w:t>
                  </w:r>
                </w:p>
              </w:tc>
              <w:tc>
                <w:tcPr>
                  <w:tcW w:w="1758" w:type="dxa"/>
                  <w:noWrap w:val="0"/>
                  <w:vAlign w:val="center"/>
                </w:tcPr>
                <w:p w14:paraId="42D845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65</w:t>
                  </w:r>
                </w:p>
              </w:tc>
            </w:tr>
            <w:tr w14:paraId="5747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77" w:type="dxa"/>
                  <w:vMerge w:val="continue"/>
                  <w:noWrap w:val="0"/>
                  <w:vAlign w:val="center"/>
                </w:tcPr>
                <w:p w14:paraId="114498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c>
                <w:tcPr>
                  <w:tcW w:w="1190" w:type="dxa"/>
                  <w:vMerge w:val="continue"/>
                  <w:noWrap w:val="0"/>
                  <w:vAlign w:val="center"/>
                </w:tcPr>
                <w:p w14:paraId="2FC34C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p>
              </w:tc>
              <w:tc>
                <w:tcPr>
                  <w:tcW w:w="1518" w:type="dxa"/>
                  <w:noWrap w:val="0"/>
                  <w:vAlign w:val="center"/>
                </w:tcPr>
                <w:p w14:paraId="1D371B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夜间</w:t>
                  </w:r>
                </w:p>
              </w:tc>
              <w:tc>
                <w:tcPr>
                  <w:tcW w:w="1758" w:type="dxa"/>
                  <w:noWrap w:val="0"/>
                  <w:vAlign w:val="center"/>
                </w:tcPr>
                <w:p w14:paraId="15C534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55</w:t>
                  </w:r>
                </w:p>
              </w:tc>
            </w:tr>
          </w:tbl>
          <w:p w14:paraId="7D9AA3C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4、固体废弃物</w:t>
            </w:r>
          </w:p>
          <w:p w14:paraId="0FCF6B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szCs w:val="24"/>
                <w:u w:val="none" w:color="auto"/>
                <w:lang w:val="en-US" w:eastAsia="zh-CN" w:bidi="ar"/>
              </w:rPr>
              <w:t>生活垃圾经收集后由环卫部门统一清运处置；一般固体废物执行《一般工业固体废物贮存和填埋污染控制标准》（GB18599-2020）；危险固废执行《危险废物贮存污染控制标准》（GB18597-2023）中相关要求。</w:t>
            </w:r>
          </w:p>
        </w:tc>
      </w:tr>
      <w:tr w14:paraId="2D36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00" w:type="dxa"/>
            <w:vAlign w:val="center"/>
          </w:tcPr>
          <w:p w14:paraId="18AD93ED">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总量</w:t>
            </w:r>
          </w:p>
          <w:p w14:paraId="2C99FCCD">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控制</w:t>
            </w:r>
          </w:p>
          <w:p w14:paraId="2E01C075">
            <w:pPr>
              <w:adjustRightInd w:val="0"/>
              <w:snapToGrid w:val="0"/>
              <w:jc w:val="center"/>
              <w:rPr>
                <w:rFonts w:hint="default" w:ascii="Times New Roman" w:hAnsi="Times New Roman" w:eastAsia="宋体" w:cs="Times New Roman"/>
                <w:color w:val="auto"/>
                <w:kern w:val="0"/>
                <w:sz w:val="24"/>
                <w:u w:val="none" w:color="auto"/>
              </w:rPr>
            </w:pPr>
            <w:r>
              <w:rPr>
                <w:rFonts w:hint="default" w:ascii="Times New Roman" w:hAnsi="Times New Roman" w:eastAsia="宋体" w:cs="Times New Roman"/>
                <w:color w:val="auto"/>
                <w:kern w:val="0"/>
                <w:sz w:val="24"/>
                <w:u w:val="none" w:color="auto"/>
              </w:rPr>
              <w:t>指标</w:t>
            </w:r>
          </w:p>
        </w:tc>
        <w:tc>
          <w:tcPr>
            <w:tcW w:w="8190" w:type="dxa"/>
            <w:vAlign w:val="center"/>
          </w:tcPr>
          <w:p w14:paraId="4A8C4D32">
            <w:pPr>
              <w:spacing w:line="360" w:lineRule="auto"/>
              <w:ind w:firstLine="480" w:firstLineChars="200"/>
              <w:rPr>
                <w:rFonts w:hint="default" w:ascii="Times New Roman" w:hAnsi="Times New Roman" w:cs="Times New Roman"/>
                <w:color w:val="auto"/>
                <w:u w:val="none" w:color="auto"/>
              </w:rPr>
            </w:pPr>
            <w:r>
              <w:rPr>
                <w:rFonts w:hint="default" w:ascii="Times New Roman" w:hAnsi="Times New Roman" w:eastAsia="宋体" w:cs="Times New Roman"/>
                <w:color w:val="auto"/>
                <w:kern w:val="0"/>
                <w:sz w:val="24"/>
                <w:szCs w:val="24"/>
                <w:u w:val="none" w:color="auto"/>
                <w:lang w:val="en-US" w:eastAsia="zh-CN" w:bidi="ar"/>
              </w:rPr>
              <w:t>本项目水污染物</w:t>
            </w:r>
            <w:r>
              <w:rPr>
                <w:rFonts w:hint="default" w:ascii="Times New Roman" w:hAnsi="Times New Roman" w:cs="Times New Roman"/>
                <w:color w:val="auto"/>
                <w:kern w:val="0"/>
                <w:sz w:val="24"/>
                <w:szCs w:val="24"/>
                <w:u w:val="none" w:color="auto"/>
                <w:lang w:val="en-US" w:eastAsia="zh-CN" w:bidi="ar"/>
              </w:rPr>
              <w:t>为工艺清洗废水、地面清洗废水和生活污水</w:t>
            </w:r>
            <w:r>
              <w:rPr>
                <w:rFonts w:hint="default" w:ascii="Times New Roman" w:hAnsi="Times New Roman" w:eastAsia="宋体" w:cs="Times New Roman"/>
                <w:color w:val="auto"/>
                <w:kern w:val="0"/>
                <w:sz w:val="24"/>
                <w:szCs w:val="24"/>
                <w:u w:val="none" w:color="auto"/>
                <w:lang w:val="en-US" w:eastAsia="zh-CN" w:bidi="ar"/>
              </w:rPr>
              <w:t>，</w:t>
            </w:r>
            <w:r>
              <w:rPr>
                <w:rFonts w:hint="default" w:ascii="Times New Roman" w:hAnsi="Times New Roman" w:cs="Times New Roman"/>
                <w:color w:val="auto"/>
                <w:kern w:val="0"/>
                <w:sz w:val="24"/>
                <w:szCs w:val="24"/>
                <w:u w:val="none" w:color="auto"/>
                <w:lang w:val="en-US" w:eastAsia="zh-CN" w:bidi="ar"/>
              </w:rPr>
              <w:t>废水排放量为1772.1m</w:t>
            </w:r>
            <w:r>
              <w:rPr>
                <w:rFonts w:hint="default" w:ascii="Times New Roman" w:hAnsi="Times New Roman" w:cs="Times New Roman"/>
                <w:color w:val="auto"/>
                <w:kern w:val="0"/>
                <w:sz w:val="24"/>
                <w:szCs w:val="24"/>
                <w:u w:val="none" w:color="auto"/>
                <w:vertAlign w:val="superscript"/>
                <w:lang w:val="en-US" w:eastAsia="zh-CN" w:bidi="ar"/>
              </w:rPr>
              <w:t>3</w:t>
            </w:r>
            <w:r>
              <w:rPr>
                <w:rFonts w:hint="default" w:ascii="Times New Roman" w:hAnsi="Times New Roman" w:cs="Times New Roman"/>
                <w:color w:val="auto"/>
                <w:kern w:val="0"/>
                <w:sz w:val="24"/>
                <w:szCs w:val="24"/>
                <w:u w:val="none" w:color="auto"/>
                <w:lang w:val="en-US" w:eastAsia="zh-CN" w:bidi="ar"/>
              </w:rPr>
              <w:t>/a。项目清洗废水</w:t>
            </w:r>
            <w:r>
              <w:rPr>
                <w:rFonts w:hint="eastAsia" w:cs="Times New Roman"/>
                <w:color w:val="auto"/>
                <w:kern w:val="0"/>
                <w:sz w:val="24"/>
                <w:szCs w:val="24"/>
                <w:u w:val="none" w:color="auto"/>
                <w:lang w:val="en-US" w:eastAsia="zh-CN" w:bidi="ar"/>
              </w:rPr>
              <w:t>经</w:t>
            </w:r>
            <w:r>
              <w:rPr>
                <w:rFonts w:hint="default" w:ascii="Times New Roman" w:hAnsi="Times New Roman" w:cs="Times New Roman"/>
                <w:color w:val="auto"/>
                <w:kern w:val="0"/>
                <w:sz w:val="24"/>
                <w:szCs w:val="24"/>
                <w:u w:val="none" w:color="auto"/>
                <w:lang w:val="en-US" w:eastAsia="zh-CN" w:bidi="ar"/>
              </w:rPr>
              <w:t>沉淀</w:t>
            </w:r>
            <w:r>
              <w:rPr>
                <w:rFonts w:hint="eastAsia" w:cs="Times New Roman"/>
                <w:color w:val="auto"/>
                <w:kern w:val="0"/>
                <w:sz w:val="24"/>
                <w:szCs w:val="24"/>
                <w:u w:val="none" w:color="auto"/>
                <w:lang w:val="en-US" w:eastAsia="zh-CN" w:bidi="ar"/>
              </w:rPr>
              <w:t>、</w:t>
            </w:r>
            <w:r>
              <w:rPr>
                <w:rFonts w:hint="default" w:ascii="Times New Roman" w:hAnsi="Times New Roman" w:cs="Times New Roman"/>
                <w:color w:val="auto"/>
                <w:kern w:val="0"/>
                <w:sz w:val="24"/>
                <w:szCs w:val="24"/>
                <w:u w:val="none" w:color="auto"/>
                <w:lang w:val="en-US" w:eastAsia="zh-CN" w:bidi="ar"/>
              </w:rPr>
              <w:t>生活污水经化粪池处理</w:t>
            </w:r>
            <w:r>
              <w:rPr>
                <w:rFonts w:hint="eastAsia" w:cs="Times New Roman"/>
                <w:color w:val="auto"/>
                <w:kern w:val="0"/>
                <w:sz w:val="24"/>
                <w:szCs w:val="24"/>
                <w:u w:val="none" w:color="auto"/>
                <w:lang w:val="en-US" w:eastAsia="zh-CN" w:bidi="ar"/>
              </w:rPr>
              <w:t>后</w:t>
            </w:r>
            <w:r>
              <w:rPr>
                <w:rFonts w:hint="default" w:ascii="Times New Roman" w:hAnsi="Times New Roman" w:eastAsia="宋体" w:cs="Times New Roman"/>
                <w:color w:val="auto"/>
                <w:kern w:val="0"/>
                <w:sz w:val="24"/>
                <w:szCs w:val="24"/>
                <w:u w:val="none" w:color="auto"/>
                <w:lang w:val="en-US" w:eastAsia="zh-CN" w:bidi="ar"/>
              </w:rPr>
              <w:t>达《污水综合排放标准》（GB8978-1996）三级排放标准</w:t>
            </w:r>
            <w:r>
              <w:rPr>
                <w:rFonts w:hint="default" w:ascii="Times New Roman" w:hAnsi="Times New Roman" w:cs="Times New Roman"/>
                <w:color w:val="auto"/>
                <w:sz w:val="24"/>
                <w:u w:val="none" w:color="auto"/>
              </w:rPr>
              <w:t>及新田县污水处理厂进水水质标准要求的较严者</w:t>
            </w:r>
            <w:r>
              <w:rPr>
                <w:rFonts w:hint="default" w:ascii="Times New Roman" w:hAnsi="Times New Roman" w:eastAsia="宋体" w:cs="Times New Roman"/>
                <w:color w:val="auto"/>
                <w:kern w:val="0"/>
                <w:sz w:val="24"/>
                <w:szCs w:val="24"/>
                <w:u w:val="none" w:color="auto"/>
                <w:lang w:val="en-US" w:eastAsia="zh-CN" w:bidi="ar"/>
              </w:rPr>
              <w:t>，排放至园区污水管网，再纳入新田县污水处理厂处理达到《城镇污水处理厂污染物排放标准》（GB18918-2002）一级A标准后排入总新田河。</w:t>
            </w:r>
            <w:r>
              <w:rPr>
                <w:rFonts w:hint="default" w:ascii="Times New Roman" w:hAnsi="Times New Roman" w:cs="Times New Roman"/>
                <w:color w:val="auto"/>
                <w:kern w:val="0"/>
                <w:sz w:val="24"/>
                <w:u w:val="none" w:color="auto"/>
                <w:lang w:bidi="ar"/>
              </w:rPr>
              <w:t>按照COD浓度50mg/</w:t>
            </w:r>
            <w:r>
              <w:rPr>
                <w:rFonts w:hint="default" w:ascii="Times New Roman" w:hAnsi="Times New Roman" w:cs="Times New Roman"/>
                <w:color w:val="auto"/>
                <w:kern w:val="0"/>
                <w:sz w:val="24"/>
                <w:u w:val="none" w:color="auto"/>
                <w:lang w:val="en-US" w:eastAsia="zh-CN" w:bidi="ar"/>
              </w:rPr>
              <w:t>L</w:t>
            </w:r>
            <w:r>
              <w:rPr>
                <w:rFonts w:hint="default" w:ascii="Times New Roman" w:hAnsi="Times New Roman" w:cs="Times New Roman"/>
                <w:color w:val="auto"/>
                <w:kern w:val="0"/>
                <w:sz w:val="24"/>
                <w:u w:val="none" w:color="auto"/>
                <w:lang w:bidi="ar"/>
              </w:rPr>
              <w:t>，氨氮浓度5mg/</w:t>
            </w:r>
            <w:r>
              <w:rPr>
                <w:rFonts w:hint="default" w:ascii="Times New Roman" w:hAnsi="Times New Roman" w:cs="Times New Roman"/>
                <w:color w:val="auto"/>
                <w:kern w:val="0"/>
                <w:sz w:val="24"/>
                <w:u w:val="none" w:color="auto"/>
                <w:lang w:val="en-US" w:eastAsia="zh-CN" w:bidi="ar"/>
              </w:rPr>
              <w:t>L</w:t>
            </w:r>
            <w:r>
              <w:rPr>
                <w:rFonts w:hint="default" w:ascii="Times New Roman" w:hAnsi="Times New Roman" w:cs="Times New Roman"/>
                <w:color w:val="auto"/>
                <w:kern w:val="0"/>
                <w:sz w:val="24"/>
                <w:u w:val="none" w:color="auto"/>
                <w:lang w:bidi="ar"/>
              </w:rPr>
              <w:t>计算。</w:t>
            </w:r>
          </w:p>
          <w:p w14:paraId="39F7B6EA">
            <w:pPr>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COD 排放量为</w:t>
            </w:r>
            <w:r>
              <w:rPr>
                <w:rFonts w:hint="default" w:ascii="Times New Roman" w:hAnsi="Times New Roman" w:cs="Times New Roman"/>
                <w:color w:val="auto"/>
                <w:sz w:val="24"/>
                <w:u w:val="none" w:color="auto"/>
                <w:lang w:val="en-US" w:eastAsia="zh-CN"/>
              </w:rPr>
              <w:t>1772.1</w:t>
            </w:r>
            <w:r>
              <w:rPr>
                <w:rFonts w:hint="default" w:ascii="Times New Roman" w:hAnsi="Times New Roman" w:cs="Times New Roman"/>
                <w:color w:val="auto"/>
                <w:sz w:val="24"/>
                <w:u w:val="none" w:color="auto"/>
              </w:rPr>
              <w:t>×50/1000000=</w:t>
            </w:r>
            <w:r>
              <w:rPr>
                <w:rFonts w:hint="default" w:ascii="Times New Roman" w:hAnsi="Times New Roman" w:cs="Times New Roman"/>
                <w:color w:val="auto"/>
                <w:sz w:val="24"/>
                <w:u w:val="none" w:color="auto"/>
                <w:lang w:val="en-US" w:eastAsia="zh-CN"/>
              </w:rPr>
              <w:t>0.09</w:t>
            </w:r>
            <w:r>
              <w:rPr>
                <w:rFonts w:hint="default" w:ascii="Times New Roman" w:hAnsi="Times New Roman" w:cs="Times New Roman"/>
                <w:color w:val="auto"/>
                <w:sz w:val="24"/>
                <w:u w:val="none" w:color="auto"/>
              </w:rPr>
              <w:t xml:space="preserve">t/a </w:t>
            </w:r>
          </w:p>
          <w:p w14:paraId="2EDCBACB">
            <w:pPr>
              <w:spacing w:line="360" w:lineRule="auto"/>
              <w:ind w:firstLine="480" w:firstLineChars="200"/>
              <w:rPr>
                <w:rFonts w:hint="default" w:ascii="Times New Roman" w:hAnsi="Times New Roman" w:cs="Times New Roman"/>
                <w:color w:val="auto"/>
                <w:sz w:val="24"/>
                <w:u w:val="none" w:color="auto"/>
              </w:rPr>
            </w:pPr>
            <w:r>
              <w:rPr>
                <w:rFonts w:hint="default" w:ascii="Times New Roman" w:hAnsi="Times New Roman" w:cs="Times New Roman"/>
                <w:color w:val="auto"/>
                <w:sz w:val="24"/>
                <w:u w:val="none" w:color="auto"/>
              </w:rPr>
              <w:t>氨氮排放量</w:t>
            </w:r>
            <w:r>
              <w:rPr>
                <w:rFonts w:hint="default" w:ascii="Times New Roman" w:hAnsi="Times New Roman" w:cs="Times New Roman"/>
                <w:color w:val="auto"/>
                <w:sz w:val="24"/>
                <w:u w:val="none" w:color="auto"/>
                <w:lang w:val="en-US" w:eastAsia="zh-CN"/>
              </w:rPr>
              <w:t>1772.1</w:t>
            </w:r>
            <w:r>
              <w:rPr>
                <w:rFonts w:hint="default" w:ascii="Times New Roman" w:hAnsi="Times New Roman" w:cs="Times New Roman"/>
                <w:color w:val="auto"/>
                <w:sz w:val="24"/>
                <w:u w:val="none" w:color="auto"/>
              </w:rPr>
              <w:t>×5/1000000=</w:t>
            </w:r>
            <w:r>
              <w:rPr>
                <w:rFonts w:hint="default" w:ascii="Times New Roman" w:hAnsi="Times New Roman" w:cs="Times New Roman"/>
                <w:color w:val="auto"/>
                <w:sz w:val="24"/>
                <w:u w:val="none" w:color="auto"/>
                <w:lang w:val="en-US" w:eastAsia="zh-CN"/>
              </w:rPr>
              <w:t>0.009t</w:t>
            </w:r>
            <w:r>
              <w:rPr>
                <w:rFonts w:hint="default" w:ascii="Times New Roman" w:hAnsi="Times New Roman" w:cs="Times New Roman"/>
                <w:color w:val="auto"/>
                <w:sz w:val="24"/>
                <w:u w:val="none" w:color="auto"/>
              </w:rPr>
              <w:t>/a。</w:t>
            </w:r>
          </w:p>
          <w:p w14:paraId="18AB1CC7">
            <w:pPr>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本项目生产车间有机废气，经集气罩+过滤棉+二级活性炭处理后通过15m排气筒（DA001）排放。根据计算本项目</w:t>
            </w:r>
            <w:r>
              <w:rPr>
                <w:rFonts w:hint="eastAsia" w:cs="Times New Roman"/>
                <w:color w:val="auto"/>
                <w:sz w:val="24"/>
                <w:u w:val="none" w:color="auto"/>
                <w:lang w:val="en-US" w:eastAsia="zh-CN"/>
              </w:rPr>
              <w:t>挥发性</w:t>
            </w:r>
            <w:r>
              <w:rPr>
                <w:rFonts w:hint="default" w:ascii="Times New Roman" w:hAnsi="Times New Roman" w:eastAsia="宋体" w:cs="Times New Roman"/>
                <w:color w:val="auto"/>
                <w:sz w:val="24"/>
                <w:u w:val="none" w:color="auto"/>
                <w:lang w:val="en-US" w:eastAsia="zh-CN"/>
              </w:rPr>
              <w:t>有机废气排放量为</w:t>
            </w:r>
            <w:r>
              <w:rPr>
                <w:rFonts w:hint="eastAsia" w:cs="Times New Roman"/>
                <w:color w:val="auto"/>
                <w:sz w:val="24"/>
                <w:u w:val="none" w:color="auto"/>
                <w:lang w:val="en-US" w:eastAsia="zh-CN"/>
              </w:rPr>
              <w:t>0.365</w:t>
            </w:r>
            <w:r>
              <w:rPr>
                <w:rFonts w:hint="default" w:ascii="Times New Roman" w:hAnsi="Times New Roman" w:cs="Times New Roman"/>
                <w:color w:val="auto"/>
                <w:sz w:val="24"/>
                <w:u w:val="none" w:color="auto"/>
                <w:lang w:val="en-US" w:eastAsia="zh-CN"/>
              </w:rPr>
              <w:t>t</w:t>
            </w:r>
            <w:r>
              <w:rPr>
                <w:rFonts w:hint="default" w:ascii="Times New Roman" w:hAnsi="Times New Roman" w:eastAsia="宋体" w:cs="Times New Roman"/>
                <w:color w:val="auto"/>
                <w:sz w:val="24"/>
                <w:u w:val="none" w:color="auto"/>
                <w:lang w:val="en-US" w:eastAsia="zh-CN"/>
              </w:rPr>
              <w:t>/a。</w:t>
            </w:r>
          </w:p>
          <w:p w14:paraId="02A6D24D">
            <w:pPr>
              <w:spacing w:line="360" w:lineRule="auto"/>
              <w:ind w:firstLine="480"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u w:val="none" w:color="auto"/>
                <w:lang w:val="en-US" w:eastAsia="zh-CN"/>
              </w:rPr>
              <w:t>综上，建议本项目总量控制指标，废水：</w:t>
            </w:r>
            <w:r>
              <w:rPr>
                <w:rFonts w:hint="default" w:ascii="Times New Roman" w:hAnsi="Times New Roman" w:eastAsia="宋体" w:cs="Times New Roman"/>
                <w:color w:val="auto"/>
                <w:sz w:val="24"/>
                <w:u w:val="none" w:color="auto"/>
              </w:rPr>
              <w:t xml:space="preserve">COD </w:t>
            </w:r>
            <w:r>
              <w:rPr>
                <w:rFonts w:hint="default" w:ascii="Times New Roman" w:hAnsi="Times New Roman" w:eastAsia="宋体" w:cs="Times New Roman"/>
                <w:color w:val="auto"/>
                <w:sz w:val="24"/>
                <w:u w:val="none" w:color="auto"/>
                <w:lang w:val="en-US" w:eastAsia="zh-CN"/>
              </w:rPr>
              <w:t>0.09</w:t>
            </w:r>
            <w:r>
              <w:rPr>
                <w:rFonts w:hint="default" w:ascii="Times New Roman" w:hAnsi="Times New Roman" w:eastAsia="宋体" w:cs="Times New Roman"/>
                <w:color w:val="auto"/>
                <w:sz w:val="24"/>
                <w:u w:val="none" w:color="auto"/>
              </w:rPr>
              <w:t>t/a</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氨氮</w:t>
            </w:r>
            <w:r>
              <w:rPr>
                <w:rFonts w:hint="default" w:ascii="Times New Roman" w:hAnsi="Times New Roman" w:eastAsia="宋体" w:cs="Times New Roman"/>
                <w:color w:val="auto"/>
                <w:sz w:val="24"/>
                <w:u w:val="none" w:color="auto"/>
                <w:lang w:val="en-US" w:eastAsia="zh-CN"/>
              </w:rPr>
              <w:t>0.009t</w:t>
            </w:r>
            <w:r>
              <w:rPr>
                <w:rFonts w:hint="default" w:ascii="Times New Roman" w:hAnsi="Times New Roman" w:eastAsia="宋体" w:cs="Times New Roman"/>
                <w:color w:val="auto"/>
                <w:sz w:val="24"/>
                <w:u w:val="none" w:color="auto"/>
              </w:rPr>
              <w:t>/a</w:t>
            </w:r>
            <w:r>
              <w:rPr>
                <w:rFonts w:hint="default" w:ascii="Times New Roman" w:hAnsi="Times New Roman" w:eastAsia="宋体" w:cs="Times New Roman"/>
                <w:color w:val="auto"/>
                <w:sz w:val="24"/>
                <w:u w:val="none" w:color="auto"/>
                <w:lang w:eastAsia="zh-CN"/>
              </w:rPr>
              <w:t>；废气</w:t>
            </w:r>
            <w:r>
              <w:rPr>
                <w:rFonts w:hint="eastAsia" w:cs="Times New Roman"/>
                <w:color w:val="auto"/>
                <w:sz w:val="24"/>
                <w:u w:val="none" w:color="auto"/>
                <w:lang w:eastAsia="zh-CN"/>
              </w:rPr>
              <w:t>：</w:t>
            </w:r>
            <w:r>
              <w:rPr>
                <w:rFonts w:hint="eastAsia" w:cs="Times New Roman"/>
                <w:color w:val="auto"/>
                <w:sz w:val="24"/>
                <w:u w:val="none" w:color="auto"/>
                <w:lang w:val="en-US" w:eastAsia="zh-CN"/>
              </w:rPr>
              <w:t>挥发性</w:t>
            </w:r>
            <w:r>
              <w:rPr>
                <w:rFonts w:hint="default" w:ascii="Times New Roman" w:hAnsi="Times New Roman" w:eastAsia="宋体" w:cs="Times New Roman"/>
                <w:color w:val="auto"/>
                <w:sz w:val="24"/>
                <w:u w:val="none" w:color="auto"/>
                <w:lang w:val="en-US" w:eastAsia="zh-CN"/>
              </w:rPr>
              <w:t>有机废气</w:t>
            </w:r>
            <w:r>
              <w:rPr>
                <w:rFonts w:hint="eastAsia" w:cs="Times New Roman"/>
                <w:color w:val="auto"/>
                <w:sz w:val="24"/>
                <w:u w:val="none" w:color="auto"/>
                <w:lang w:val="en-US" w:eastAsia="zh-CN"/>
              </w:rPr>
              <w:t>0.365</w:t>
            </w:r>
            <w:r>
              <w:rPr>
                <w:rFonts w:hint="default" w:ascii="Times New Roman" w:hAnsi="Times New Roman" w:eastAsia="宋体" w:cs="Times New Roman"/>
                <w:color w:val="auto"/>
                <w:sz w:val="24"/>
                <w:u w:val="none" w:color="auto"/>
                <w:lang w:val="en-US" w:eastAsia="zh-CN"/>
              </w:rPr>
              <w:t>t/a</w:t>
            </w:r>
            <w:r>
              <w:rPr>
                <w:rFonts w:hint="eastAsia" w:cs="Times New Roman"/>
                <w:color w:val="auto"/>
                <w:sz w:val="24"/>
                <w:u w:val="none" w:color="auto"/>
                <w:lang w:val="en-US" w:eastAsia="zh-CN"/>
              </w:rPr>
              <w:t>。废</w:t>
            </w:r>
            <w:r>
              <w:rPr>
                <w:rFonts w:hint="default" w:ascii="Times New Roman" w:hAnsi="Times New Roman" w:cs="Times New Roman"/>
                <w:color w:val="auto"/>
                <w:sz w:val="24"/>
                <w:u w:val="none" w:color="auto"/>
                <w:lang w:val="en-US" w:eastAsia="zh-CN"/>
              </w:rPr>
              <w:t>水总量纳入新田县污水处理厂总量指标范围。</w:t>
            </w:r>
          </w:p>
        </w:tc>
      </w:tr>
    </w:tbl>
    <w:p w14:paraId="0602097A">
      <w:pPr>
        <w:pStyle w:val="32"/>
        <w:jc w:val="center"/>
        <w:outlineLvl w:val="0"/>
        <w:rPr>
          <w:rFonts w:hint="default" w:ascii="Times New Roman" w:hAnsi="Times New Roman" w:eastAsia="宋体" w:cs="Times New Roman"/>
          <w:snapToGrid w:val="0"/>
          <w:color w:val="auto"/>
          <w:sz w:val="30"/>
          <w:szCs w:val="30"/>
          <w:u w:val="none" w:color="auto"/>
        </w:rPr>
      </w:pPr>
      <w:r>
        <w:rPr>
          <w:rFonts w:hint="default" w:ascii="Times New Roman" w:hAnsi="Times New Roman" w:eastAsia="宋体" w:cs="Times New Roman"/>
          <w:snapToGrid w:val="0"/>
          <w:color w:val="auto"/>
          <w:sz w:val="36"/>
          <w:szCs w:val="36"/>
          <w:u w:val="none" w:color="auto"/>
        </w:rPr>
        <w:br w:type="page"/>
      </w:r>
      <w:bookmarkStart w:id="7" w:name="_Toc32137"/>
      <w:bookmarkStart w:id="8" w:name="_Toc9086"/>
      <w:r>
        <w:rPr>
          <w:rFonts w:hint="default" w:ascii="Times New Roman" w:hAnsi="Times New Roman" w:eastAsia="宋体" w:cs="Times New Roman"/>
          <w:snapToGrid w:val="0"/>
          <w:color w:val="auto"/>
          <w:sz w:val="30"/>
          <w:szCs w:val="30"/>
          <w:u w:val="none" w:color="auto"/>
        </w:rPr>
        <w:t>四、主要环境影响和保护措施</w:t>
      </w:r>
      <w:bookmarkEnd w:id="7"/>
      <w:bookmarkEnd w:id="8"/>
    </w:p>
    <w:tbl>
      <w:tblPr>
        <w:tblStyle w:val="3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1A9B4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6" w:type="dxa"/>
            <w:tcMar>
              <w:left w:w="28" w:type="dxa"/>
              <w:right w:w="28" w:type="dxa"/>
            </w:tcMar>
            <w:vAlign w:val="center"/>
          </w:tcPr>
          <w:p w14:paraId="4EE3E1E2">
            <w:pPr>
              <w:pStyle w:val="32"/>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施工</w:t>
            </w:r>
          </w:p>
          <w:p w14:paraId="2A77B37D">
            <w:pPr>
              <w:pStyle w:val="32"/>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期环</w:t>
            </w:r>
          </w:p>
          <w:p w14:paraId="497E8C07">
            <w:pPr>
              <w:pStyle w:val="32"/>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境保</w:t>
            </w:r>
          </w:p>
          <w:p w14:paraId="1B54B798">
            <w:pPr>
              <w:pStyle w:val="32"/>
              <w:adjustRightInd w:val="0"/>
              <w:snapToGrid w:val="0"/>
              <w:spacing w:before="0" w:beforeAutospacing="0" w:after="0" w:afterAutospacing="0"/>
              <w:jc w:val="center"/>
              <w:rPr>
                <w:rFonts w:hint="default" w:ascii="Times New Roman" w:hAnsi="Times New Roman" w:eastAsia="宋体" w:cs="Times New Roman"/>
                <w:color w:val="auto"/>
                <w:kern w:val="2"/>
                <w:szCs w:val="24"/>
                <w:u w:val="none" w:color="auto"/>
              </w:rPr>
            </w:pPr>
            <w:r>
              <w:rPr>
                <w:rFonts w:hint="default" w:ascii="Times New Roman" w:hAnsi="Times New Roman" w:eastAsia="宋体" w:cs="Times New Roman"/>
                <w:color w:val="auto"/>
                <w:kern w:val="2"/>
                <w:szCs w:val="24"/>
                <w:u w:val="none" w:color="auto"/>
              </w:rPr>
              <w:t>护措</w:t>
            </w:r>
          </w:p>
          <w:p w14:paraId="0A0B805B">
            <w:pPr>
              <w:pStyle w:val="32"/>
              <w:adjustRightInd w:val="0"/>
              <w:snapToGrid w:val="0"/>
              <w:spacing w:before="0" w:beforeAutospacing="0" w:after="0" w:afterAutospacing="0"/>
              <w:jc w:val="center"/>
              <w:rPr>
                <w:rFonts w:hint="default" w:ascii="Times New Roman" w:hAnsi="Times New Roman" w:eastAsia="宋体" w:cs="Times New Roman"/>
                <w:bCs/>
                <w:color w:val="auto"/>
                <w:kern w:val="2"/>
                <w:szCs w:val="24"/>
                <w:u w:val="none" w:color="auto"/>
              </w:rPr>
            </w:pPr>
            <w:r>
              <w:rPr>
                <w:rFonts w:hint="default" w:ascii="Times New Roman" w:hAnsi="Times New Roman" w:eastAsia="宋体" w:cs="Times New Roman"/>
                <w:color w:val="auto"/>
                <w:kern w:val="2"/>
                <w:szCs w:val="24"/>
                <w:u w:val="none" w:color="auto"/>
              </w:rPr>
              <w:t>施</w:t>
            </w:r>
          </w:p>
        </w:tc>
        <w:tc>
          <w:tcPr>
            <w:tcW w:w="8162" w:type="dxa"/>
            <w:vAlign w:val="center"/>
          </w:tcPr>
          <w:p w14:paraId="658F3F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sz w:val="24"/>
                <w:u w:val="none" w:color="auto"/>
                <w:lang w:val="en-US" w:eastAsia="zh-CN"/>
              </w:rPr>
              <w:t>企业租用</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2#厂房</w:t>
            </w:r>
            <w:r>
              <w:rPr>
                <w:rFonts w:hint="default" w:ascii="Times New Roman" w:hAnsi="Times New Roman" w:eastAsia="宋体" w:cs="Times New Roman"/>
                <w:color w:val="auto"/>
                <w:sz w:val="24"/>
                <w:u w:val="none" w:color="auto"/>
                <w:lang w:val="en-US" w:eastAsia="zh-CN"/>
              </w:rPr>
              <w:t>，施工期只需要对生产设备进行安装，项目现已投产运营，施工期产生的主要污染为噪声和少量的固体废物，施工期对周边环境的影响已随着施工期的结束而消失，</w:t>
            </w:r>
            <w:r>
              <w:rPr>
                <w:rFonts w:hint="default" w:ascii="Times New Roman" w:hAnsi="Times New Roman" w:cs="Times New Roman"/>
                <w:color w:val="auto"/>
                <w:sz w:val="24"/>
                <w:u w:val="none" w:color="auto"/>
                <w:lang w:val="en-US" w:eastAsia="zh-CN"/>
              </w:rPr>
              <w:t>施工期未遗留历史环境问题，</w:t>
            </w:r>
            <w:r>
              <w:rPr>
                <w:rFonts w:hint="default" w:ascii="Times New Roman" w:hAnsi="Times New Roman" w:eastAsia="宋体" w:cs="Times New Roman"/>
                <w:color w:val="auto"/>
                <w:sz w:val="24"/>
                <w:u w:val="none" w:color="auto"/>
                <w:lang w:val="en-US" w:eastAsia="zh-CN"/>
              </w:rPr>
              <w:t>故本次评价不对施工期进行分析。</w:t>
            </w:r>
          </w:p>
        </w:tc>
      </w:tr>
      <w:tr w14:paraId="6B808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9" w:hRule="atLeast"/>
          <w:jc w:val="center"/>
        </w:trPr>
        <w:tc>
          <w:tcPr>
            <w:tcW w:w="746" w:type="dxa"/>
            <w:tcMar>
              <w:left w:w="28" w:type="dxa"/>
              <w:right w:w="28" w:type="dxa"/>
            </w:tcMar>
            <w:vAlign w:val="center"/>
          </w:tcPr>
          <w:p w14:paraId="3298F70D">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运营</w:t>
            </w:r>
          </w:p>
          <w:p w14:paraId="035E9F4B">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期环</w:t>
            </w:r>
          </w:p>
          <w:p w14:paraId="11B89534">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境影</w:t>
            </w:r>
          </w:p>
          <w:p w14:paraId="61428E49">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响和</w:t>
            </w:r>
          </w:p>
          <w:p w14:paraId="777DC4BA">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保护</w:t>
            </w:r>
          </w:p>
          <w:p w14:paraId="1D65D828">
            <w:pPr>
              <w:adjustRightInd w:val="0"/>
              <w:snapToGrid w:val="0"/>
              <w:jc w:val="center"/>
              <w:rPr>
                <w:rFonts w:hint="default" w:ascii="Times New Roman" w:hAnsi="Times New Roman" w:eastAsia="宋体" w:cs="Times New Roman"/>
                <w:bCs/>
                <w:color w:val="auto"/>
                <w:sz w:val="24"/>
                <w:u w:val="none" w:color="auto"/>
              </w:rPr>
            </w:pPr>
            <w:r>
              <w:rPr>
                <w:rFonts w:hint="default" w:ascii="Times New Roman" w:hAnsi="Times New Roman" w:eastAsia="宋体" w:cs="Times New Roman"/>
                <w:bCs/>
                <w:color w:val="auto"/>
                <w:sz w:val="24"/>
                <w:u w:val="none" w:color="auto"/>
              </w:rPr>
              <w:t>措施</w:t>
            </w:r>
          </w:p>
        </w:tc>
        <w:tc>
          <w:tcPr>
            <w:tcW w:w="8162" w:type="dxa"/>
            <w:vAlign w:val="center"/>
          </w:tcPr>
          <w:p w14:paraId="0683EC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1、废水</w:t>
            </w:r>
          </w:p>
          <w:p w14:paraId="4A227DB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本项目产生的</w:t>
            </w:r>
            <w:r>
              <w:rPr>
                <w:rFonts w:hint="default" w:ascii="Times New Roman" w:hAnsi="Times New Roman" w:eastAsia="宋体" w:cs="Times New Roman"/>
                <w:color w:val="auto"/>
                <w:sz w:val="24"/>
                <w:u w:val="none" w:color="auto"/>
                <w:lang w:eastAsia="zh-CN"/>
              </w:rPr>
              <w:t>废水</w:t>
            </w:r>
            <w:r>
              <w:rPr>
                <w:rFonts w:hint="default" w:ascii="Times New Roman" w:hAnsi="Times New Roman" w:eastAsia="宋体" w:cs="Times New Roman"/>
                <w:color w:val="auto"/>
                <w:sz w:val="24"/>
                <w:u w:val="none" w:color="auto"/>
              </w:rPr>
              <w:t>为生活污水</w:t>
            </w:r>
            <w:r>
              <w:rPr>
                <w:rFonts w:hint="default" w:ascii="Times New Roman" w:hAnsi="Times New Roman" w:cs="Times New Roman"/>
                <w:color w:val="auto"/>
                <w:sz w:val="24"/>
                <w:u w:val="none" w:color="auto"/>
                <w:lang w:eastAsia="zh-CN"/>
              </w:rPr>
              <w:t>及少量的清洗废水</w:t>
            </w:r>
            <w:r>
              <w:rPr>
                <w:rFonts w:hint="default" w:ascii="Times New Roman" w:hAnsi="Times New Roman" w:eastAsia="宋体" w:cs="Times New Roman"/>
                <w:color w:val="auto"/>
                <w:sz w:val="24"/>
                <w:u w:val="none" w:color="auto"/>
              </w:rPr>
              <w:t>。</w:t>
            </w:r>
          </w:p>
          <w:p w14:paraId="7236939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工艺清洗废水</w:t>
            </w:r>
          </w:p>
          <w:p w14:paraId="04BF13A9">
            <w:pPr>
              <w:pStyle w:val="2"/>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36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cs="Times New Roman"/>
                <w:color w:val="auto"/>
                <w:lang w:val="en-US" w:eastAsia="zh-CN"/>
              </w:rPr>
              <w:t xml:space="preserve">   </w:t>
            </w:r>
            <w:r>
              <w:rPr>
                <w:rFonts w:hint="default" w:ascii="Times New Roman" w:hAnsi="Times New Roman" w:eastAsia="宋体" w:cs="Times New Roman"/>
                <w:color w:val="auto"/>
                <w:kern w:val="2"/>
                <w:sz w:val="24"/>
                <w:szCs w:val="24"/>
                <w:u w:val="none" w:color="auto"/>
                <w:lang w:val="en-US" w:eastAsia="zh-CN" w:bidi="ar-SA"/>
              </w:rPr>
              <w:t>本项目在抛光工序后有清洗工序，超声波清洗和水洗。根据业主提供资料及前文计算，清洗用水合计1.23m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/d(369m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/a）。污水排放系数取0.9，工艺清洗废水产生量为1.107m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/d(332.1m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/a）。</w:t>
            </w:r>
            <w:r>
              <w:rPr>
                <w:rFonts w:hint="default" w:ascii="Times New Roman" w:hAnsi="Times New Roman" w:cs="Times New Roman"/>
                <w:color w:val="auto"/>
                <w:kern w:val="2"/>
                <w:sz w:val="24"/>
                <w:szCs w:val="24"/>
                <w:u w:val="single" w:color="auto"/>
                <w:lang w:val="en-US" w:eastAsia="zh-CN" w:bidi="ar-SA"/>
              </w:rPr>
              <w:t>清洗废水经沉淀池沉淀后排入园区污水管网进入新田污水处理厂深度处理。</w:t>
            </w:r>
          </w:p>
          <w:p w14:paraId="40B795F1">
            <w:pPr>
              <w:pStyle w:val="2"/>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cs="Times New Roman"/>
                <w:color w:val="auto"/>
                <w:kern w:val="2"/>
                <w:sz w:val="24"/>
                <w:szCs w:val="24"/>
                <w:u w:val="none" w:color="auto"/>
                <w:lang w:val="en-US" w:eastAsia="zh-CN" w:bidi="ar-SA"/>
              </w:rPr>
              <w:t>（2）</w:t>
            </w:r>
            <w:r>
              <w:rPr>
                <w:rFonts w:hint="default" w:ascii="Times New Roman" w:hAnsi="Times New Roman" w:eastAsia="宋体" w:cs="Times New Roman"/>
                <w:color w:val="auto"/>
                <w:kern w:val="2"/>
                <w:sz w:val="24"/>
                <w:szCs w:val="24"/>
                <w:u w:val="none" w:color="auto"/>
                <w:lang w:val="en-US" w:eastAsia="zh-CN" w:bidi="ar-SA"/>
              </w:rPr>
              <w:t>地面清</w:t>
            </w:r>
            <w:r>
              <w:rPr>
                <w:rFonts w:hint="default" w:ascii="Times New Roman" w:hAnsi="Times New Roman" w:cs="Times New Roman"/>
                <w:color w:val="auto"/>
                <w:kern w:val="2"/>
                <w:sz w:val="24"/>
                <w:szCs w:val="24"/>
                <w:u w:val="none" w:color="auto"/>
                <w:lang w:val="en-US" w:eastAsia="zh-CN" w:bidi="ar-SA"/>
              </w:rPr>
              <w:t>洁</w:t>
            </w:r>
            <w:r>
              <w:rPr>
                <w:rFonts w:hint="default" w:ascii="Times New Roman" w:hAnsi="Times New Roman" w:eastAsia="宋体" w:cs="Times New Roman"/>
                <w:color w:val="auto"/>
                <w:kern w:val="2"/>
                <w:sz w:val="24"/>
                <w:szCs w:val="24"/>
                <w:u w:val="none" w:color="auto"/>
                <w:lang w:val="en-US" w:eastAsia="zh-CN" w:bidi="ar-SA"/>
              </w:rPr>
              <w:t>废水</w:t>
            </w:r>
          </w:p>
          <w:p w14:paraId="568F225C">
            <w:pPr>
              <w:pStyle w:val="2"/>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本项目需定期对地面进行保洁，保洁方式采用拖把清洁方式，使用自来水。每天保洁一次，则地面清洁用水量为0.6m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/d、180m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/a。本项目地面清洁废水排放量按用水量的80%计算，则地面清洁废水排放量为0.48m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/d（144m</w:t>
            </w:r>
            <w:r>
              <w:rPr>
                <w:rFonts w:hint="default" w:ascii="Times New Roman" w:hAnsi="Times New Roman" w:eastAsia="宋体" w:cs="Times New Roman"/>
                <w:color w:val="auto"/>
                <w:kern w:val="2"/>
                <w:sz w:val="24"/>
                <w:szCs w:val="24"/>
                <w:u w:val="none" w:color="auto"/>
                <w:vertAlign w:val="superscript"/>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a）。</w:t>
            </w:r>
            <w:r>
              <w:rPr>
                <w:rFonts w:hint="default" w:ascii="Times New Roman" w:hAnsi="Times New Roman" w:cs="Times New Roman"/>
                <w:color w:val="auto"/>
                <w:kern w:val="2"/>
                <w:sz w:val="24"/>
                <w:szCs w:val="24"/>
                <w:u w:val="single" w:color="auto"/>
                <w:lang w:val="en-US" w:eastAsia="zh-CN" w:bidi="ar-SA"/>
              </w:rPr>
              <w:t>地面清洁废水经沉淀池沉淀后排入园区污水管网进入新田污水处理厂深度处理。</w:t>
            </w:r>
          </w:p>
          <w:p w14:paraId="4FC0DD97">
            <w:pPr>
              <w:pStyle w:val="2"/>
              <w:keepNext w:val="0"/>
              <w:keepLines w:val="0"/>
              <w:pageBreakBefore w:val="0"/>
              <w:numPr>
                <w:ilvl w:val="0"/>
                <w:numId w:val="0"/>
              </w:numPr>
              <w:kinsoku/>
              <w:wordWrap/>
              <w:overflowPunct/>
              <w:topLinePunct w:val="0"/>
              <w:autoSpaceDE/>
              <w:autoSpaceDN/>
              <w:bidi w:val="0"/>
              <w:adjustRightInd/>
              <w:spacing w:before="0" w:after="0" w:line="360" w:lineRule="auto"/>
              <w:ind w:right="0" w:rightChars="0" w:firstLine="480" w:firstLineChars="200"/>
              <w:textAlignment w:val="auto"/>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SA"/>
              </w:rPr>
              <w:t>（</w:t>
            </w:r>
            <w:r>
              <w:rPr>
                <w:rFonts w:hint="default" w:ascii="Times New Roman" w:hAnsi="Times New Roman" w:cs="Times New Roman"/>
                <w:color w:val="auto"/>
                <w:kern w:val="2"/>
                <w:sz w:val="24"/>
                <w:szCs w:val="24"/>
                <w:u w:val="none" w:color="auto"/>
                <w:lang w:val="en-US" w:eastAsia="zh-CN" w:bidi="ar-SA"/>
              </w:rPr>
              <w:t>3</w:t>
            </w:r>
            <w:r>
              <w:rPr>
                <w:rFonts w:hint="default" w:ascii="Times New Roman" w:hAnsi="Times New Roman" w:eastAsia="宋体" w:cs="Times New Roman"/>
                <w:color w:val="auto"/>
                <w:kern w:val="2"/>
                <w:sz w:val="24"/>
                <w:szCs w:val="24"/>
                <w:u w:val="none" w:color="auto"/>
                <w:lang w:val="en-US" w:eastAsia="zh-CN" w:bidi="ar-SA"/>
              </w:rPr>
              <w:t>）生活污水</w:t>
            </w:r>
          </w:p>
          <w:p w14:paraId="5A5685C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kern w:val="2"/>
                <w:sz w:val="24"/>
                <w:szCs w:val="24"/>
                <w:u w:val="none" w:color="auto"/>
                <w:lang w:val="en-US" w:eastAsia="zh-CN" w:bidi="ar-SA"/>
              </w:rPr>
              <w:t>本项目劳动定员60人，参考《用水定额》（DB43/T388-2020），营运期员工用水量按90L/人·d计</w:t>
            </w:r>
            <w:r>
              <w:rPr>
                <w:rFonts w:hint="default" w:ascii="Times New Roman" w:hAnsi="Times New Roman" w:eastAsia="宋体" w:cs="Times New Roman"/>
                <w:color w:val="auto"/>
                <w:sz w:val="24"/>
                <w:u w:val="none" w:color="auto"/>
              </w:rPr>
              <w:t>，则本项目生活用水量为</w:t>
            </w:r>
            <w:r>
              <w:rPr>
                <w:rFonts w:hint="default" w:ascii="Times New Roman" w:hAnsi="Times New Roman" w:cs="Times New Roman"/>
                <w:color w:val="auto"/>
                <w:sz w:val="24"/>
                <w:u w:val="none" w:color="auto"/>
                <w:lang w:val="en-US" w:eastAsia="zh-CN"/>
              </w:rPr>
              <w:t>5.4</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/d（</w:t>
            </w:r>
            <w:r>
              <w:rPr>
                <w:rFonts w:hint="default" w:ascii="Times New Roman" w:hAnsi="Times New Roman" w:cs="Times New Roman"/>
                <w:color w:val="auto"/>
                <w:sz w:val="24"/>
                <w:u w:val="none" w:color="auto"/>
                <w:lang w:val="en-US" w:eastAsia="zh-CN"/>
              </w:rPr>
              <w:t>1620</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/a），污水排放系数取0.8，则生活污水排放量约为</w:t>
            </w:r>
            <w:r>
              <w:rPr>
                <w:rFonts w:hint="default" w:ascii="Times New Roman" w:hAnsi="Times New Roman" w:cs="Times New Roman"/>
                <w:color w:val="auto"/>
                <w:sz w:val="24"/>
                <w:u w:val="none" w:color="auto"/>
                <w:lang w:val="en-US" w:eastAsia="zh-CN"/>
              </w:rPr>
              <w:t>4.32</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/d（</w:t>
            </w:r>
            <w:r>
              <w:rPr>
                <w:rFonts w:hint="default" w:ascii="Times New Roman" w:hAnsi="Times New Roman" w:cs="Times New Roman"/>
                <w:color w:val="auto"/>
                <w:sz w:val="24"/>
                <w:u w:val="none" w:color="auto"/>
                <w:lang w:val="en-US" w:eastAsia="zh-CN"/>
              </w:rPr>
              <w:t>1296</w:t>
            </w:r>
            <w:r>
              <w:rPr>
                <w:rFonts w:hint="default" w:ascii="Times New Roman" w:hAnsi="Times New Roman" w:eastAsia="宋体" w:cs="Times New Roman"/>
                <w:color w:val="auto"/>
                <w:sz w:val="24"/>
                <w:u w:val="none" w:color="auto"/>
              </w:rPr>
              <w:t>m</w:t>
            </w:r>
            <w:r>
              <w:rPr>
                <w:rFonts w:hint="default" w:ascii="Times New Roman" w:hAnsi="Times New Roman" w:eastAsia="宋体" w:cs="Times New Roman"/>
                <w:color w:val="auto"/>
                <w:sz w:val="24"/>
                <w:u w:val="none" w:color="auto"/>
                <w:vertAlign w:val="superscript"/>
              </w:rPr>
              <w:t>3</w:t>
            </w:r>
            <w:r>
              <w:rPr>
                <w:rFonts w:hint="default" w:ascii="Times New Roman" w:hAnsi="Times New Roman" w:eastAsia="宋体" w:cs="Times New Roman"/>
                <w:color w:val="auto"/>
                <w:sz w:val="24"/>
                <w:u w:val="none" w:color="auto"/>
              </w:rPr>
              <w:t>/a），此部分污水</w:t>
            </w:r>
            <w:r>
              <w:rPr>
                <w:rFonts w:hint="default" w:ascii="Times New Roman" w:hAnsi="Times New Roman" w:cs="Times New Roman"/>
                <w:color w:val="auto"/>
                <w:sz w:val="24"/>
                <w:u w:val="none" w:color="auto"/>
                <w:lang w:val="en-US" w:eastAsia="zh-CN"/>
              </w:rPr>
              <w:t>经</w:t>
            </w:r>
            <w:r>
              <w:rPr>
                <w:rFonts w:hint="default" w:ascii="Times New Roman" w:hAnsi="Times New Roman" w:eastAsia="宋体" w:cs="Times New Roman"/>
                <w:color w:val="auto"/>
                <w:sz w:val="24"/>
                <w:u w:val="none" w:color="auto"/>
              </w:rPr>
              <w:t>化粪池处理达到《污水综合排放标准》</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GB8978-1996</w:t>
            </w:r>
            <w:r>
              <w:rPr>
                <w:rFonts w:hint="default" w:ascii="Times New Roman" w:hAnsi="Times New Roman" w:eastAsia="宋体" w:cs="Times New Roman"/>
                <w:color w:val="auto"/>
                <w:sz w:val="24"/>
                <w:u w:val="none" w:color="auto"/>
                <w:lang w:eastAsia="zh-CN"/>
              </w:rPr>
              <w:t>）</w:t>
            </w:r>
            <w:r>
              <w:rPr>
                <w:rFonts w:hint="default" w:ascii="Times New Roman" w:hAnsi="Times New Roman" w:eastAsia="宋体" w:cs="Times New Roman"/>
                <w:color w:val="auto"/>
                <w:sz w:val="24"/>
                <w:u w:val="none" w:color="auto"/>
              </w:rPr>
              <w:t>三级排放标准</w:t>
            </w:r>
            <w:r>
              <w:rPr>
                <w:rFonts w:hint="default" w:ascii="Times New Roman" w:hAnsi="Times New Roman" w:cs="Times New Roman"/>
                <w:color w:val="auto"/>
                <w:sz w:val="24"/>
                <w:u w:val="none" w:color="auto"/>
              </w:rPr>
              <w:t>及新田县污水处理厂进水水质标准要求的较严者</w:t>
            </w:r>
            <w:r>
              <w:rPr>
                <w:rFonts w:hint="default" w:ascii="Times New Roman" w:hAnsi="Times New Roman" w:eastAsia="宋体" w:cs="Times New Roman"/>
                <w:color w:val="auto"/>
                <w:sz w:val="24"/>
                <w:u w:val="none" w:color="auto"/>
              </w:rPr>
              <w:t>，再经过园区污水管道汇入新田县污水处理厂处理后，排入新田河。</w:t>
            </w:r>
          </w:p>
          <w:p w14:paraId="62CD13A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u w:val="none" w:color="auto"/>
              </w:rPr>
            </w:pPr>
            <w:r>
              <w:rPr>
                <w:rFonts w:hint="default" w:ascii="Times New Roman" w:hAnsi="Times New Roman" w:cs="Times New Roman"/>
                <w:color w:val="auto"/>
                <w:sz w:val="24"/>
                <w:u w:val="none" w:color="auto"/>
                <w:lang w:eastAsia="zh-CN"/>
              </w:rPr>
              <w:t>本项目</w:t>
            </w:r>
            <w:r>
              <w:rPr>
                <w:rFonts w:hint="default" w:ascii="Times New Roman" w:hAnsi="Times New Roman" w:eastAsia="宋体" w:cs="Times New Roman"/>
                <w:color w:val="auto"/>
                <w:sz w:val="24"/>
                <w:u w:val="none" w:color="auto"/>
              </w:rPr>
              <w:t>污水产排情况见表</w:t>
            </w:r>
            <w:r>
              <w:rPr>
                <w:rFonts w:hint="default" w:ascii="Times New Roman" w:hAnsi="Times New Roman" w:eastAsia="宋体" w:cs="Times New Roman"/>
                <w:color w:val="auto"/>
                <w:sz w:val="24"/>
                <w:u w:val="none" w:color="auto"/>
                <w:lang w:val="en-US" w:eastAsia="zh-CN"/>
              </w:rPr>
              <w:t>4-</w:t>
            </w:r>
            <w:r>
              <w:rPr>
                <w:rFonts w:hint="default" w:ascii="Times New Roman" w:hAnsi="Times New Roman" w:cs="Times New Roman"/>
                <w:color w:val="auto"/>
                <w:sz w:val="24"/>
                <w:u w:val="none" w:color="auto"/>
                <w:lang w:val="en-US" w:eastAsia="zh-CN"/>
              </w:rPr>
              <w:t>1</w:t>
            </w:r>
            <w:r>
              <w:rPr>
                <w:rFonts w:hint="default" w:ascii="Times New Roman" w:hAnsi="Times New Roman" w:eastAsia="宋体" w:cs="Times New Roman"/>
                <w:color w:val="auto"/>
                <w:sz w:val="24"/>
                <w:u w:val="none" w:color="auto"/>
              </w:rPr>
              <w:t>。</w:t>
            </w:r>
          </w:p>
          <w:p w14:paraId="2EA17DC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p>
          <w:p w14:paraId="67E773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none" w:color="auto"/>
              </w:rPr>
            </w:pPr>
            <w:r>
              <w:rPr>
                <w:rFonts w:hint="default" w:ascii="Times New Roman" w:hAnsi="Times New Roman" w:eastAsia="宋体" w:cs="Times New Roman"/>
                <w:b/>
                <w:bCs/>
                <w:color w:val="auto"/>
                <w:sz w:val="21"/>
                <w:szCs w:val="21"/>
                <w:u w:val="none" w:color="auto"/>
              </w:rPr>
              <w:t>表</w:t>
            </w:r>
            <w:r>
              <w:rPr>
                <w:rFonts w:hint="default" w:ascii="Times New Roman" w:hAnsi="Times New Roman" w:eastAsia="宋体" w:cs="Times New Roman"/>
                <w:b/>
                <w:bCs/>
                <w:color w:val="auto"/>
                <w:sz w:val="21"/>
                <w:szCs w:val="21"/>
                <w:u w:val="none" w:color="auto"/>
                <w:lang w:val="en-US" w:eastAsia="zh-CN"/>
              </w:rPr>
              <w:t>4-</w:t>
            </w:r>
            <w:r>
              <w:rPr>
                <w:rFonts w:hint="default" w:ascii="Times New Roman" w:hAnsi="Times New Roman" w:cs="Times New Roman"/>
                <w:b/>
                <w:bCs/>
                <w:color w:val="auto"/>
                <w:sz w:val="21"/>
                <w:szCs w:val="21"/>
                <w:u w:val="none" w:color="auto"/>
                <w:lang w:val="en-US" w:eastAsia="zh-CN"/>
              </w:rPr>
              <w:t>1</w:t>
            </w:r>
            <w:r>
              <w:rPr>
                <w:rFonts w:hint="default" w:ascii="Times New Roman" w:hAnsi="Times New Roman" w:eastAsia="宋体" w:cs="Times New Roman"/>
                <w:b/>
                <w:bCs/>
                <w:color w:val="auto"/>
                <w:sz w:val="21"/>
                <w:szCs w:val="21"/>
                <w:u w:val="none" w:color="auto"/>
              </w:rPr>
              <w:t>外排废水污染物产排情况一览表</w:t>
            </w:r>
          </w:p>
          <w:tbl>
            <w:tblPr>
              <w:tblStyle w:val="37"/>
              <w:tblW w:w="483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6"/>
              <w:gridCol w:w="1726"/>
              <w:gridCol w:w="846"/>
              <w:gridCol w:w="870"/>
              <w:gridCol w:w="870"/>
              <w:gridCol w:w="870"/>
              <w:gridCol w:w="870"/>
              <w:gridCol w:w="871"/>
            </w:tblGrid>
            <w:tr w14:paraId="606CD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607" w:type="pct"/>
                  <w:gridSpan w:val="2"/>
                  <w:vMerge w:val="restart"/>
                  <w:tcBorders>
                    <w:tl2br w:val="nil"/>
                    <w:tr2bl w:val="nil"/>
                  </w:tcBorders>
                  <w:noWrap w:val="0"/>
                  <w:vAlign w:val="center"/>
                </w:tcPr>
                <w:p w14:paraId="065A7F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项目</w:t>
                  </w:r>
                </w:p>
              </w:tc>
              <w:tc>
                <w:tcPr>
                  <w:tcW w:w="552" w:type="pct"/>
                  <w:vMerge w:val="restart"/>
                  <w:tcBorders>
                    <w:tl2br w:val="nil"/>
                    <w:tr2bl w:val="nil"/>
                  </w:tcBorders>
                  <w:noWrap w:val="0"/>
                  <w:vAlign w:val="center"/>
                </w:tcPr>
                <w:p w14:paraId="6029BE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废水量</w:t>
                  </w:r>
                </w:p>
                <w:p w14:paraId="70DDE3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w:t>
                  </w:r>
                  <w:r>
                    <w:rPr>
                      <w:rFonts w:hint="default" w:ascii="Times New Roman" w:hAnsi="Times New Roman" w:eastAsia="宋体" w:cs="Times New Roman"/>
                      <w:b/>
                      <w:bCs w:val="0"/>
                      <w:color w:val="auto"/>
                      <w:sz w:val="18"/>
                      <w:szCs w:val="18"/>
                      <w:lang w:val="en-US" w:eastAsia="zh-CN"/>
                    </w:rPr>
                    <w:t>m</w:t>
                  </w:r>
                  <w:r>
                    <w:rPr>
                      <w:rFonts w:hint="default" w:ascii="Times New Roman" w:hAnsi="Times New Roman" w:eastAsia="宋体" w:cs="Times New Roman"/>
                      <w:b/>
                      <w:bCs w:val="0"/>
                      <w:color w:val="auto"/>
                      <w:sz w:val="18"/>
                      <w:szCs w:val="18"/>
                      <w:vertAlign w:val="superscript"/>
                      <w:lang w:val="en-US" w:eastAsia="zh-CN"/>
                    </w:rPr>
                    <w:t>3</w:t>
                  </w:r>
                  <w:r>
                    <w:rPr>
                      <w:rFonts w:hint="default" w:ascii="Times New Roman" w:hAnsi="Times New Roman" w:eastAsia="宋体" w:cs="Times New Roman"/>
                      <w:b/>
                      <w:bCs w:val="0"/>
                      <w:color w:val="auto"/>
                      <w:sz w:val="18"/>
                      <w:szCs w:val="18"/>
                    </w:rPr>
                    <w:t>/a）</w:t>
                  </w:r>
                </w:p>
              </w:tc>
              <w:tc>
                <w:tcPr>
                  <w:tcW w:w="2840" w:type="pct"/>
                  <w:gridSpan w:val="5"/>
                  <w:tcBorders>
                    <w:tl2br w:val="nil"/>
                    <w:tr2bl w:val="nil"/>
                  </w:tcBorders>
                  <w:noWrap w:val="0"/>
                  <w:vAlign w:val="center"/>
                </w:tcPr>
                <w:p w14:paraId="317574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污染物</w:t>
                  </w:r>
                </w:p>
              </w:tc>
            </w:tr>
            <w:tr w14:paraId="0B696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vMerge w:val="continue"/>
                  <w:tcBorders>
                    <w:tl2br w:val="nil"/>
                    <w:tr2bl w:val="nil"/>
                  </w:tcBorders>
                  <w:noWrap w:val="0"/>
                  <w:vAlign w:val="center"/>
                </w:tcPr>
                <w:p w14:paraId="3EB3AD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p>
              </w:tc>
              <w:tc>
                <w:tcPr>
                  <w:tcW w:w="552" w:type="pct"/>
                  <w:vMerge w:val="continue"/>
                  <w:tcBorders>
                    <w:tl2br w:val="nil"/>
                    <w:tr2bl w:val="nil"/>
                  </w:tcBorders>
                  <w:noWrap w:val="0"/>
                  <w:vAlign w:val="center"/>
                </w:tcPr>
                <w:p w14:paraId="37693D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p>
              </w:tc>
              <w:tc>
                <w:tcPr>
                  <w:tcW w:w="567" w:type="pct"/>
                  <w:tcBorders>
                    <w:tl2br w:val="nil"/>
                    <w:tr2bl w:val="nil"/>
                  </w:tcBorders>
                  <w:noWrap w:val="0"/>
                  <w:vAlign w:val="center"/>
                </w:tcPr>
                <w:p w14:paraId="76F3E2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COD</w:t>
                  </w:r>
                </w:p>
              </w:tc>
              <w:tc>
                <w:tcPr>
                  <w:tcW w:w="567" w:type="pct"/>
                  <w:tcBorders>
                    <w:tl2br w:val="nil"/>
                    <w:tr2bl w:val="nil"/>
                  </w:tcBorders>
                  <w:noWrap w:val="0"/>
                  <w:vAlign w:val="center"/>
                </w:tcPr>
                <w:p w14:paraId="7045E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BOD</w:t>
                  </w:r>
                  <w:r>
                    <w:rPr>
                      <w:rFonts w:hint="default" w:ascii="Times New Roman" w:hAnsi="Times New Roman" w:eastAsia="宋体" w:cs="Times New Roman"/>
                      <w:b/>
                      <w:bCs w:val="0"/>
                      <w:color w:val="auto"/>
                      <w:sz w:val="18"/>
                      <w:szCs w:val="18"/>
                      <w:vertAlign w:val="subscript"/>
                    </w:rPr>
                    <w:t>5</w:t>
                  </w:r>
                </w:p>
              </w:tc>
              <w:tc>
                <w:tcPr>
                  <w:tcW w:w="567" w:type="pct"/>
                  <w:tcBorders>
                    <w:tl2br w:val="nil"/>
                    <w:tr2bl w:val="nil"/>
                  </w:tcBorders>
                  <w:noWrap w:val="0"/>
                  <w:vAlign w:val="center"/>
                </w:tcPr>
                <w:p w14:paraId="42C3D3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SS</w:t>
                  </w:r>
                </w:p>
              </w:tc>
              <w:tc>
                <w:tcPr>
                  <w:tcW w:w="567" w:type="pct"/>
                  <w:tcBorders>
                    <w:tl2br w:val="nil"/>
                    <w:tr2bl w:val="nil"/>
                  </w:tcBorders>
                  <w:noWrap w:val="0"/>
                  <w:vAlign w:val="center"/>
                </w:tcPr>
                <w:p w14:paraId="0E3C1E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氨氮</w:t>
                  </w:r>
                </w:p>
              </w:tc>
              <w:tc>
                <w:tcPr>
                  <w:tcW w:w="568" w:type="pct"/>
                  <w:tcBorders>
                    <w:tl2br w:val="nil"/>
                    <w:tr2bl w:val="nil"/>
                  </w:tcBorders>
                  <w:noWrap w:val="0"/>
                  <w:vAlign w:val="center"/>
                </w:tcPr>
                <w:p w14:paraId="010754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val="0"/>
                      <w:color w:val="auto"/>
                      <w:sz w:val="18"/>
                      <w:szCs w:val="18"/>
                      <w:lang w:eastAsia="zh-CN"/>
                    </w:rPr>
                  </w:pPr>
                  <w:r>
                    <w:rPr>
                      <w:rFonts w:hint="default" w:ascii="Times New Roman" w:hAnsi="Times New Roman" w:eastAsia="宋体" w:cs="Times New Roman"/>
                      <w:b/>
                      <w:bCs w:val="0"/>
                      <w:color w:val="auto"/>
                      <w:sz w:val="18"/>
                      <w:szCs w:val="18"/>
                      <w:lang w:eastAsia="zh-CN"/>
                    </w:rPr>
                    <w:t>石油类</w:t>
                  </w:r>
                </w:p>
              </w:tc>
            </w:tr>
            <w:tr w14:paraId="5CDF5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80" w:type="pct"/>
                  <w:vMerge w:val="restart"/>
                  <w:tcBorders>
                    <w:tl2br w:val="nil"/>
                    <w:tr2bl w:val="nil"/>
                  </w:tcBorders>
                  <w:noWrap w:val="0"/>
                  <w:vAlign w:val="center"/>
                </w:tcPr>
                <w:p w14:paraId="7E90EF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工艺清洗废水</w:t>
                  </w:r>
                </w:p>
              </w:tc>
              <w:tc>
                <w:tcPr>
                  <w:tcW w:w="1126" w:type="pct"/>
                  <w:tcBorders>
                    <w:tl2br w:val="nil"/>
                    <w:tr2bl w:val="nil"/>
                  </w:tcBorders>
                  <w:noWrap w:val="0"/>
                  <w:vAlign w:val="center"/>
                </w:tcPr>
                <w:p w14:paraId="0A5BDB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产生浓度/mg/L</w:t>
                  </w:r>
                </w:p>
              </w:tc>
              <w:tc>
                <w:tcPr>
                  <w:tcW w:w="552" w:type="pct"/>
                  <w:vMerge w:val="restart"/>
                  <w:tcBorders>
                    <w:tl2br w:val="nil"/>
                    <w:tr2bl w:val="nil"/>
                  </w:tcBorders>
                  <w:noWrap w:val="0"/>
                  <w:vAlign w:val="center"/>
                </w:tcPr>
                <w:p w14:paraId="1A57C2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332.1</w:t>
                  </w:r>
                </w:p>
              </w:tc>
              <w:tc>
                <w:tcPr>
                  <w:tcW w:w="567" w:type="pct"/>
                  <w:tcBorders>
                    <w:tl2br w:val="nil"/>
                    <w:tr2bl w:val="nil"/>
                  </w:tcBorders>
                  <w:noWrap w:val="0"/>
                  <w:vAlign w:val="center"/>
                </w:tcPr>
                <w:p w14:paraId="621B51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43C4B0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10DDDF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5</w:t>
                  </w:r>
                  <w:r>
                    <w:rPr>
                      <w:rFonts w:hint="default" w:ascii="Times New Roman" w:hAnsi="Times New Roman" w:eastAsia="宋体" w:cs="Times New Roman"/>
                      <w:b w:val="0"/>
                      <w:bCs/>
                      <w:color w:val="auto"/>
                      <w:sz w:val="18"/>
                      <w:szCs w:val="18"/>
                      <w:lang w:val="en-US" w:eastAsia="zh-CN"/>
                    </w:rPr>
                    <w:t>00</w:t>
                  </w:r>
                </w:p>
              </w:tc>
              <w:tc>
                <w:tcPr>
                  <w:tcW w:w="567" w:type="pct"/>
                  <w:tcBorders>
                    <w:tl2br w:val="nil"/>
                    <w:tr2bl w:val="nil"/>
                  </w:tcBorders>
                  <w:noWrap w:val="0"/>
                  <w:vAlign w:val="center"/>
                </w:tcPr>
                <w:p w14:paraId="2A923E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8" w:type="pct"/>
                  <w:tcBorders>
                    <w:tl2br w:val="nil"/>
                    <w:tr2bl w:val="nil"/>
                  </w:tcBorders>
                  <w:noWrap w:val="0"/>
                  <w:vAlign w:val="center"/>
                </w:tcPr>
                <w:p w14:paraId="1805F0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w:t>
                  </w:r>
                </w:p>
              </w:tc>
            </w:tr>
            <w:tr w14:paraId="2F235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80" w:type="pct"/>
                  <w:vMerge w:val="continue"/>
                  <w:tcBorders>
                    <w:tl2br w:val="nil"/>
                    <w:tr2bl w:val="nil"/>
                  </w:tcBorders>
                  <w:noWrap w:val="0"/>
                  <w:vAlign w:val="center"/>
                </w:tcPr>
                <w:p w14:paraId="79AB10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p>
              </w:tc>
              <w:tc>
                <w:tcPr>
                  <w:tcW w:w="1126" w:type="pct"/>
                  <w:tcBorders>
                    <w:tl2br w:val="nil"/>
                    <w:tr2bl w:val="nil"/>
                  </w:tcBorders>
                  <w:noWrap w:val="0"/>
                  <w:vAlign w:val="center"/>
                </w:tcPr>
                <w:p w14:paraId="1969EC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产生量/t/a</w:t>
                  </w:r>
                </w:p>
              </w:tc>
              <w:tc>
                <w:tcPr>
                  <w:tcW w:w="552" w:type="pct"/>
                  <w:vMerge w:val="continue"/>
                  <w:tcBorders>
                    <w:tl2br w:val="nil"/>
                    <w:tr2bl w:val="nil"/>
                  </w:tcBorders>
                  <w:noWrap w:val="0"/>
                  <w:vAlign w:val="center"/>
                </w:tcPr>
                <w:p w14:paraId="78B4CE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sz w:val="18"/>
                      <w:szCs w:val="18"/>
                      <w:lang w:val="en-US" w:eastAsia="zh-CN"/>
                    </w:rPr>
                  </w:pPr>
                </w:p>
              </w:tc>
              <w:tc>
                <w:tcPr>
                  <w:tcW w:w="567" w:type="pct"/>
                  <w:tcBorders>
                    <w:tl2br w:val="nil"/>
                    <w:tr2bl w:val="nil"/>
                  </w:tcBorders>
                  <w:noWrap w:val="0"/>
                  <w:vAlign w:val="center"/>
                </w:tcPr>
                <w:p w14:paraId="7DC971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227538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305453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0.17</w:t>
                  </w:r>
                </w:p>
              </w:tc>
              <w:tc>
                <w:tcPr>
                  <w:tcW w:w="567" w:type="pct"/>
                  <w:tcBorders>
                    <w:tl2br w:val="nil"/>
                    <w:tr2bl w:val="nil"/>
                  </w:tcBorders>
                  <w:noWrap w:val="0"/>
                  <w:vAlign w:val="center"/>
                </w:tcPr>
                <w:p w14:paraId="115B75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8" w:type="pct"/>
                  <w:tcBorders>
                    <w:tl2br w:val="nil"/>
                    <w:tr2bl w:val="nil"/>
                  </w:tcBorders>
                  <w:noWrap w:val="0"/>
                  <w:vAlign w:val="center"/>
                </w:tcPr>
                <w:p w14:paraId="0A3CCC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0.001</w:t>
                  </w:r>
                </w:p>
              </w:tc>
            </w:tr>
            <w:tr w14:paraId="077C02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 w:hRule="atLeast"/>
                <w:jc w:val="center"/>
              </w:trPr>
              <w:tc>
                <w:tcPr>
                  <w:tcW w:w="480" w:type="pct"/>
                  <w:vMerge w:val="restart"/>
                  <w:tcBorders>
                    <w:tl2br w:val="nil"/>
                    <w:tr2bl w:val="nil"/>
                  </w:tcBorders>
                  <w:noWrap w:val="0"/>
                  <w:vAlign w:val="center"/>
                </w:tcPr>
                <w:p w14:paraId="28C340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地面保洁</w:t>
                  </w:r>
                </w:p>
                <w:p w14:paraId="6CCFF3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lang w:val="en-US" w:eastAsia="zh-CN"/>
                    </w:rPr>
                    <w:t>废水</w:t>
                  </w:r>
                </w:p>
              </w:tc>
              <w:tc>
                <w:tcPr>
                  <w:tcW w:w="1126" w:type="pct"/>
                  <w:tcBorders>
                    <w:tl2br w:val="nil"/>
                    <w:tr2bl w:val="nil"/>
                  </w:tcBorders>
                  <w:noWrap w:val="0"/>
                  <w:vAlign w:val="center"/>
                </w:tcPr>
                <w:p w14:paraId="7B8C79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产生浓度/mg/L</w:t>
                  </w:r>
                </w:p>
              </w:tc>
              <w:tc>
                <w:tcPr>
                  <w:tcW w:w="552" w:type="pct"/>
                  <w:vMerge w:val="restart"/>
                  <w:tcBorders>
                    <w:tl2br w:val="nil"/>
                    <w:tr2bl w:val="nil"/>
                  </w:tcBorders>
                  <w:noWrap w:val="0"/>
                  <w:vAlign w:val="center"/>
                </w:tcPr>
                <w:p w14:paraId="0238B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144</w:t>
                  </w:r>
                </w:p>
              </w:tc>
              <w:tc>
                <w:tcPr>
                  <w:tcW w:w="567" w:type="pct"/>
                  <w:tcBorders>
                    <w:tl2br w:val="nil"/>
                    <w:tr2bl w:val="nil"/>
                  </w:tcBorders>
                  <w:noWrap w:val="0"/>
                  <w:vAlign w:val="center"/>
                </w:tcPr>
                <w:p w14:paraId="7C9AE2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12455B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180725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100</w:t>
                  </w:r>
                </w:p>
              </w:tc>
              <w:tc>
                <w:tcPr>
                  <w:tcW w:w="567" w:type="pct"/>
                  <w:tcBorders>
                    <w:tl2br w:val="nil"/>
                    <w:tr2bl w:val="nil"/>
                  </w:tcBorders>
                  <w:noWrap w:val="0"/>
                  <w:vAlign w:val="center"/>
                </w:tcPr>
                <w:p w14:paraId="35ABE7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w:t>
                  </w:r>
                </w:p>
              </w:tc>
              <w:tc>
                <w:tcPr>
                  <w:tcW w:w="568" w:type="pct"/>
                  <w:tcBorders>
                    <w:tl2br w:val="nil"/>
                    <w:tr2bl w:val="nil"/>
                  </w:tcBorders>
                  <w:noWrap w:val="0"/>
                  <w:vAlign w:val="center"/>
                </w:tcPr>
                <w:p w14:paraId="750DF0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r>
            <w:tr w14:paraId="168DF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480" w:type="pct"/>
                  <w:vMerge w:val="continue"/>
                  <w:tcBorders>
                    <w:tl2br w:val="nil"/>
                    <w:tr2bl w:val="nil"/>
                  </w:tcBorders>
                  <w:noWrap w:val="0"/>
                  <w:vAlign w:val="center"/>
                </w:tcPr>
                <w:p w14:paraId="7762D8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p>
              </w:tc>
              <w:tc>
                <w:tcPr>
                  <w:tcW w:w="1126" w:type="pct"/>
                  <w:tcBorders>
                    <w:tl2br w:val="nil"/>
                    <w:tr2bl w:val="nil"/>
                  </w:tcBorders>
                  <w:noWrap w:val="0"/>
                  <w:vAlign w:val="center"/>
                </w:tcPr>
                <w:p w14:paraId="78C471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产生量/t/a</w:t>
                  </w:r>
                </w:p>
              </w:tc>
              <w:tc>
                <w:tcPr>
                  <w:tcW w:w="552" w:type="pct"/>
                  <w:vMerge w:val="continue"/>
                  <w:tcBorders>
                    <w:tl2br w:val="nil"/>
                    <w:tr2bl w:val="nil"/>
                  </w:tcBorders>
                  <w:noWrap w:val="0"/>
                  <w:vAlign w:val="center"/>
                </w:tcPr>
                <w:p w14:paraId="4B0268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p>
              </w:tc>
              <w:tc>
                <w:tcPr>
                  <w:tcW w:w="567" w:type="pct"/>
                  <w:tcBorders>
                    <w:tl2br w:val="nil"/>
                    <w:tr2bl w:val="nil"/>
                  </w:tcBorders>
                  <w:noWrap w:val="0"/>
                  <w:vAlign w:val="center"/>
                </w:tcPr>
                <w:p w14:paraId="2056AA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72C291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387A49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0.01</w:t>
                  </w:r>
                </w:p>
              </w:tc>
              <w:tc>
                <w:tcPr>
                  <w:tcW w:w="567" w:type="pct"/>
                  <w:tcBorders>
                    <w:tl2br w:val="nil"/>
                    <w:tr2bl w:val="nil"/>
                  </w:tcBorders>
                  <w:noWrap w:val="0"/>
                  <w:vAlign w:val="center"/>
                </w:tcPr>
                <w:p w14:paraId="6B9E40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w:t>
                  </w:r>
                </w:p>
              </w:tc>
              <w:tc>
                <w:tcPr>
                  <w:tcW w:w="568" w:type="pct"/>
                  <w:tcBorders>
                    <w:tl2br w:val="nil"/>
                    <w:tr2bl w:val="nil"/>
                  </w:tcBorders>
                  <w:noWrap w:val="0"/>
                  <w:vAlign w:val="center"/>
                </w:tcPr>
                <w:p w14:paraId="0875B8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r>
            <w:tr w14:paraId="6BEE28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80" w:type="pct"/>
                  <w:vMerge w:val="restart"/>
                  <w:tcBorders>
                    <w:tl2br w:val="nil"/>
                    <w:tr2bl w:val="nil"/>
                  </w:tcBorders>
                  <w:noWrap w:val="0"/>
                  <w:vAlign w:val="center"/>
                </w:tcPr>
                <w:p w14:paraId="640F66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生活污水</w:t>
                  </w:r>
                </w:p>
              </w:tc>
              <w:tc>
                <w:tcPr>
                  <w:tcW w:w="1126" w:type="pct"/>
                  <w:tcBorders>
                    <w:tl2br w:val="nil"/>
                    <w:tr2bl w:val="nil"/>
                  </w:tcBorders>
                  <w:noWrap w:val="0"/>
                  <w:vAlign w:val="center"/>
                </w:tcPr>
                <w:p w14:paraId="0D6E2B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产生浓度/mg/L</w:t>
                  </w:r>
                </w:p>
              </w:tc>
              <w:tc>
                <w:tcPr>
                  <w:tcW w:w="552" w:type="pct"/>
                  <w:vMerge w:val="restart"/>
                  <w:tcBorders>
                    <w:tl2br w:val="nil"/>
                    <w:tr2bl w:val="nil"/>
                  </w:tcBorders>
                  <w:noWrap w:val="0"/>
                  <w:vAlign w:val="center"/>
                </w:tcPr>
                <w:p w14:paraId="38E250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cs="Times New Roman"/>
                      <w:b w:val="0"/>
                      <w:bCs/>
                      <w:color w:val="auto"/>
                      <w:sz w:val="18"/>
                      <w:szCs w:val="18"/>
                      <w:lang w:val="en-US" w:eastAsia="zh-CN"/>
                    </w:rPr>
                    <w:t>1296</w:t>
                  </w:r>
                </w:p>
              </w:tc>
              <w:tc>
                <w:tcPr>
                  <w:tcW w:w="567" w:type="pct"/>
                  <w:tcBorders>
                    <w:tl2br w:val="nil"/>
                    <w:tr2bl w:val="nil"/>
                  </w:tcBorders>
                  <w:noWrap w:val="0"/>
                  <w:vAlign w:val="center"/>
                </w:tcPr>
                <w:p w14:paraId="0DA379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350</w:t>
                  </w:r>
                </w:p>
              </w:tc>
              <w:tc>
                <w:tcPr>
                  <w:tcW w:w="567" w:type="pct"/>
                  <w:tcBorders>
                    <w:tl2br w:val="nil"/>
                    <w:tr2bl w:val="nil"/>
                  </w:tcBorders>
                  <w:noWrap w:val="0"/>
                  <w:vAlign w:val="center"/>
                </w:tcPr>
                <w:p w14:paraId="5FAD0D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200</w:t>
                  </w:r>
                </w:p>
              </w:tc>
              <w:tc>
                <w:tcPr>
                  <w:tcW w:w="567" w:type="pct"/>
                  <w:tcBorders>
                    <w:tl2br w:val="nil"/>
                    <w:tr2bl w:val="nil"/>
                  </w:tcBorders>
                  <w:noWrap w:val="0"/>
                  <w:vAlign w:val="center"/>
                </w:tcPr>
                <w:p w14:paraId="3BEF06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150</w:t>
                  </w:r>
                </w:p>
              </w:tc>
              <w:tc>
                <w:tcPr>
                  <w:tcW w:w="567" w:type="pct"/>
                  <w:tcBorders>
                    <w:tl2br w:val="nil"/>
                    <w:tr2bl w:val="nil"/>
                  </w:tcBorders>
                  <w:noWrap w:val="0"/>
                  <w:vAlign w:val="center"/>
                </w:tcPr>
                <w:p w14:paraId="5D74AA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40</w:t>
                  </w:r>
                </w:p>
              </w:tc>
              <w:tc>
                <w:tcPr>
                  <w:tcW w:w="568" w:type="pct"/>
                  <w:tcBorders>
                    <w:tl2br w:val="nil"/>
                    <w:tr2bl w:val="nil"/>
                  </w:tcBorders>
                  <w:noWrap w:val="0"/>
                  <w:vAlign w:val="center"/>
                </w:tcPr>
                <w:p w14:paraId="765BFC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r>
            <w:tr w14:paraId="6EA2F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480" w:type="pct"/>
                  <w:vMerge w:val="continue"/>
                  <w:tcBorders>
                    <w:tl2br w:val="nil"/>
                    <w:tr2bl w:val="nil"/>
                  </w:tcBorders>
                  <w:noWrap w:val="0"/>
                  <w:vAlign w:val="center"/>
                </w:tcPr>
                <w:p w14:paraId="3AE4BF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p>
              </w:tc>
              <w:tc>
                <w:tcPr>
                  <w:tcW w:w="1126" w:type="pct"/>
                  <w:tcBorders>
                    <w:tl2br w:val="nil"/>
                    <w:tr2bl w:val="nil"/>
                  </w:tcBorders>
                  <w:noWrap w:val="0"/>
                  <w:vAlign w:val="center"/>
                </w:tcPr>
                <w:p w14:paraId="7B13CD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产生量/t/a</w:t>
                  </w:r>
                </w:p>
              </w:tc>
              <w:tc>
                <w:tcPr>
                  <w:tcW w:w="552" w:type="pct"/>
                  <w:vMerge w:val="continue"/>
                  <w:tcBorders>
                    <w:tl2br w:val="nil"/>
                    <w:tr2bl w:val="nil"/>
                  </w:tcBorders>
                  <w:noWrap w:val="0"/>
                  <w:vAlign w:val="center"/>
                </w:tcPr>
                <w:p w14:paraId="59797B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rPr>
                  </w:pPr>
                </w:p>
              </w:tc>
              <w:tc>
                <w:tcPr>
                  <w:tcW w:w="567" w:type="pct"/>
                  <w:tcBorders>
                    <w:tl2br w:val="nil"/>
                    <w:tr2bl w:val="nil"/>
                  </w:tcBorders>
                  <w:noWrap w:val="0"/>
                  <w:vAlign w:val="center"/>
                </w:tcPr>
                <w:p w14:paraId="719121BF">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 xml:space="preserve">0.45 </w:t>
                  </w:r>
                </w:p>
              </w:tc>
              <w:tc>
                <w:tcPr>
                  <w:tcW w:w="567" w:type="pct"/>
                  <w:tcBorders>
                    <w:tl2br w:val="nil"/>
                    <w:tr2bl w:val="nil"/>
                  </w:tcBorders>
                  <w:noWrap w:val="0"/>
                  <w:vAlign w:val="center"/>
                </w:tcPr>
                <w:p w14:paraId="3F58E367">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 xml:space="preserve">0.26 </w:t>
                  </w:r>
                </w:p>
              </w:tc>
              <w:tc>
                <w:tcPr>
                  <w:tcW w:w="567" w:type="pct"/>
                  <w:tcBorders>
                    <w:tl2br w:val="nil"/>
                    <w:tr2bl w:val="nil"/>
                  </w:tcBorders>
                  <w:noWrap w:val="0"/>
                  <w:vAlign w:val="center"/>
                </w:tcPr>
                <w:p w14:paraId="5B3C148E">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 xml:space="preserve">0.19 </w:t>
                  </w:r>
                </w:p>
              </w:tc>
              <w:tc>
                <w:tcPr>
                  <w:tcW w:w="567" w:type="pct"/>
                  <w:tcBorders>
                    <w:tl2br w:val="nil"/>
                    <w:tr2bl w:val="nil"/>
                  </w:tcBorders>
                  <w:noWrap w:val="0"/>
                  <w:vAlign w:val="center"/>
                </w:tcPr>
                <w:p w14:paraId="0D4265B1">
                  <w:pPr>
                    <w:keepNext w:val="0"/>
                    <w:keepLines w:val="0"/>
                    <w:widowControl/>
                    <w:suppressLineNumbers w:val="0"/>
                    <w:jc w:val="center"/>
                    <w:textAlignment w:val="center"/>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i w:val="0"/>
                      <w:color w:val="auto"/>
                      <w:kern w:val="0"/>
                      <w:sz w:val="18"/>
                      <w:szCs w:val="18"/>
                      <w:u w:val="none"/>
                      <w:lang w:val="en-US" w:eastAsia="zh-CN" w:bidi="ar"/>
                    </w:rPr>
                    <w:t xml:space="preserve">0.05 </w:t>
                  </w:r>
                </w:p>
              </w:tc>
              <w:tc>
                <w:tcPr>
                  <w:tcW w:w="568" w:type="pct"/>
                  <w:tcBorders>
                    <w:tl2br w:val="nil"/>
                    <w:tr2bl w:val="nil"/>
                  </w:tcBorders>
                  <w:noWrap w:val="0"/>
                  <w:vAlign w:val="center"/>
                </w:tcPr>
                <w:p w14:paraId="19981503">
                  <w:pPr>
                    <w:keepNext w:val="0"/>
                    <w:keepLines w:val="0"/>
                    <w:widowControl/>
                    <w:suppressLineNumbers w:val="0"/>
                    <w:jc w:val="center"/>
                    <w:textAlignment w:val="center"/>
                    <w:rPr>
                      <w:rFonts w:hint="default" w:ascii="Times New Roman" w:hAnsi="Times New Roman" w:cs="Times New Roman"/>
                      <w:b w:val="0"/>
                      <w:bCs/>
                      <w:color w:val="auto"/>
                      <w:sz w:val="18"/>
                      <w:szCs w:val="18"/>
                      <w:lang w:val="en-US" w:eastAsia="zh-CN"/>
                    </w:rPr>
                  </w:pPr>
                  <w:r>
                    <w:rPr>
                      <w:rFonts w:hint="default" w:ascii="Times New Roman" w:hAnsi="Times New Roman" w:eastAsia="宋体" w:cs="Times New Roman"/>
                      <w:i w:val="0"/>
                      <w:color w:val="auto"/>
                      <w:kern w:val="0"/>
                      <w:sz w:val="18"/>
                      <w:szCs w:val="18"/>
                      <w:u w:val="none"/>
                      <w:lang w:val="en-US" w:eastAsia="zh-CN" w:bidi="ar"/>
                    </w:rPr>
                    <w:t>/</w:t>
                  </w:r>
                </w:p>
              </w:tc>
            </w:tr>
            <w:tr w14:paraId="796677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tcBorders>
                    <w:tl2br w:val="nil"/>
                    <w:tr2bl w:val="nil"/>
                  </w:tcBorders>
                  <w:noWrap w:val="0"/>
                  <w:vAlign w:val="center"/>
                </w:tcPr>
                <w:p w14:paraId="52B58A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合计产生量/ t/a</w:t>
                  </w:r>
                </w:p>
              </w:tc>
              <w:tc>
                <w:tcPr>
                  <w:tcW w:w="552" w:type="pct"/>
                  <w:tcBorders>
                    <w:tl2br w:val="nil"/>
                    <w:tr2bl w:val="nil"/>
                  </w:tcBorders>
                  <w:noWrap w:val="0"/>
                  <w:vAlign w:val="center"/>
                </w:tcPr>
                <w:p w14:paraId="3D3E90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1772.1</w:t>
                  </w:r>
                </w:p>
              </w:tc>
              <w:tc>
                <w:tcPr>
                  <w:tcW w:w="567" w:type="pct"/>
                  <w:tcBorders>
                    <w:tl2br w:val="nil"/>
                    <w:tr2bl w:val="nil"/>
                  </w:tcBorders>
                  <w:noWrap w:val="0"/>
                  <w:vAlign w:val="center"/>
                </w:tcPr>
                <w:p w14:paraId="4AE35D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 xml:space="preserve">0.45 </w:t>
                  </w:r>
                </w:p>
              </w:tc>
              <w:tc>
                <w:tcPr>
                  <w:tcW w:w="567" w:type="pct"/>
                  <w:tcBorders>
                    <w:tl2br w:val="nil"/>
                    <w:tr2bl w:val="nil"/>
                  </w:tcBorders>
                  <w:noWrap w:val="0"/>
                  <w:vAlign w:val="center"/>
                </w:tcPr>
                <w:p w14:paraId="1E1FE1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 xml:space="preserve">0.26 </w:t>
                  </w:r>
                </w:p>
              </w:tc>
              <w:tc>
                <w:tcPr>
                  <w:tcW w:w="567" w:type="pct"/>
                  <w:tcBorders>
                    <w:tl2br w:val="nil"/>
                    <w:tr2bl w:val="nil"/>
                  </w:tcBorders>
                  <w:noWrap w:val="0"/>
                  <w:vAlign w:val="center"/>
                </w:tcPr>
                <w:p w14:paraId="322DC6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 xml:space="preserve">0.37 </w:t>
                  </w:r>
                </w:p>
              </w:tc>
              <w:tc>
                <w:tcPr>
                  <w:tcW w:w="567" w:type="pct"/>
                  <w:tcBorders>
                    <w:tl2br w:val="nil"/>
                    <w:tr2bl w:val="nil"/>
                  </w:tcBorders>
                  <w:noWrap w:val="0"/>
                  <w:vAlign w:val="center"/>
                </w:tcPr>
                <w:p w14:paraId="324135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 xml:space="preserve">0.05 </w:t>
                  </w:r>
                </w:p>
              </w:tc>
              <w:tc>
                <w:tcPr>
                  <w:tcW w:w="568" w:type="pct"/>
                  <w:tcBorders>
                    <w:tl2br w:val="nil"/>
                    <w:tr2bl w:val="nil"/>
                  </w:tcBorders>
                  <w:noWrap w:val="0"/>
                  <w:vAlign w:val="center"/>
                </w:tcPr>
                <w:p w14:paraId="3F1BC7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eastAsia="宋体" w:cs="Times New Roman"/>
                      <w:b w:val="0"/>
                      <w:bCs/>
                      <w:color w:val="auto"/>
                      <w:sz w:val="18"/>
                      <w:szCs w:val="18"/>
                      <w:lang w:val="en-US" w:eastAsia="zh-CN"/>
                    </w:rPr>
                    <w:t xml:space="preserve">0.001 </w:t>
                  </w:r>
                </w:p>
              </w:tc>
            </w:tr>
            <w:tr w14:paraId="3D918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tcBorders>
                    <w:tl2br w:val="nil"/>
                    <w:tr2bl w:val="nil"/>
                  </w:tcBorders>
                  <w:noWrap w:val="0"/>
                  <w:vAlign w:val="center"/>
                </w:tcPr>
                <w:p w14:paraId="3846CE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（GB8976-1996）中三级标准（mg/L）</w:t>
                  </w:r>
                </w:p>
              </w:tc>
              <w:tc>
                <w:tcPr>
                  <w:tcW w:w="552" w:type="pct"/>
                  <w:tcBorders>
                    <w:tl2br w:val="nil"/>
                    <w:tr2bl w:val="nil"/>
                  </w:tcBorders>
                  <w:noWrap w:val="0"/>
                  <w:vAlign w:val="center"/>
                </w:tcPr>
                <w:p w14:paraId="498748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5CFE2F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500</w:t>
                  </w:r>
                </w:p>
              </w:tc>
              <w:tc>
                <w:tcPr>
                  <w:tcW w:w="567" w:type="pct"/>
                  <w:tcBorders>
                    <w:tl2br w:val="nil"/>
                    <w:tr2bl w:val="nil"/>
                  </w:tcBorders>
                  <w:noWrap w:val="0"/>
                  <w:vAlign w:val="center"/>
                </w:tcPr>
                <w:p w14:paraId="286BD1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300</w:t>
                  </w:r>
                </w:p>
              </w:tc>
              <w:tc>
                <w:tcPr>
                  <w:tcW w:w="567" w:type="pct"/>
                  <w:tcBorders>
                    <w:tl2br w:val="nil"/>
                    <w:tr2bl w:val="nil"/>
                  </w:tcBorders>
                  <w:noWrap w:val="0"/>
                  <w:vAlign w:val="center"/>
                </w:tcPr>
                <w:p w14:paraId="6A404E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400</w:t>
                  </w:r>
                </w:p>
              </w:tc>
              <w:tc>
                <w:tcPr>
                  <w:tcW w:w="567" w:type="pct"/>
                  <w:tcBorders>
                    <w:tl2br w:val="nil"/>
                    <w:tr2bl w:val="nil"/>
                  </w:tcBorders>
                  <w:noWrap w:val="0"/>
                  <w:vAlign w:val="center"/>
                </w:tcPr>
                <w:p w14:paraId="3F011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8" w:type="pct"/>
                  <w:tcBorders>
                    <w:tl2br w:val="nil"/>
                    <w:tr2bl w:val="nil"/>
                  </w:tcBorders>
                  <w:noWrap w:val="0"/>
                  <w:vAlign w:val="center"/>
                </w:tcPr>
                <w:p w14:paraId="6283B1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20</w:t>
                  </w:r>
                </w:p>
              </w:tc>
            </w:tr>
            <w:tr w14:paraId="3C312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1607" w:type="pct"/>
                  <w:gridSpan w:val="2"/>
                  <w:tcBorders>
                    <w:tl2br w:val="nil"/>
                    <w:tr2bl w:val="nil"/>
                  </w:tcBorders>
                  <w:noWrap w:val="0"/>
                  <w:vAlign w:val="center"/>
                </w:tcPr>
                <w:p w14:paraId="38693F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新田县污水处理厂进水水质标准</w:t>
                  </w:r>
                </w:p>
              </w:tc>
              <w:tc>
                <w:tcPr>
                  <w:tcW w:w="552" w:type="pct"/>
                  <w:tcBorders>
                    <w:tl2br w:val="nil"/>
                    <w:tr2bl w:val="nil"/>
                  </w:tcBorders>
                  <w:noWrap w:val="0"/>
                  <w:vAlign w:val="center"/>
                </w:tcPr>
                <w:p w14:paraId="5C4222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w:t>
                  </w:r>
                </w:p>
              </w:tc>
              <w:tc>
                <w:tcPr>
                  <w:tcW w:w="567" w:type="pct"/>
                  <w:tcBorders>
                    <w:tl2br w:val="nil"/>
                    <w:tr2bl w:val="nil"/>
                  </w:tcBorders>
                  <w:noWrap w:val="0"/>
                  <w:vAlign w:val="center"/>
                </w:tcPr>
                <w:p w14:paraId="458E2C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250</w:t>
                  </w:r>
                </w:p>
              </w:tc>
              <w:tc>
                <w:tcPr>
                  <w:tcW w:w="567" w:type="pct"/>
                  <w:tcBorders>
                    <w:tl2br w:val="nil"/>
                    <w:tr2bl w:val="nil"/>
                  </w:tcBorders>
                  <w:noWrap w:val="0"/>
                  <w:vAlign w:val="center"/>
                </w:tcPr>
                <w:p w14:paraId="175495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150</w:t>
                  </w:r>
                </w:p>
              </w:tc>
              <w:tc>
                <w:tcPr>
                  <w:tcW w:w="567" w:type="pct"/>
                  <w:tcBorders>
                    <w:tl2br w:val="nil"/>
                    <w:tr2bl w:val="nil"/>
                  </w:tcBorders>
                  <w:noWrap w:val="0"/>
                  <w:vAlign w:val="center"/>
                </w:tcPr>
                <w:p w14:paraId="3C82F2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200</w:t>
                  </w:r>
                </w:p>
              </w:tc>
              <w:tc>
                <w:tcPr>
                  <w:tcW w:w="567" w:type="pct"/>
                  <w:tcBorders>
                    <w:tl2br w:val="nil"/>
                    <w:tr2bl w:val="nil"/>
                  </w:tcBorders>
                  <w:noWrap w:val="0"/>
                  <w:vAlign w:val="center"/>
                </w:tcPr>
                <w:p w14:paraId="332A9D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w:t>
                  </w:r>
                </w:p>
              </w:tc>
              <w:tc>
                <w:tcPr>
                  <w:tcW w:w="568" w:type="pct"/>
                  <w:tcBorders>
                    <w:tl2br w:val="nil"/>
                    <w:tr2bl w:val="nil"/>
                  </w:tcBorders>
                  <w:noWrap w:val="0"/>
                  <w:vAlign w:val="center"/>
                </w:tcPr>
                <w:p w14:paraId="6AEFCE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30</w:t>
                  </w:r>
                </w:p>
              </w:tc>
            </w:tr>
            <w:tr w14:paraId="16F6D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8" w:hRule="atLeast"/>
                <w:jc w:val="center"/>
              </w:trPr>
              <w:tc>
                <w:tcPr>
                  <w:tcW w:w="1607" w:type="pct"/>
                  <w:gridSpan w:val="2"/>
                  <w:tcBorders>
                    <w:tl2br w:val="nil"/>
                    <w:tr2bl w:val="nil"/>
                  </w:tcBorders>
                  <w:noWrap w:val="0"/>
                  <w:vAlign w:val="center"/>
                </w:tcPr>
                <w:p w14:paraId="71FE4E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合计排放量/ t/a</w:t>
                  </w:r>
                </w:p>
              </w:tc>
              <w:tc>
                <w:tcPr>
                  <w:tcW w:w="846" w:type="dxa"/>
                  <w:tcBorders>
                    <w:tl2br w:val="nil"/>
                    <w:tr2bl w:val="nil"/>
                  </w:tcBorders>
                  <w:noWrap w:val="0"/>
                  <w:vAlign w:val="center"/>
                </w:tcPr>
                <w:p w14:paraId="6FD40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1772.1</w:t>
                  </w:r>
                </w:p>
              </w:tc>
              <w:tc>
                <w:tcPr>
                  <w:tcW w:w="870" w:type="dxa"/>
                  <w:tcBorders>
                    <w:tl2br w:val="nil"/>
                    <w:tr2bl w:val="nil"/>
                  </w:tcBorders>
                  <w:noWrap w:val="0"/>
                  <w:vAlign w:val="center"/>
                </w:tcPr>
                <w:p w14:paraId="310E6F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 xml:space="preserve">0.44 </w:t>
                  </w:r>
                </w:p>
              </w:tc>
              <w:tc>
                <w:tcPr>
                  <w:tcW w:w="870" w:type="dxa"/>
                  <w:tcBorders>
                    <w:tl2br w:val="nil"/>
                    <w:tr2bl w:val="nil"/>
                  </w:tcBorders>
                  <w:noWrap w:val="0"/>
                  <w:vAlign w:val="center"/>
                </w:tcPr>
                <w:p w14:paraId="792C25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 xml:space="preserve">0.27 </w:t>
                  </w:r>
                </w:p>
              </w:tc>
              <w:tc>
                <w:tcPr>
                  <w:tcW w:w="870" w:type="dxa"/>
                  <w:tcBorders>
                    <w:tl2br w:val="nil"/>
                    <w:tr2bl w:val="nil"/>
                  </w:tcBorders>
                  <w:noWrap w:val="0"/>
                  <w:vAlign w:val="center"/>
                </w:tcPr>
                <w:p w14:paraId="2908A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 xml:space="preserve">0.35 </w:t>
                  </w:r>
                </w:p>
              </w:tc>
              <w:tc>
                <w:tcPr>
                  <w:tcW w:w="870" w:type="dxa"/>
                  <w:tcBorders>
                    <w:tl2br w:val="nil"/>
                    <w:tr2bl w:val="nil"/>
                  </w:tcBorders>
                  <w:noWrap w:val="0"/>
                  <w:vAlign w:val="center"/>
                </w:tcPr>
                <w:p w14:paraId="10E622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 xml:space="preserve">0.05 </w:t>
                  </w:r>
                </w:p>
              </w:tc>
              <w:tc>
                <w:tcPr>
                  <w:tcW w:w="871" w:type="dxa"/>
                  <w:tcBorders>
                    <w:tl2br w:val="nil"/>
                    <w:tr2bl w:val="nil"/>
                  </w:tcBorders>
                  <w:noWrap w:val="0"/>
                  <w:vAlign w:val="center"/>
                </w:tcPr>
                <w:p w14:paraId="013250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 xml:space="preserve">0.04 </w:t>
                  </w:r>
                </w:p>
              </w:tc>
            </w:tr>
          </w:tbl>
          <w:p w14:paraId="174304A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本项目营运期废水排放方式、排放去向、排放规律及排放口等基本情况，具体详见下表。</w:t>
            </w:r>
          </w:p>
          <w:p w14:paraId="6B6624F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b/>
                <w:bCs/>
                <w:color w:val="auto"/>
                <w:sz w:val="21"/>
                <w:szCs w:val="21"/>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表4-</w:t>
            </w:r>
            <w:r>
              <w:rPr>
                <w:rFonts w:hint="default" w:ascii="Times New Roman" w:hAnsi="Times New Roman" w:cs="Times New Roman"/>
                <w:b/>
                <w:bCs/>
                <w:color w:val="auto"/>
                <w:sz w:val="21"/>
                <w:szCs w:val="21"/>
                <w:highlight w:val="none"/>
                <w:u w:val="none" w:color="auto"/>
                <w:lang w:val="en-US" w:eastAsia="zh-CN"/>
              </w:rPr>
              <w:t>2</w:t>
            </w:r>
            <w:r>
              <w:rPr>
                <w:rFonts w:hint="default" w:ascii="Times New Roman" w:hAnsi="Times New Roman" w:eastAsia="宋体" w:cs="Times New Roman"/>
                <w:b/>
                <w:bCs/>
                <w:color w:val="auto"/>
                <w:sz w:val="21"/>
                <w:szCs w:val="21"/>
                <w:highlight w:val="none"/>
                <w:u w:val="none" w:color="auto"/>
                <w:lang w:val="en-US" w:eastAsia="zh-CN"/>
              </w:rPr>
              <w:t xml:space="preserve">  项目建废水排放及排口情况一览表</w:t>
            </w:r>
          </w:p>
          <w:tbl>
            <w:tblPr>
              <w:tblStyle w:val="38"/>
              <w:tblW w:w="7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558"/>
              <w:gridCol w:w="1173"/>
              <w:gridCol w:w="1364"/>
              <w:gridCol w:w="1560"/>
              <w:gridCol w:w="1132"/>
            </w:tblGrid>
            <w:tr w14:paraId="058B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61" w:type="dxa"/>
                  <w:gridSpan w:val="3"/>
                  <w:noWrap w:val="0"/>
                  <w:vAlign w:val="center"/>
                </w:tcPr>
                <w:p w14:paraId="6A69034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排放口基本情况</w:t>
                  </w:r>
                </w:p>
              </w:tc>
              <w:tc>
                <w:tcPr>
                  <w:tcW w:w="1364" w:type="dxa"/>
                  <w:vMerge w:val="restart"/>
                  <w:noWrap w:val="0"/>
                  <w:vAlign w:val="center"/>
                </w:tcPr>
                <w:p w14:paraId="3118378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排放方式</w:t>
                  </w:r>
                </w:p>
              </w:tc>
              <w:tc>
                <w:tcPr>
                  <w:tcW w:w="1560" w:type="dxa"/>
                  <w:vMerge w:val="restart"/>
                  <w:noWrap w:val="0"/>
                  <w:vAlign w:val="center"/>
                </w:tcPr>
                <w:p w14:paraId="300D0FC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排放去向</w:t>
                  </w:r>
                </w:p>
              </w:tc>
              <w:tc>
                <w:tcPr>
                  <w:tcW w:w="1132" w:type="dxa"/>
                  <w:vMerge w:val="restart"/>
                  <w:noWrap w:val="0"/>
                  <w:vAlign w:val="center"/>
                </w:tcPr>
                <w:p w14:paraId="5501EE64">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排放规律</w:t>
                  </w:r>
                </w:p>
              </w:tc>
            </w:tr>
            <w:tr w14:paraId="2393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30" w:type="dxa"/>
                  <w:noWrap w:val="0"/>
                  <w:vAlign w:val="center"/>
                </w:tcPr>
                <w:p w14:paraId="3F33A669">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排口编号</w:t>
                  </w:r>
                </w:p>
              </w:tc>
              <w:tc>
                <w:tcPr>
                  <w:tcW w:w="1558" w:type="dxa"/>
                  <w:noWrap w:val="0"/>
                  <w:vAlign w:val="center"/>
                </w:tcPr>
                <w:p w14:paraId="1FA1069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名称</w:t>
                  </w:r>
                </w:p>
              </w:tc>
              <w:tc>
                <w:tcPr>
                  <w:tcW w:w="1173" w:type="dxa"/>
                  <w:noWrap w:val="0"/>
                  <w:vAlign w:val="center"/>
                </w:tcPr>
                <w:p w14:paraId="2299134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类型</w:t>
                  </w:r>
                </w:p>
              </w:tc>
              <w:tc>
                <w:tcPr>
                  <w:tcW w:w="1364" w:type="dxa"/>
                  <w:vMerge w:val="continue"/>
                  <w:noWrap w:val="0"/>
                  <w:vAlign w:val="center"/>
                </w:tcPr>
                <w:p w14:paraId="7648E1F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p>
              </w:tc>
              <w:tc>
                <w:tcPr>
                  <w:tcW w:w="1560" w:type="dxa"/>
                  <w:vMerge w:val="continue"/>
                  <w:noWrap w:val="0"/>
                  <w:vAlign w:val="center"/>
                </w:tcPr>
                <w:p w14:paraId="45B8CC6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p>
              </w:tc>
              <w:tc>
                <w:tcPr>
                  <w:tcW w:w="1132" w:type="dxa"/>
                  <w:vMerge w:val="continue"/>
                  <w:noWrap w:val="0"/>
                  <w:vAlign w:val="center"/>
                </w:tcPr>
                <w:p w14:paraId="0EB2BB2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p>
              </w:tc>
            </w:tr>
            <w:tr w14:paraId="63F2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30" w:type="dxa"/>
                  <w:noWrap w:val="0"/>
                  <w:vAlign w:val="center"/>
                </w:tcPr>
                <w:p w14:paraId="49B664C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DW001</w:t>
                  </w:r>
                </w:p>
              </w:tc>
              <w:tc>
                <w:tcPr>
                  <w:tcW w:w="1558" w:type="dxa"/>
                  <w:noWrap w:val="0"/>
                  <w:vAlign w:val="center"/>
                </w:tcPr>
                <w:p w14:paraId="4742632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厂区</w:t>
                  </w:r>
                </w:p>
                <w:p w14:paraId="740579B3">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总排口</w:t>
                  </w:r>
                </w:p>
              </w:tc>
              <w:tc>
                <w:tcPr>
                  <w:tcW w:w="1173" w:type="dxa"/>
                  <w:noWrap w:val="0"/>
                  <w:vAlign w:val="center"/>
                </w:tcPr>
                <w:p w14:paraId="3CF0124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一般排放口</w:t>
                  </w:r>
                </w:p>
              </w:tc>
              <w:tc>
                <w:tcPr>
                  <w:tcW w:w="1364" w:type="dxa"/>
                  <w:noWrap w:val="0"/>
                  <w:vAlign w:val="center"/>
                </w:tcPr>
                <w:p w14:paraId="10850755">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间接排放</w:t>
                  </w:r>
                </w:p>
              </w:tc>
              <w:tc>
                <w:tcPr>
                  <w:tcW w:w="1560" w:type="dxa"/>
                  <w:noWrap w:val="0"/>
                  <w:vAlign w:val="center"/>
                </w:tcPr>
                <w:p w14:paraId="3CC88B6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rPr>
                    <w:t>新田县污水处理厂</w:t>
                  </w:r>
                </w:p>
              </w:tc>
              <w:tc>
                <w:tcPr>
                  <w:tcW w:w="1132" w:type="dxa"/>
                  <w:noWrap w:val="0"/>
                  <w:vAlign w:val="center"/>
                </w:tcPr>
                <w:p w14:paraId="1FDA6C4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eastAsia="宋体" w:cs="Times New Roman"/>
                      <w:color w:val="auto"/>
                      <w:sz w:val="21"/>
                      <w:szCs w:val="21"/>
                      <w:u w:val="none" w:color="auto"/>
                      <w:vertAlign w:val="baseline"/>
                      <w:lang w:val="en-US" w:eastAsia="zh-CN"/>
                    </w:rPr>
                  </w:pPr>
                  <w:r>
                    <w:rPr>
                      <w:rFonts w:hint="default" w:ascii="Times New Roman" w:hAnsi="Times New Roman" w:eastAsia="宋体" w:cs="Times New Roman"/>
                      <w:color w:val="auto"/>
                      <w:sz w:val="21"/>
                      <w:szCs w:val="21"/>
                      <w:u w:val="none" w:color="auto"/>
                      <w:vertAlign w:val="baseline"/>
                      <w:lang w:val="en-US" w:eastAsia="zh-CN"/>
                    </w:rPr>
                    <w:t>间歇排放</w:t>
                  </w:r>
                </w:p>
              </w:tc>
            </w:tr>
          </w:tbl>
          <w:p w14:paraId="649B7760">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0" w:firstLineChars="200"/>
              <w:textAlignment w:val="auto"/>
              <w:outlineLvl w:val="9"/>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eastAsia="宋体" w:cs="Times New Roman"/>
                <w:color w:val="auto"/>
                <w:sz w:val="24"/>
                <w:szCs w:val="24"/>
                <w:u w:val="none" w:color="auto"/>
                <w:lang w:val="en-US" w:eastAsia="zh-CN"/>
              </w:rPr>
              <w:t>根据《排污单位自行监测技术指南 总则》（HJ819-2017），本项目建成后全厂营运期的废水监测计划见下表。</w:t>
            </w:r>
          </w:p>
          <w:p w14:paraId="5A8699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kern w:val="0"/>
                <w:sz w:val="21"/>
                <w:szCs w:val="21"/>
                <w:highlight w:val="none"/>
                <w:u w:val="none" w:color="auto"/>
                <w:lang w:val="en-US" w:eastAsia="zh-CN"/>
              </w:rPr>
            </w:pPr>
            <w:r>
              <w:rPr>
                <w:rFonts w:hint="default" w:ascii="Times New Roman" w:hAnsi="Times New Roman" w:eastAsia="宋体" w:cs="Times New Roman"/>
                <w:b/>
                <w:color w:val="auto"/>
                <w:kern w:val="0"/>
                <w:sz w:val="21"/>
                <w:szCs w:val="21"/>
                <w:highlight w:val="none"/>
                <w:u w:val="none" w:color="auto"/>
              </w:rPr>
              <w:t>表</w:t>
            </w:r>
            <w:r>
              <w:rPr>
                <w:rFonts w:hint="default" w:ascii="Times New Roman" w:hAnsi="Times New Roman" w:eastAsia="宋体" w:cs="Times New Roman"/>
                <w:b/>
                <w:color w:val="auto"/>
                <w:kern w:val="0"/>
                <w:sz w:val="21"/>
                <w:szCs w:val="21"/>
                <w:highlight w:val="none"/>
                <w:u w:val="none" w:color="auto"/>
                <w:lang w:val="en-US" w:eastAsia="zh-CN"/>
              </w:rPr>
              <w:t>4</w:t>
            </w:r>
            <w:r>
              <w:rPr>
                <w:rFonts w:hint="default" w:ascii="Times New Roman" w:hAnsi="Times New Roman" w:eastAsia="宋体" w:cs="Times New Roman"/>
                <w:b/>
                <w:color w:val="auto"/>
                <w:kern w:val="0"/>
                <w:sz w:val="21"/>
                <w:szCs w:val="21"/>
                <w:highlight w:val="none"/>
                <w:u w:val="none" w:color="auto"/>
              </w:rPr>
              <w:t>-</w:t>
            </w:r>
            <w:r>
              <w:rPr>
                <w:rFonts w:hint="default" w:ascii="Times New Roman" w:hAnsi="Times New Roman" w:cs="Times New Roman"/>
                <w:b/>
                <w:color w:val="auto"/>
                <w:kern w:val="0"/>
                <w:sz w:val="21"/>
                <w:szCs w:val="21"/>
                <w:highlight w:val="none"/>
                <w:u w:val="none" w:color="auto"/>
                <w:lang w:val="en-US" w:eastAsia="zh-CN"/>
              </w:rPr>
              <w:t>3</w:t>
            </w:r>
            <w:r>
              <w:rPr>
                <w:rFonts w:hint="default" w:ascii="Times New Roman" w:hAnsi="Times New Roman" w:eastAsia="宋体" w:cs="Times New Roman"/>
                <w:b/>
                <w:color w:val="auto"/>
                <w:kern w:val="0"/>
                <w:sz w:val="21"/>
                <w:szCs w:val="21"/>
                <w:highlight w:val="none"/>
                <w:u w:val="none" w:color="auto"/>
                <w:lang w:val="en-US" w:eastAsia="zh-CN"/>
              </w:rPr>
              <w:t xml:space="preserve"> </w:t>
            </w:r>
            <w:r>
              <w:rPr>
                <w:rFonts w:hint="default" w:ascii="Times New Roman" w:hAnsi="Times New Roman" w:eastAsia="宋体" w:cs="Times New Roman"/>
                <w:b/>
                <w:color w:val="auto"/>
                <w:kern w:val="0"/>
                <w:sz w:val="21"/>
                <w:szCs w:val="21"/>
                <w:highlight w:val="none"/>
                <w:u w:val="none" w:color="auto"/>
              </w:rPr>
              <w:t xml:space="preserve"> </w:t>
            </w:r>
            <w:r>
              <w:rPr>
                <w:rFonts w:hint="default" w:ascii="Times New Roman" w:hAnsi="Times New Roman" w:eastAsia="宋体" w:cs="Times New Roman"/>
                <w:b/>
                <w:color w:val="auto"/>
                <w:kern w:val="0"/>
                <w:sz w:val="21"/>
                <w:szCs w:val="21"/>
                <w:highlight w:val="none"/>
                <w:u w:val="none" w:color="auto"/>
                <w:lang w:eastAsia="zh-CN"/>
              </w:rPr>
              <w:t>营运期废水监测计划表</w:t>
            </w:r>
          </w:p>
          <w:tbl>
            <w:tblPr>
              <w:tblStyle w:val="37"/>
              <w:tblW w:w="76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05"/>
              <w:gridCol w:w="1132"/>
              <w:gridCol w:w="1063"/>
              <w:gridCol w:w="2250"/>
              <w:gridCol w:w="2076"/>
            </w:tblGrid>
            <w:tr w14:paraId="203C6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105" w:type="dxa"/>
                  <w:tcBorders>
                    <w:tl2br w:val="nil"/>
                    <w:tr2bl w:val="nil"/>
                  </w:tcBorders>
                  <w:noWrap w:val="0"/>
                  <w:vAlign w:val="center"/>
                </w:tcPr>
                <w:p w14:paraId="08F11B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rPr>
                  </w:pPr>
                  <w:r>
                    <w:rPr>
                      <w:rFonts w:hint="default" w:ascii="Times New Roman" w:hAnsi="Times New Roman" w:eastAsia="宋体" w:cs="Times New Roman"/>
                      <w:color w:val="auto"/>
                      <w:sz w:val="21"/>
                      <w:szCs w:val="21"/>
                      <w:highlight w:val="none"/>
                      <w:u w:val="none" w:color="auto"/>
                    </w:rPr>
                    <w:t>监测类别</w:t>
                  </w:r>
                </w:p>
              </w:tc>
              <w:tc>
                <w:tcPr>
                  <w:tcW w:w="1132" w:type="dxa"/>
                  <w:tcBorders>
                    <w:tl2br w:val="nil"/>
                    <w:tr2bl w:val="nil"/>
                  </w:tcBorders>
                  <w:noWrap w:val="0"/>
                  <w:vAlign w:val="center"/>
                </w:tcPr>
                <w:p w14:paraId="516EA5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监测点</w:t>
                  </w:r>
                  <w:r>
                    <w:rPr>
                      <w:rFonts w:hint="default" w:ascii="Times New Roman" w:hAnsi="Times New Roman" w:eastAsia="宋体" w:cs="Times New Roman"/>
                      <w:color w:val="auto"/>
                      <w:sz w:val="21"/>
                      <w:szCs w:val="21"/>
                      <w:highlight w:val="none"/>
                      <w:u w:val="none" w:color="auto"/>
                      <w:lang w:eastAsia="zh-CN"/>
                    </w:rPr>
                    <w:t>位</w:t>
                  </w:r>
                </w:p>
              </w:tc>
              <w:tc>
                <w:tcPr>
                  <w:tcW w:w="1063" w:type="dxa"/>
                  <w:tcBorders>
                    <w:tl2br w:val="nil"/>
                    <w:tr2bl w:val="nil"/>
                  </w:tcBorders>
                  <w:noWrap w:val="0"/>
                  <w:vAlign w:val="center"/>
                </w:tcPr>
                <w:p w14:paraId="632AB8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监测</w:t>
                  </w:r>
                  <w:r>
                    <w:rPr>
                      <w:rFonts w:hint="default" w:ascii="Times New Roman" w:hAnsi="Times New Roman" w:eastAsia="宋体" w:cs="Times New Roman"/>
                      <w:color w:val="auto"/>
                      <w:sz w:val="21"/>
                      <w:szCs w:val="21"/>
                      <w:highlight w:val="none"/>
                      <w:u w:val="none" w:color="auto"/>
                      <w:lang w:eastAsia="zh-CN"/>
                    </w:rPr>
                    <w:t>频次</w:t>
                  </w:r>
                </w:p>
              </w:tc>
              <w:tc>
                <w:tcPr>
                  <w:tcW w:w="2250" w:type="dxa"/>
                  <w:tcBorders>
                    <w:tl2br w:val="nil"/>
                    <w:tr2bl w:val="nil"/>
                  </w:tcBorders>
                  <w:noWrap w:val="0"/>
                  <w:vAlign w:val="center"/>
                </w:tcPr>
                <w:p w14:paraId="710AB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监测</w:t>
                  </w:r>
                  <w:r>
                    <w:rPr>
                      <w:rFonts w:hint="default" w:ascii="Times New Roman" w:hAnsi="Times New Roman" w:eastAsia="宋体" w:cs="Times New Roman"/>
                      <w:color w:val="auto"/>
                      <w:sz w:val="21"/>
                      <w:szCs w:val="21"/>
                      <w:highlight w:val="none"/>
                      <w:u w:val="none" w:color="auto"/>
                      <w:lang w:eastAsia="zh-CN"/>
                    </w:rPr>
                    <w:t>因子</w:t>
                  </w:r>
                </w:p>
              </w:tc>
              <w:tc>
                <w:tcPr>
                  <w:tcW w:w="2076" w:type="dxa"/>
                  <w:tcBorders>
                    <w:tl2br w:val="nil"/>
                    <w:tr2bl w:val="nil"/>
                  </w:tcBorders>
                  <w:noWrap w:val="0"/>
                  <w:vAlign w:val="center"/>
                </w:tcPr>
                <w:p w14:paraId="0CD304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执行标准</w:t>
                  </w:r>
                </w:p>
              </w:tc>
            </w:tr>
            <w:tr w14:paraId="222C8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105" w:type="dxa"/>
                  <w:tcBorders>
                    <w:tl2br w:val="nil"/>
                    <w:tr2bl w:val="nil"/>
                  </w:tcBorders>
                  <w:noWrap w:val="0"/>
                  <w:vAlign w:val="center"/>
                </w:tcPr>
                <w:p w14:paraId="4A21FB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废水</w:t>
                  </w:r>
                </w:p>
              </w:tc>
              <w:tc>
                <w:tcPr>
                  <w:tcW w:w="1132" w:type="dxa"/>
                  <w:tcBorders>
                    <w:tl2br w:val="nil"/>
                    <w:tr2bl w:val="nil"/>
                  </w:tcBorders>
                  <w:noWrap w:val="0"/>
                  <w:vAlign w:val="center"/>
                </w:tcPr>
                <w:p w14:paraId="5C85C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eastAsia="zh-CN"/>
                    </w:rPr>
                    <w:t>厂区排口</w:t>
                  </w:r>
                  <w:r>
                    <w:rPr>
                      <w:rFonts w:hint="default" w:ascii="Times New Roman" w:hAnsi="Times New Roman" w:eastAsia="宋体" w:cs="Times New Roman"/>
                      <w:i w:val="0"/>
                      <w:iCs w:val="0"/>
                      <w:color w:val="auto"/>
                      <w:sz w:val="21"/>
                      <w:szCs w:val="21"/>
                      <w:highlight w:val="none"/>
                      <w:u w:val="none" w:color="auto"/>
                      <w:lang w:val="en-US" w:eastAsia="zh-CN"/>
                    </w:rPr>
                    <w:t>（DW001）</w:t>
                  </w:r>
                </w:p>
              </w:tc>
              <w:tc>
                <w:tcPr>
                  <w:tcW w:w="1063" w:type="dxa"/>
                  <w:tcBorders>
                    <w:tl2br w:val="nil"/>
                    <w:tr2bl w:val="nil"/>
                  </w:tcBorders>
                  <w:noWrap w:val="0"/>
                  <w:vAlign w:val="center"/>
                </w:tcPr>
                <w:p w14:paraId="3121A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val="en-US" w:eastAsia="zh-CN"/>
                    </w:rPr>
                    <w:t>1次/季度</w:t>
                  </w:r>
                </w:p>
              </w:tc>
              <w:tc>
                <w:tcPr>
                  <w:tcW w:w="2250" w:type="dxa"/>
                  <w:tcBorders>
                    <w:tl2br w:val="nil"/>
                    <w:tr2bl w:val="nil"/>
                  </w:tcBorders>
                  <w:noWrap w:val="0"/>
                  <w:vAlign w:val="center"/>
                </w:tcPr>
                <w:p w14:paraId="2F03B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废水流量；pH值、水温、CODcr、BOD</w:t>
                  </w:r>
                  <w:r>
                    <w:rPr>
                      <w:rFonts w:hint="default" w:ascii="Times New Roman" w:hAnsi="Times New Roman" w:eastAsia="宋体" w:cs="Times New Roman"/>
                      <w:color w:val="auto"/>
                      <w:kern w:val="0"/>
                      <w:sz w:val="21"/>
                      <w:szCs w:val="21"/>
                      <w:highlight w:val="none"/>
                      <w:u w:val="none" w:color="auto"/>
                      <w:vertAlign w:val="subscript"/>
                      <w:lang w:val="en-US" w:eastAsia="zh-CN"/>
                    </w:rPr>
                    <w:t>5</w:t>
                  </w:r>
                  <w:r>
                    <w:rPr>
                      <w:rFonts w:hint="default" w:ascii="Times New Roman" w:hAnsi="Times New Roman" w:eastAsia="宋体" w:cs="Times New Roman"/>
                      <w:color w:val="auto"/>
                      <w:kern w:val="0"/>
                      <w:sz w:val="21"/>
                      <w:szCs w:val="21"/>
                      <w:highlight w:val="none"/>
                      <w:u w:val="none" w:color="auto"/>
                      <w:lang w:val="en-US" w:eastAsia="zh-CN"/>
                    </w:rPr>
                    <w:t>、氨氮、悬浮物、总磷、总氮、动植物油</w:t>
                  </w:r>
                  <w:r>
                    <w:rPr>
                      <w:rFonts w:hint="default" w:ascii="Times New Roman" w:hAnsi="Times New Roman" w:cs="Times New Roman"/>
                      <w:color w:val="auto"/>
                      <w:kern w:val="0"/>
                      <w:sz w:val="21"/>
                      <w:szCs w:val="21"/>
                      <w:highlight w:val="none"/>
                      <w:u w:val="none" w:color="auto"/>
                      <w:lang w:val="en-US" w:eastAsia="zh-CN"/>
                    </w:rPr>
                    <w:t>、石油类</w:t>
                  </w:r>
                </w:p>
              </w:tc>
              <w:tc>
                <w:tcPr>
                  <w:tcW w:w="2076" w:type="dxa"/>
                  <w:tcBorders>
                    <w:tl2br w:val="nil"/>
                    <w:tr2bl w:val="nil"/>
                  </w:tcBorders>
                  <w:noWrap w:val="0"/>
                  <w:vAlign w:val="center"/>
                </w:tcPr>
                <w:p w14:paraId="03352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《污水综合排放标准》（GB8978-1996）中三级标准及</w:t>
                  </w:r>
                  <w:r>
                    <w:rPr>
                      <w:rFonts w:hint="default" w:ascii="Times New Roman" w:hAnsi="Times New Roman" w:eastAsia="宋体" w:cs="Times New Roman"/>
                      <w:color w:val="auto"/>
                      <w:sz w:val="21"/>
                      <w:szCs w:val="21"/>
                      <w:u w:val="none" w:color="auto"/>
                    </w:rPr>
                    <w:t>新田县污水处理厂</w:t>
                  </w:r>
                  <w:r>
                    <w:rPr>
                      <w:rFonts w:hint="default" w:ascii="Times New Roman" w:hAnsi="Times New Roman" w:eastAsia="宋体" w:cs="Times New Roman"/>
                      <w:color w:val="auto"/>
                      <w:kern w:val="0"/>
                      <w:sz w:val="21"/>
                      <w:szCs w:val="21"/>
                      <w:highlight w:val="none"/>
                      <w:u w:val="none" w:color="auto"/>
                      <w:lang w:val="en-US" w:eastAsia="zh-CN"/>
                    </w:rPr>
                    <w:t>进水水质标准</w:t>
                  </w:r>
                </w:p>
              </w:tc>
            </w:tr>
          </w:tbl>
          <w:p w14:paraId="2F9F21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lang w:eastAsia="zh-CN"/>
              </w:rPr>
              <w:t>（</w:t>
            </w:r>
            <w:r>
              <w:rPr>
                <w:rFonts w:hint="default" w:ascii="Times New Roman" w:hAnsi="Times New Roman" w:eastAsia="宋体" w:cs="Times New Roman"/>
                <w:b w:val="0"/>
                <w:bCs w:val="0"/>
                <w:color w:val="auto"/>
                <w:sz w:val="24"/>
                <w:szCs w:val="24"/>
                <w:u w:val="none" w:color="auto"/>
                <w:lang w:val="en-US" w:eastAsia="zh-CN"/>
              </w:rPr>
              <w:t>2</w:t>
            </w:r>
            <w:r>
              <w:rPr>
                <w:rFonts w:hint="default" w:ascii="Times New Roman" w:hAnsi="Times New Roman" w:eastAsia="宋体" w:cs="Times New Roman"/>
                <w:b w:val="0"/>
                <w:bCs w:val="0"/>
                <w:color w:val="auto"/>
                <w:sz w:val="24"/>
                <w:szCs w:val="24"/>
                <w:u w:val="none" w:color="auto"/>
                <w:lang w:eastAsia="zh-CN"/>
              </w:rPr>
              <w:t>）</w:t>
            </w:r>
            <w:r>
              <w:rPr>
                <w:rFonts w:hint="default" w:ascii="Times New Roman" w:hAnsi="Times New Roman" w:eastAsia="宋体" w:cs="Times New Roman"/>
                <w:b w:val="0"/>
                <w:bCs w:val="0"/>
                <w:color w:val="auto"/>
                <w:sz w:val="24"/>
                <w:szCs w:val="24"/>
                <w:u w:val="none" w:color="auto"/>
              </w:rPr>
              <w:t>废水治理设施技术可行性分析</w:t>
            </w:r>
          </w:p>
          <w:p w14:paraId="62CC67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single" w:color="auto"/>
              </w:rPr>
            </w:pPr>
            <w:r>
              <w:rPr>
                <w:rFonts w:hint="default" w:ascii="Times New Roman" w:hAnsi="Times New Roman" w:cs="Times New Roman"/>
                <w:b w:val="0"/>
                <w:bCs w:val="0"/>
                <w:color w:val="auto"/>
                <w:sz w:val="24"/>
                <w:szCs w:val="24"/>
                <w:u w:val="single" w:color="auto"/>
                <w:lang w:eastAsia="zh-CN"/>
              </w:rPr>
              <w:t>本项目生产废水主要为少量的清洗废水，其主要成分为悬浮物，经混凝沉淀后</w:t>
            </w:r>
            <w:r>
              <w:rPr>
                <w:rFonts w:hint="default" w:ascii="Times New Roman" w:hAnsi="Times New Roman" w:eastAsia="宋体" w:cs="Times New Roman"/>
                <w:b w:val="0"/>
                <w:bCs w:val="0"/>
                <w:color w:val="auto"/>
                <w:sz w:val="24"/>
                <w:szCs w:val="24"/>
                <w:u w:val="single" w:color="auto"/>
              </w:rPr>
              <w:t>再排入污水处理厂集中处理。</w:t>
            </w:r>
          </w:p>
          <w:p w14:paraId="0485D7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single" w:color="auto"/>
                <w:lang w:eastAsia="zh-CN"/>
              </w:rPr>
            </w:pPr>
            <w:r>
              <w:rPr>
                <w:rFonts w:hint="default" w:ascii="Times New Roman" w:hAnsi="Times New Roman" w:cs="Times New Roman"/>
                <w:b w:val="0"/>
                <w:bCs w:val="0"/>
                <w:color w:val="auto"/>
                <w:sz w:val="24"/>
                <w:szCs w:val="24"/>
                <w:u w:val="single" w:color="auto"/>
                <w:lang w:eastAsia="zh-CN"/>
              </w:rPr>
              <w:t>本项目废水主要为生活污水，</w:t>
            </w:r>
            <w:r>
              <w:rPr>
                <w:rFonts w:hint="default" w:ascii="Times New Roman" w:hAnsi="Times New Roman" w:eastAsia="宋体" w:cs="Times New Roman"/>
                <w:b w:val="0"/>
                <w:bCs w:val="0"/>
                <w:color w:val="auto"/>
                <w:sz w:val="24"/>
                <w:szCs w:val="24"/>
                <w:u w:val="single" w:color="auto"/>
              </w:rPr>
              <w:t>经查阅相关资料，化粪池是一种利用沉淀和厌氧发酵的原理，去除生活污水中悬浮性有机物的处理设施，属于初级的过渡性生活处理构筑物。污水进入化粪池经过12~24h的沉淀，可去除50%~60%的悬浮物，10%~20%的 CODCr。由于本项目生活污水浓度本身不高，经过化粪池处理后完全可达到《污水综合排放标准》（GB8978-1996）三级排放标准及新田县污水处理厂进水水质标准要求。</w:t>
            </w:r>
            <w:r>
              <w:rPr>
                <w:rFonts w:hint="default" w:ascii="Times New Roman" w:hAnsi="Times New Roman" w:cs="Times New Roman"/>
                <w:b w:val="0"/>
                <w:bCs w:val="0"/>
                <w:color w:val="auto"/>
                <w:sz w:val="24"/>
                <w:szCs w:val="24"/>
                <w:u w:val="single" w:color="auto"/>
                <w:lang w:eastAsia="zh-CN"/>
              </w:rPr>
              <w:t>同时，本项目已投入运行，根据厂区废水总排口监测数据，排放废水满足</w:t>
            </w:r>
            <w:r>
              <w:rPr>
                <w:rFonts w:hint="default" w:ascii="Times New Roman" w:hAnsi="Times New Roman" w:eastAsia="宋体" w:cs="Times New Roman"/>
                <w:color w:val="auto"/>
                <w:sz w:val="24"/>
                <w:u w:val="single" w:color="auto"/>
              </w:rPr>
              <w:t>《污水综合排放标准》</w:t>
            </w:r>
            <w:r>
              <w:rPr>
                <w:rFonts w:hint="default" w:ascii="Times New Roman" w:hAnsi="Times New Roman" w:eastAsia="宋体" w:cs="Times New Roman"/>
                <w:color w:val="auto"/>
                <w:sz w:val="24"/>
                <w:u w:val="single" w:color="auto"/>
                <w:lang w:eastAsia="zh-CN"/>
              </w:rPr>
              <w:t>（</w:t>
            </w:r>
            <w:r>
              <w:rPr>
                <w:rFonts w:hint="default" w:ascii="Times New Roman" w:hAnsi="Times New Roman" w:eastAsia="宋体" w:cs="Times New Roman"/>
                <w:color w:val="auto"/>
                <w:sz w:val="24"/>
                <w:u w:val="single" w:color="auto"/>
              </w:rPr>
              <w:t>GB8978-1996</w:t>
            </w:r>
            <w:r>
              <w:rPr>
                <w:rFonts w:hint="default" w:ascii="Times New Roman" w:hAnsi="Times New Roman" w:eastAsia="宋体" w:cs="Times New Roman"/>
                <w:color w:val="auto"/>
                <w:sz w:val="24"/>
                <w:u w:val="single" w:color="auto"/>
                <w:lang w:eastAsia="zh-CN"/>
              </w:rPr>
              <w:t>）</w:t>
            </w:r>
            <w:r>
              <w:rPr>
                <w:rFonts w:hint="default" w:ascii="Times New Roman" w:hAnsi="Times New Roman" w:eastAsia="宋体" w:cs="Times New Roman"/>
                <w:color w:val="auto"/>
                <w:sz w:val="24"/>
                <w:u w:val="single" w:color="auto"/>
              </w:rPr>
              <w:t>三级排放标准</w:t>
            </w:r>
            <w:r>
              <w:rPr>
                <w:rFonts w:hint="default" w:ascii="Times New Roman" w:hAnsi="Times New Roman" w:cs="Times New Roman"/>
                <w:color w:val="auto"/>
                <w:sz w:val="24"/>
                <w:u w:val="single" w:color="auto"/>
              </w:rPr>
              <w:t>及新田县污水处理厂进水水质标准要求的较严者</w:t>
            </w:r>
            <w:r>
              <w:rPr>
                <w:rFonts w:hint="default" w:ascii="Times New Roman" w:hAnsi="Times New Roman" w:cs="Times New Roman"/>
                <w:color w:val="auto"/>
                <w:sz w:val="24"/>
                <w:u w:val="single" w:color="auto"/>
                <w:lang w:eastAsia="zh-CN"/>
              </w:rPr>
              <w:t>。</w:t>
            </w:r>
          </w:p>
          <w:p w14:paraId="00D26A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single" w:color="auto"/>
              </w:rPr>
            </w:pPr>
            <w:r>
              <w:rPr>
                <w:rFonts w:hint="default" w:ascii="Times New Roman" w:hAnsi="Times New Roman" w:eastAsia="宋体" w:cs="Times New Roman"/>
                <w:b w:val="0"/>
                <w:bCs w:val="0"/>
                <w:color w:val="auto"/>
                <w:sz w:val="24"/>
                <w:szCs w:val="24"/>
                <w:u w:val="single" w:color="auto"/>
                <w:lang w:eastAsia="zh-CN"/>
              </w:rPr>
              <w:t>本项目</w:t>
            </w:r>
            <w:r>
              <w:rPr>
                <w:rFonts w:hint="default" w:ascii="Times New Roman" w:hAnsi="Times New Roman" w:cs="Times New Roman"/>
                <w:b w:val="0"/>
                <w:bCs w:val="0"/>
                <w:color w:val="auto"/>
                <w:sz w:val="24"/>
                <w:szCs w:val="24"/>
                <w:u w:val="single" w:color="auto"/>
                <w:lang w:eastAsia="zh-CN"/>
              </w:rPr>
              <w:t>废水经沉淀池、</w:t>
            </w:r>
            <w:r>
              <w:rPr>
                <w:rFonts w:hint="default" w:ascii="Times New Roman" w:hAnsi="Times New Roman" w:eastAsia="宋体" w:cs="Times New Roman"/>
                <w:b w:val="0"/>
                <w:bCs w:val="0"/>
                <w:color w:val="auto"/>
                <w:sz w:val="24"/>
                <w:szCs w:val="24"/>
                <w:u w:val="single" w:color="auto"/>
                <w:lang w:eastAsia="zh-CN"/>
              </w:rPr>
              <w:t>化粪池处理达标后，排入市政污水管网，进入</w:t>
            </w:r>
            <w:r>
              <w:rPr>
                <w:rFonts w:hint="default" w:ascii="Times New Roman" w:hAnsi="Times New Roman" w:eastAsia="宋体" w:cs="Times New Roman"/>
                <w:b w:val="0"/>
                <w:bCs w:val="0"/>
                <w:color w:val="auto"/>
                <w:sz w:val="24"/>
                <w:szCs w:val="24"/>
                <w:u w:val="single" w:color="auto"/>
              </w:rPr>
              <w:t>新田县污水处理厂</w:t>
            </w:r>
            <w:r>
              <w:rPr>
                <w:rFonts w:hint="default" w:ascii="Times New Roman" w:hAnsi="Times New Roman" w:eastAsia="宋体" w:cs="Times New Roman"/>
                <w:b w:val="0"/>
                <w:bCs w:val="0"/>
                <w:color w:val="auto"/>
                <w:sz w:val="24"/>
                <w:szCs w:val="24"/>
                <w:u w:val="single" w:color="auto"/>
                <w:lang w:eastAsia="zh-CN"/>
              </w:rPr>
              <w:t>，</w:t>
            </w:r>
            <w:r>
              <w:rPr>
                <w:rFonts w:hint="default" w:ascii="Times New Roman" w:hAnsi="Times New Roman" w:eastAsia="宋体" w:cs="Times New Roman"/>
                <w:b w:val="0"/>
                <w:bCs w:val="0"/>
                <w:color w:val="auto"/>
                <w:sz w:val="24"/>
                <w:szCs w:val="24"/>
                <w:u w:val="single" w:color="auto"/>
              </w:rPr>
              <w:t>经</w:t>
            </w:r>
            <w:r>
              <w:rPr>
                <w:rFonts w:hint="default" w:ascii="Times New Roman" w:hAnsi="Times New Roman" w:eastAsia="宋体" w:cs="Times New Roman"/>
                <w:b w:val="0"/>
                <w:bCs w:val="0"/>
                <w:color w:val="auto"/>
                <w:sz w:val="24"/>
                <w:szCs w:val="24"/>
                <w:u w:val="single" w:color="auto"/>
                <w:lang w:eastAsia="zh-CN"/>
              </w:rPr>
              <w:t>该</w:t>
            </w:r>
            <w:r>
              <w:rPr>
                <w:rFonts w:hint="default" w:ascii="Times New Roman" w:hAnsi="Times New Roman" w:eastAsia="宋体" w:cs="Times New Roman"/>
                <w:b w:val="0"/>
                <w:bCs w:val="0"/>
                <w:color w:val="auto"/>
                <w:sz w:val="24"/>
                <w:szCs w:val="24"/>
                <w:u w:val="single" w:color="auto"/>
              </w:rPr>
              <w:t>污水处理厂处理达《城镇污水处理厂污染物排放标准》（GB18918-2002）一级A标准后，最终达标尾水排入新田河，则对周边地表水环境影响不大。</w:t>
            </w:r>
          </w:p>
          <w:p w14:paraId="57794369">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val="en-US" w:eastAsia="zh-CN"/>
              </w:rPr>
              <w:t>（3）依托新田县污水处理厂可行性分析</w:t>
            </w:r>
          </w:p>
          <w:p w14:paraId="2FF945AD">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①新田县污水处理厂概况</w:t>
            </w:r>
          </w:p>
          <w:p w14:paraId="00554CA8">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新田县污水处理厂为工业集中区与新田县共用的一个污水处理厂，位于新田县龙泉镇秀峰街南段。新田污水处理厂占地面积23400m</w:t>
            </w:r>
            <w:r>
              <w:rPr>
                <w:rFonts w:hint="default" w:ascii="Times New Roman" w:hAnsi="Times New Roman" w:eastAsia="宋体" w:cs="Times New Roman"/>
                <w:b w:val="0"/>
                <w:bCs w:val="0"/>
                <w:color w:val="auto"/>
                <w:sz w:val="24"/>
                <w:szCs w:val="24"/>
                <w:u w:val="none" w:color="auto"/>
                <w:vertAlign w:val="superscript"/>
              </w:rPr>
              <w:t>2</w:t>
            </w:r>
            <w:r>
              <w:rPr>
                <w:rFonts w:hint="default" w:ascii="Times New Roman" w:hAnsi="Times New Roman" w:eastAsia="宋体" w:cs="Times New Roman"/>
                <w:b w:val="0"/>
                <w:bCs w:val="0"/>
                <w:color w:val="auto"/>
                <w:sz w:val="24"/>
                <w:szCs w:val="24"/>
                <w:u w:val="none" w:color="auto"/>
              </w:rPr>
              <w:t>，目前，新田县污水处理厂处理能力为2万t/d，污水处理工艺采用CASS工艺，处理的废水能达到《城镇污水处理厂污染物排放标准》（GB18918-2002）中的一级A标准后排入新田河。</w:t>
            </w:r>
          </w:p>
          <w:p w14:paraId="75B95942">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②废水量接纳可行性分析</w:t>
            </w:r>
          </w:p>
          <w:p w14:paraId="3457BB97">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本项目</w:t>
            </w:r>
            <w:r>
              <w:rPr>
                <w:rFonts w:hint="default" w:ascii="Times New Roman" w:hAnsi="Times New Roman" w:cs="Times New Roman"/>
                <w:b w:val="0"/>
                <w:bCs w:val="0"/>
                <w:color w:val="auto"/>
                <w:sz w:val="24"/>
                <w:szCs w:val="24"/>
                <w:u w:val="none" w:color="auto"/>
                <w:lang w:eastAsia="zh-CN"/>
              </w:rPr>
              <w:t>废水量</w:t>
            </w:r>
            <w:r>
              <w:rPr>
                <w:rFonts w:hint="default" w:ascii="Times New Roman" w:hAnsi="Times New Roman" w:eastAsia="宋体" w:cs="Times New Roman"/>
                <w:b w:val="0"/>
                <w:bCs w:val="0"/>
                <w:color w:val="auto"/>
                <w:sz w:val="24"/>
                <w:szCs w:val="24"/>
                <w:u w:val="none" w:color="auto"/>
              </w:rPr>
              <w:t>为</w:t>
            </w:r>
            <w:r>
              <w:rPr>
                <w:rFonts w:hint="default" w:ascii="Times New Roman" w:hAnsi="Times New Roman" w:cs="Times New Roman"/>
                <w:b w:val="0"/>
                <w:bCs w:val="0"/>
                <w:color w:val="auto"/>
                <w:sz w:val="24"/>
                <w:szCs w:val="24"/>
                <w:u w:val="none" w:color="auto"/>
                <w:lang w:val="en-US" w:eastAsia="zh-CN"/>
              </w:rPr>
              <w:t>5.91</w:t>
            </w:r>
            <w:r>
              <w:rPr>
                <w:rFonts w:hint="default" w:ascii="Times New Roman" w:hAnsi="Times New Roman" w:eastAsia="宋体" w:cs="Times New Roman"/>
                <w:b w:val="0"/>
                <w:bCs w:val="0"/>
                <w:color w:val="auto"/>
                <w:sz w:val="24"/>
                <w:szCs w:val="24"/>
                <w:u w:val="none" w:color="auto"/>
              </w:rPr>
              <w:t>m</w:t>
            </w:r>
            <w:r>
              <w:rPr>
                <w:rFonts w:hint="default" w:ascii="Times New Roman" w:hAnsi="Times New Roman" w:eastAsia="宋体" w:cs="Times New Roman"/>
                <w:b w:val="0"/>
                <w:bCs w:val="0"/>
                <w:color w:val="auto"/>
                <w:sz w:val="24"/>
                <w:szCs w:val="24"/>
                <w:u w:val="none" w:color="auto"/>
                <w:vertAlign w:val="superscript"/>
              </w:rPr>
              <w:t>3</w:t>
            </w:r>
            <w:r>
              <w:rPr>
                <w:rFonts w:hint="default" w:ascii="Times New Roman" w:hAnsi="Times New Roman" w:eastAsia="宋体" w:cs="Times New Roman"/>
                <w:b w:val="0"/>
                <w:bCs w:val="0"/>
                <w:color w:val="auto"/>
                <w:sz w:val="24"/>
                <w:szCs w:val="24"/>
                <w:u w:val="none" w:color="auto"/>
              </w:rPr>
              <w:t>/d（</w:t>
            </w:r>
            <w:r>
              <w:rPr>
                <w:rFonts w:hint="default" w:ascii="Times New Roman" w:hAnsi="Times New Roman" w:cs="Times New Roman"/>
                <w:b w:val="0"/>
                <w:bCs w:val="0"/>
                <w:color w:val="auto"/>
                <w:sz w:val="24"/>
                <w:szCs w:val="24"/>
                <w:u w:val="none" w:color="auto"/>
                <w:lang w:val="en-US" w:eastAsia="zh-CN"/>
              </w:rPr>
              <w:t>1772.1</w:t>
            </w:r>
            <w:r>
              <w:rPr>
                <w:rFonts w:hint="default" w:ascii="Times New Roman" w:hAnsi="Times New Roman" w:eastAsia="宋体" w:cs="Times New Roman"/>
                <w:b w:val="0"/>
                <w:bCs w:val="0"/>
                <w:color w:val="auto"/>
                <w:sz w:val="24"/>
                <w:szCs w:val="24"/>
                <w:u w:val="none" w:color="auto"/>
              </w:rPr>
              <w:t>m</w:t>
            </w:r>
            <w:r>
              <w:rPr>
                <w:rFonts w:hint="default" w:ascii="Times New Roman" w:hAnsi="Times New Roman" w:eastAsia="宋体" w:cs="Times New Roman"/>
                <w:b w:val="0"/>
                <w:bCs w:val="0"/>
                <w:color w:val="auto"/>
                <w:sz w:val="24"/>
                <w:szCs w:val="24"/>
                <w:u w:val="none" w:color="auto"/>
                <w:vertAlign w:val="superscript"/>
              </w:rPr>
              <w:t>3</w:t>
            </w:r>
            <w:r>
              <w:rPr>
                <w:rFonts w:hint="default" w:ascii="Times New Roman" w:hAnsi="Times New Roman" w:eastAsia="宋体" w:cs="Times New Roman"/>
                <w:b w:val="0"/>
                <w:bCs w:val="0"/>
                <w:color w:val="auto"/>
                <w:sz w:val="24"/>
                <w:szCs w:val="24"/>
                <w:u w:val="none" w:color="auto"/>
              </w:rPr>
              <w:t>/a），新田县污水处理厂处理能力为2万t/d，根据该</w:t>
            </w:r>
            <w:r>
              <w:rPr>
                <w:rFonts w:hint="default" w:ascii="Times New Roman" w:hAnsi="Times New Roman" w:eastAsia="宋体" w:cs="Times New Roman"/>
                <w:b w:val="0"/>
                <w:bCs w:val="0"/>
                <w:color w:val="auto"/>
                <w:sz w:val="24"/>
                <w:szCs w:val="24"/>
                <w:u w:val="none" w:color="auto"/>
                <w:lang w:eastAsia="zh-CN"/>
              </w:rPr>
              <w:t>污水处理厂</w:t>
            </w:r>
            <w:r>
              <w:rPr>
                <w:rFonts w:hint="default" w:ascii="Times New Roman" w:hAnsi="Times New Roman" w:eastAsia="宋体" w:cs="Times New Roman"/>
                <w:b w:val="0"/>
                <w:bCs w:val="0"/>
                <w:color w:val="auto"/>
                <w:sz w:val="24"/>
                <w:szCs w:val="24"/>
                <w:u w:val="none" w:color="auto"/>
              </w:rPr>
              <w:t>的调查数据，现状实际处理量已达到处理能力。本项目废水量占该污水处理厂处理量的占比很小，</w:t>
            </w:r>
            <w:r>
              <w:rPr>
                <w:rFonts w:hint="default" w:ascii="Times New Roman" w:hAnsi="Times New Roman" w:cs="Times New Roman"/>
                <w:b w:val="0"/>
                <w:bCs w:val="0"/>
                <w:color w:val="auto"/>
                <w:sz w:val="24"/>
                <w:szCs w:val="24"/>
                <w:u w:val="none" w:color="auto"/>
                <w:lang w:eastAsia="zh-CN"/>
              </w:rPr>
              <w:t>且项目已投入运行，目前</w:t>
            </w:r>
            <w:r>
              <w:rPr>
                <w:rFonts w:hint="default" w:ascii="Times New Roman" w:hAnsi="Times New Roman" w:eastAsia="宋体" w:cs="Times New Roman"/>
                <w:b w:val="0"/>
                <w:bCs w:val="0"/>
                <w:color w:val="auto"/>
                <w:sz w:val="24"/>
                <w:szCs w:val="24"/>
                <w:u w:val="none" w:color="auto"/>
              </w:rPr>
              <w:t>能满足水量的接纳要求。</w:t>
            </w:r>
          </w:p>
          <w:p w14:paraId="053A4777">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③纳污管道可行性分析</w:t>
            </w:r>
          </w:p>
          <w:p w14:paraId="44B4FB31">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t>项目所在区域已铺设污水管网，项目产生的</w:t>
            </w:r>
            <w:r>
              <w:rPr>
                <w:rFonts w:hint="default" w:ascii="Times New Roman" w:hAnsi="Times New Roman" w:cs="Times New Roman"/>
                <w:b w:val="0"/>
                <w:bCs w:val="0"/>
                <w:color w:val="auto"/>
                <w:sz w:val="24"/>
                <w:szCs w:val="24"/>
                <w:u w:val="none" w:color="auto"/>
                <w:lang w:eastAsia="zh-CN"/>
              </w:rPr>
              <w:t>废水</w:t>
            </w:r>
            <w:r>
              <w:rPr>
                <w:rFonts w:hint="default" w:ascii="Times New Roman" w:hAnsi="Times New Roman" w:eastAsia="宋体" w:cs="Times New Roman"/>
                <w:b w:val="0"/>
                <w:bCs w:val="0"/>
                <w:color w:val="auto"/>
                <w:sz w:val="24"/>
                <w:szCs w:val="24"/>
                <w:u w:val="none" w:color="auto"/>
              </w:rPr>
              <w:t>经预处理后可就近排入园区污水管网。</w:t>
            </w:r>
          </w:p>
          <w:p w14:paraId="6BDBA197">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eastAsia="宋体" w:cs="Times New Roman"/>
                <w:b w:val="0"/>
                <w:bCs w:val="0"/>
                <w:color w:val="auto"/>
                <w:sz w:val="24"/>
                <w:szCs w:val="24"/>
                <w:u w:val="none" w:color="auto"/>
              </w:rPr>
              <w:fldChar w:fldCharType="begin"/>
            </w:r>
            <w:r>
              <w:rPr>
                <w:rFonts w:hint="default" w:ascii="Times New Roman" w:hAnsi="Times New Roman" w:eastAsia="宋体" w:cs="Times New Roman"/>
                <w:b w:val="0"/>
                <w:bCs w:val="0"/>
                <w:color w:val="auto"/>
                <w:sz w:val="24"/>
                <w:szCs w:val="24"/>
                <w:u w:val="none" w:color="auto"/>
              </w:rPr>
              <w:instrText xml:space="preserve"> = 4 \* GB3 \* MERGEFORMAT </w:instrText>
            </w:r>
            <w:r>
              <w:rPr>
                <w:rFonts w:hint="default" w:ascii="Times New Roman" w:hAnsi="Times New Roman" w:eastAsia="宋体" w:cs="Times New Roman"/>
                <w:b w:val="0"/>
                <w:bCs w:val="0"/>
                <w:color w:val="auto"/>
                <w:sz w:val="24"/>
                <w:szCs w:val="24"/>
                <w:u w:val="none" w:color="auto"/>
              </w:rPr>
              <w:fldChar w:fldCharType="separate"/>
            </w:r>
            <w:r>
              <w:rPr>
                <w:rFonts w:hint="default" w:ascii="Times New Roman" w:hAnsi="Times New Roman" w:eastAsia="宋体" w:cs="Times New Roman"/>
                <w:b w:val="0"/>
                <w:bCs w:val="0"/>
                <w:color w:val="auto"/>
                <w:sz w:val="24"/>
                <w:szCs w:val="24"/>
                <w:u w:val="none" w:color="auto"/>
              </w:rPr>
              <w:t>④</w:t>
            </w:r>
            <w:r>
              <w:rPr>
                <w:rFonts w:hint="default" w:ascii="Times New Roman" w:hAnsi="Times New Roman" w:eastAsia="宋体" w:cs="Times New Roman"/>
                <w:b w:val="0"/>
                <w:bCs w:val="0"/>
                <w:color w:val="auto"/>
                <w:sz w:val="24"/>
                <w:szCs w:val="24"/>
                <w:u w:val="none" w:color="auto"/>
              </w:rPr>
              <w:fldChar w:fldCharType="end"/>
            </w:r>
            <w:r>
              <w:rPr>
                <w:rFonts w:hint="default" w:ascii="Times New Roman" w:hAnsi="Times New Roman" w:eastAsia="宋体" w:cs="Times New Roman"/>
                <w:b w:val="0"/>
                <w:bCs w:val="0"/>
                <w:color w:val="auto"/>
                <w:sz w:val="24"/>
                <w:szCs w:val="24"/>
                <w:u w:val="none" w:color="auto"/>
              </w:rPr>
              <w:t>进水水质保证分析</w:t>
            </w:r>
          </w:p>
          <w:p w14:paraId="5581CC30">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rPr>
              <w:t>新田县污水处理厂</w:t>
            </w:r>
            <w:r>
              <w:rPr>
                <w:rFonts w:hint="default" w:ascii="Times New Roman" w:hAnsi="Times New Roman" w:eastAsia="宋体" w:cs="Times New Roman"/>
                <w:b w:val="0"/>
                <w:bCs w:val="0"/>
                <w:color w:val="auto"/>
                <w:sz w:val="24"/>
                <w:szCs w:val="24"/>
                <w:u w:val="none" w:color="auto"/>
                <w:lang w:val="en-US" w:eastAsia="zh-CN"/>
              </w:rPr>
              <w:t>进水水质要求：pH6-9、COD≤250、BOD</w:t>
            </w:r>
            <w:r>
              <w:rPr>
                <w:rFonts w:hint="default" w:ascii="Times New Roman" w:hAnsi="Times New Roman" w:eastAsia="宋体" w:cs="Times New Roman"/>
                <w:b w:val="0"/>
                <w:bCs w:val="0"/>
                <w:color w:val="auto"/>
                <w:sz w:val="24"/>
                <w:szCs w:val="24"/>
                <w:u w:val="none" w:color="auto"/>
                <w:vertAlign w:val="subscript"/>
                <w:lang w:val="en-US" w:eastAsia="zh-CN"/>
              </w:rPr>
              <w:t>5</w:t>
            </w:r>
            <w:r>
              <w:rPr>
                <w:rFonts w:hint="default" w:ascii="Times New Roman" w:hAnsi="Times New Roman" w:eastAsia="宋体" w:cs="Times New Roman"/>
                <w:b w:val="0"/>
                <w:bCs w:val="0"/>
                <w:color w:val="auto"/>
                <w:sz w:val="24"/>
                <w:szCs w:val="24"/>
                <w:u w:val="none" w:color="auto"/>
                <w:lang w:val="en-US" w:eastAsia="zh-CN"/>
              </w:rPr>
              <w:t>≤150、NH3-N≤30、SS≤200。</w:t>
            </w:r>
          </w:p>
          <w:p w14:paraId="1FB18AA6">
            <w:pPr>
              <w:pStyle w:val="17"/>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b w:val="0"/>
                <w:bCs w:val="0"/>
                <w:color w:val="auto"/>
                <w:sz w:val="24"/>
                <w:szCs w:val="24"/>
                <w:u w:val="none" w:color="auto"/>
              </w:rPr>
            </w:pPr>
            <w:r>
              <w:rPr>
                <w:rFonts w:hint="default" w:ascii="Times New Roman" w:hAnsi="Times New Roman" w:cs="Times New Roman"/>
                <w:b w:val="0"/>
                <w:bCs w:val="0"/>
                <w:color w:val="auto"/>
                <w:sz w:val="24"/>
                <w:szCs w:val="24"/>
                <w:u w:val="none" w:color="auto"/>
                <w:lang w:eastAsia="zh-CN"/>
              </w:rPr>
              <w:t>本项目废水</w:t>
            </w:r>
            <w:r>
              <w:rPr>
                <w:rFonts w:hint="default" w:ascii="Times New Roman" w:hAnsi="Times New Roman" w:eastAsia="宋体" w:cs="Times New Roman"/>
                <w:b w:val="0"/>
                <w:bCs w:val="0"/>
                <w:color w:val="auto"/>
                <w:sz w:val="24"/>
                <w:szCs w:val="24"/>
                <w:u w:val="none" w:color="auto"/>
              </w:rPr>
              <w:t>经厂区预处理后，其水质可满足污水处理厂纳管标准。</w:t>
            </w:r>
          </w:p>
          <w:p w14:paraId="517107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color="auto"/>
                <w:lang w:eastAsia="zh-CN"/>
              </w:rPr>
            </w:pPr>
            <w:r>
              <w:rPr>
                <w:rFonts w:hint="default" w:ascii="Times New Roman" w:hAnsi="Times New Roman" w:eastAsia="宋体" w:cs="Times New Roman"/>
                <w:b w:val="0"/>
                <w:bCs w:val="0"/>
                <w:color w:val="auto"/>
                <w:sz w:val="24"/>
                <w:szCs w:val="24"/>
                <w:u w:val="none" w:color="auto"/>
              </w:rPr>
              <w:t>综合以上分析可知，本项目选址位于新田县污水处理厂的纳污范围内，本项目</w:t>
            </w:r>
            <w:r>
              <w:rPr>
                <w:rFonts w:hint="default" w:ascii="Times New Roman" w:hAnsi="Times New Roman" w:cs="Times New Roman"/>
                <w:b w:val="0"/>
                <w:bCs w:val="0"/>
                <w:color w:val="auto"/>
                <w:sz w:val="24"/>
                <w:szCs w:val="24"/>
                <w:u w:val="none" w:color="auto"/>
                <w:lang w:eastAsia="zh-CN"/>
              </w:rPr>
              <w:t>废水量</w:t>
            </w:r>
            <w:r>
              <w:rPr>
                <w:rFonts w:hint="default" w:ascii="Times New Roman" w:hAnsi="Times New Roman" w:eastAsia="宋体" w:cs="Times New Roman"/>
                <w:b w:val="0"/>
                <w:bCs w:val="0"/>
                <w:color w:val="auto"/>
                <w:sz w:val="24"/>
                <w:szCs w:val="24"/>
                <w:u w:val="none" w:color="auto"/>
              </w:rPr>
              <w:t>很小，</w:t>
            </w:r>
            <w:r>
              <w:rPr>
                <w:rFonts w:hint="default" w:ascii="Times New Roman" w:hAnsi="Times New Roman" w:cs="Times New Roman"/>
                <w:b w:val="0"/>
                <w:bCs w:val="0"/>
                <w:color w:val="auto"/>
                <w:sz w:val="24"/>
                <w:szCs w:val="24"/>
                <w:u w:val="none" w:color="auto"/>
                <w:lang w:eastAsia="zh-CN"/>
              </w:rPr>
              <w:t>本项目已投入运行，目前未对新田县</w:t>
            </w:r>
            <w:r>
              <w:rPr>
                <w:rFonts w:hint="default" w:ascii="Times New Roman" w:hAnsi="Times New Roman" w:eastAsia="宋体" w:cs="Times New Roman"/>
                <w:b w:val="0"/>
                <w:bCs w:val="0"/>
                <w:color w:val="auto"/>
                <w:sz w:val="24"/>
                <w:szCs w:val="24"/>
                <w:u w:val="none" w:color="auto"/>
              </w:rPr>
              <w:t>污水处理厂</w:t>
            </w:r>
            <w:r>
              <w:rPr>
                <w:rFonts w:hint="default" w:ascii="Times New Roman" w:hAnsi="Times New Roman" w:cs="Times New Roman"/>
                <w:b w:val="0"/>
                <w:bCs w:val="0"/>
                <w:color w:val="auto"/>
                <w:sz w:val="24"/>
                <w:szCs w:val="24"/>
                <w:u w:val="none" w:color="auto"/>
                <w:lang w:eastAsia="zh-CN"/>
              </w:rPr>
              <w:t>产生冲击</w:t>
            </w:r>
            <w:r>
              <w:rPr>
                <w:rFonts w:hint="default" w:ascii="Times New Roman" w:hAnsi="Times New Roman" w:eastAsia="宋体" w:cs="Times New Roman"/>
                <w:b w:val="0"/>
                <w:bCs w:val="0"/>
                <w:color w:val="auto"/>
                <w:sz w:val="24"/>
                <w:szCs w:val="24"/>
                <w:u w:val="none" w:color="auto"/>
              </w:rPr>
              <w:t>；本项目生活污水近期经新田县污水处理厂深度处理后达标排放，对地表水环境影响很小。</w:t>
            </w:r>
            <w:r>
              <w:rPr>
                <w:rFonts w:hint="default" w:ascii="Times New Roman" w:hAnsi="Times New Roman" w:cs="Times New Roman"/>
                <w:b w:val="0"/>
                <w:bCs w:val="0"/>
                <w:color w:val="auto"/>
                <w:sz w:val="24"/>
                <w:szCs w:val="24"/>
                <w:u w:val="single" w:color="auto"/>
                <w:lang w:eastAsia="zh-CN"/>
              </w:rPr>
              <w:t>根据园区介绍，</w:t>
            </w:r>
            <w:r>
              <w:rPr>
                <w:rFonts w:hint="default" w:ascii="Times New Roman" w:hAnsi="Times New Roman" w:cs="Times New Roman"/>
                <w:color w:val="auto"/>
                <w:kern w:val="2"/>
                <w:sz w:val="24"/>
                <w:szCs w:val="24"/>
                <w:u w:val="single" w:color="auto"/>
                <w:lang w:val="en-US" w:eastAsia="zh-CN" w:bidi="ar-SA"/>
              </w:rPr>
              <w:t>目前新田县南部新城工业园污水处理厂正在建设中，预计2025年底可建设完成，待该污水处理厂投入运行后，本项目污水排入新田县南部新城工业园污水处理厂处理。</w:t>
            </w:r>
          </w:p>
          <w:p w14:paraId="7E353D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u w:val="none" w:color="auto"/>
              </w:rPr>
            </w:pPr>
            <w:r>
              <w:rPr>
                <w:rFonts w:hint="default" w:ascii="Times New Roman" w:hAnsi="Times New Roman" w:eastAsia="宋体" w:cs="Times New Roman"/>
                <w:b/>
                <w:bCs/>
                <w:color w:val="auto"/>
                <w:sz w:val="24"/>
                <w:u w:val="none" w:color="auto"/>
              </w:rPr>
              <w:t>2、</w:t>
            </w:r>
            <w:r>
              <w:rPr>
                <w:rFonts w:hint="default" w:ascii="Times New Roman" w:hAnsi="Times New Roman" w:eastAsia="宋体" w:cs="Times New Roman"/>
                <w:b/>
                <w:bCs/>
                <w:color w:val="auto"/>
                <w:sz w:val="24"/>
                <w:u w:val="none" w:color="auto"/>
                <w:lang w:eastAsia="zh-CN"/>
              </w:rPr>
              <w:t>废气</w:t>
            </w:r>
          </w:p>
          <w:p w14:paraId="1935C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项目营运期产生的废气主要包括</w:t>
            </w:r>
            <w:r>
              <w:rPr>
                <w:rFonts w:hint="default" w:ascii="Times New Roman" w:hAnsi="Times New Roman" w:eastAsia="宋体" w:cs="Times New Roman"/>
                <w:color w:val="auto"/>
                <w:sz w:val="24"/>
                <w:u w:val="none" w:color="auto"/>
                <w:lang w:val="en-US" w:eastAsia="zh-CN"/>
              </w:rPr>
              <w:t>上胶工序、</w:t>
            </w:r>
            <w:r>
              <w:rPr>
                <w:rFonts w:hint="default" w:ascii="Times New Roman" w:hAnsi="Times New Roman" w:eastAsia="宋体" w:cs="Times New Roman"/>
                <w:color w:val="auto"/>
                <w:sz w:val="24"/>
                <w:u w:val="none" w:color="auto"/>
                <w:lang w:eastAsia="zh-CN"/>
              </w:rPr>
              <w:t>烘干工序、溶剂清洗工序</w:t>
            </w:r>
            <w:r>
              <w:rPr>
                <w:rFonts w:hint="default" w:ascii="Times New Roman" w:hAnsi="Times New Roman" w:cs="Times New Roman"/>
                <w:color w:val="auto"/>
                <w:sz w:val="24"/>
                <w:u w:val="none" w:color="auto"/>
                <w:lang w:eastAsia="zh-CN"/>
              </w:rPr>
              <w:t>产生</w:t>
            </w:r>
            <w:r>
              <w:rPr>
                <w:rFonts w:hint="default" w:ascii="Times New Roman" w:hAnsi="Times New Roman" w:cs="Times New Roman"/>
                <w:color w:val="auto"/>
                <w:sz w:val="24"/>
                <w:u w:val="none" w:color="auto"/>
                <w:lang w:val="en-US" w:eastAsia="zh-CN"/>
              </w:rPr>
              <w:t>的有机废气及切割、喷砂产生的颗粒物</w:t>
            </w:r>
            <w:r>
              <w:rPr>
                <w:rFonts w:hint="default" w:ascii="Times New Roman" w:hAnsi="Times New Roman" w:eastAsia="宋体" w:cs="Times New Roman"/>
                <w:color w:val="auto"/>
                <w:sz w:val="24"/>
                <w:u w:val="none" w:color="auto"/>
              </w:rPr>
              <w:t>。</w:t>
            </w:r>
          </w:p>
          <w:p w14:paraId="71B436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u w:val="none" w:color="auto"/>
                <w:lang w:val="en-US" w:eastAsia="zh-CN"/>
              </w:rPr>
            </w:pPr>
            <w:r>
              <w:rPr>
                <w:rFonts w:hint="default" w:ascii="Times New Roman" w:hAnsi="Times New Roman" w:eastAsia="宋体" w:cs="Times New Roman"/>
                <w:b/>
                <w:bCs/>
                <w:color w:val="auto"/>
                <w:sz w:val="24"/>
                <w:u w:val="none" w:color="auto"/>
                <w:lang w:val="en-US" w:eastAsia="zh-CN"/>
              </w:rPr>
              <w:t>1）有机废气</w:t>
            </w:r>
          </w:p>
          <w:p w14:paraId="61770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color="auto"/>
                <w:lang w:eastAsia="zh-CN"/>
              </w:rPr>
            </w:pPr>
            <w:r>
              <w:rPr>
                <w:rFonts w:hint="default" w:ascii="Times New Roman" w:hAnsi="Times New Roman" w:cs="Times New Roman"/>
                <w:color w:val="auto"/>
                <w:sz w:val="24"/>
                <w:u w:val="none" w:color="auto"/>
                <w:lang w:eastAsia="zh-CN"/>
              </w:rPr>
              <w:t>本项目</w:t>
            </w:r>
            <w:r>
              <w:rPr>
                <w:rFonts w:hint="default" w:ascii="Times New Roman" w:hAnsi="Times New Roman" w:eastAsia="宋体" w:cs="Times New Roman"/>
                <w:color w:val="auto"/>
                <w:sz w:val="24"/>
                <w:u w:val="none" w:color="auto"/>
                <w:lang w:eastAsia="zh-CN"/>
              </w:rPr>
              <w:t>营运期产生的有机废气主要包括</w:t>
            </w:r>
            <w:r>
              <w:rPr>
                <w:rFonts w:hint="default" w:ascii="Times New Roman" w:hAnsi="Times New Roman" w:eastAsia="宋体" w:cs="Times New Roman"/>
                <w:color w:val="auto"/>
                <w:sz w:val="24"/>
                <w:u w:val="none" w:color="auto"/>
                <w:lang w:val="en-US" w:eastAsia="zh-CN"/>
              </w:rPr>
              <w:t>上胶工序、</w:t>
            </w:r>
            <w:r>
              <w:rPr>
                <w:rFonts w:hint="default" w:ascii="Times New Roman" w:hAnsi="Times New Roman" w:eastAsia="宋体" w:cs="Times New Roman"/>
                <w:color w:val="auto"/>
                <w:sz w:val="24"/>
                <w:u w:val="none" w:color="auto"/>
                <w:lang w:eastAsia="zh-CN"/>
              </w:rPr>
              <w:t>烘干工序、溶剂清洗工序</w:t>
            </w:r>
            <w:r>
              <w:rPr>
                <w:rFonts w:hint="default" w:ascii="Times New Roman" w:hAnsi="Times New Roman" w:eastAsia="宋体" w:cs="Times New Roman"/>
                <w:color w:val="auto"/>
                <w:sz w:val="24"/>
                <w:u w:val="none" w:color="auto"/>
                <w:lang w:val="en-US" w:eastAsia="zh-CN"/>
              </w:rPr>
              <w:t>。</w:t>
            </w:r>
          </w:p>
          <w:p w14:paraId="565C3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本项目有机废气主要来两种物料：树脂胶水和乙酸乙酯溶剂。根据业主提供生产数据，本项目年使用树脂胶水0.4t/a，乙酸乙酯0.8t/a。根据树脂胶水的成分单，树脂胶水中含乙酸乙酯、丙酮、甲苯约70%，其中甲苯约18%。乙酸乙酯、丙酮、甲苯在上胶以及后续烘干工序会挥发出来。另外，本项目在溶剂清洗工序中使用乙酸乙酯溶液0.8t/a，乙酸乙酯易挥发，在清洗槽中部分挥发产生有机废气。</w:t>
            </w:r>
          </w:p>
          <w:p w14:paraId="03B3C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本项目已投产运行，企业生产车间在主要产废气点设置集气罩，收集后楼顶两根排气筒排放。根据2024年8月01-8月02日的实测数据（监测期间企业满负荷生产）</w:t>
            </w:r>
            <m:oMath>
              <m:r>
                <m:rPr>
                  <m:sty m:val="p"/>
                </m:rPr>
                <w:rPr>
                  <w:rFonts w:hint="default" w:ascii="Cambria Math" w:hAnsi="Cambria Math" w:cs="Times New Roman"/>
                  <w:color w:val="auto"/>
                  <w:sz w:val="24"/>
                  <w:u w:val="single" w:color="auto"/>
                  <w:lang w:val="en-US" w:eastAsia="zh-CN"/>
                </w:rPr>
                <m:t>，</m:t>
              </m:r>
            </m:oMath>
            <w:r>
              <w:rPr>
                <w:rFonts w:hint="default" w:ascii="Times New Roman" w:hAnsi="Times New Roman" w:cs="Times New Roman"/>
                <w:color w:val="auto"/>
                <w:sz w:val="24"/>
                <w:u w:val="single" w:color="auto"/>
                <w:lang w:val="en-US" w:eastAsia="zh-CN"/>
              </w:rPr>
              <w:t>两个排气筒合计非甲烷总烃最大排放速率0.163kg/h，甲苯最大排放速率0.038kg/h。本项目年工作300天，每天工作8h。计算可知，非甲烷总烃有组织排放量为0.39t/a，甲苯有组织排放量为0.09t/a。废气收集效率按70%</w:t>
            </w:r>
            <w:r>
              <w:rPr>
                <w:rFonts w:hint="default" w:ascii="Times New Roman" w:hAnsi="Times New Roman" w:eastAsia="宋体" w:cs="Times New Roman"/>
                <w:color w:val="auto"/>
                <w:sz w:val="24"/>
                <w:u w:val="single" w:color="auto"/>
                <w:lang w:val="en-US" w:eastAsia="zh-CN"/>
              </w:rPr>
              <w:t>计，反推非甲烷总烃产生量为</w:t>
            </w:r>
            <w:r>
              <w:rPr>
                <w:rFonts w:hint="default" w:ascii="Times New Roman" w:hAnsi="Times New Roman" w:cs="Times New Roman"/>
                <w:color w:val="auto"/>
                <w:sz w:val="24"/>
                <w:u w:val="single" w:color="auto"/>
                <w:lang w:val="en-US" w:eastAsia="zh-CN"/>
              </w:rPr>
              <w:t>0.56</w:t>
            </w:r>
            <w:r>
              <w:rPr>
                <w:rFonts w:hint="default" w:ascii="Times New Roman" w:hAnsi="Times New Roman" w:eastAsia="宋体" w:cs="Times New Roman"/>
                <w:color w:val="auto"/>
                <w:sz w:val="24"/>
                <w:u w:val="single" w:color="auto"/>
                <w:lang w:val="en-US" w:eastAsia="zh-CN"/>
              </w:rPr>
              <w:t>t/a，甲苯产生量为</w:t>
            </w:r>
            <w:r>
              <w:rPr>
                <w:rFonts w:hint="default" w:ascii="Times New Roman" w:hAnsi="Times New Roman" w:cs="Times New Roman"/>
                <w:color w:val="auto"/>
                <w:sz w:val="24"/>
                <w:u w:val="single" w:color="auto"/>
                <w:lang w:val="en-US" w:eastAsia="zh-CN"/>
              </w:rPr>
              <w:t>0.13</w:t>
            </w:r>
            <w:r>
              <w:rPr>
                <w:rFonts w:hint="default" w:ascii="Times New Roman" w:hAnsi="Times New Roman" w:eastAsia="宋体" w:cs="Times New Roman"/>
                <w:color w:val="auto"/>
                <w:sz w:val="24"/>
                <w:u w:val="single" w:color="auto"/>
                <w:lang w:val="en-US" w:eastAsia="zh-CN"/>
              </w:rPr>
              <w:t>t/a。</w:t>
            </w:r>
          </w:p>
          <w:p w14:paraId="4D2CD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有机废气</w:t>
            </w:r>
            <w:r>
              <w:rPr>
                <w:rFonts w:hint="default" w:ascii="Times New Roman" w:hAnsi="Times New Roman" w:cs="Times New Roman"/>
                <w:color w:val="auto"/>
                <w:sz w:val="24"/>
                <w:u w:val="single" w:color="auto"/>
                <w:lang w:val="en-US" w:eastAsia="zh-CN"/>
              </w:rPr>
              <w:t>在车间</w:t>
            </w:r>
            <w:r>
              <w:rPr>
                <w:rFonts w:hint="default" w:ascii="Times New Roman" w:hAnsi="Times New Roman" w:eastAsia="宋体" w:cs="Times New Roman"/>
                <w:color w:val="auto"/>
                <w:sz w:val="24"/>
                <w:u w:val="single" w:color="auto"/>
                <w:lang w:val="en-US" w:eastAsia="zh-CN"/>
              </w:rPr>
              <w:t>主要</w:t>
            </w:r>
            <w:r>
              <w:rPr>
                <w:rFonts w:hint="default" w:ascii="Times New Roman" w:hAnsi="Times New Roman" w:cs="Times New Roman"/>
                <w:color w:val="auto"/>
                <w:sz w:val="24"/>
                <w:u w:val="single" w:color="auto"/>
                <w:lang w:val="en-US" w:eastAsia="zh-CN"/>
              </w:rPr>
              <w:t>产</w:t>
            </w:r>
            <w:r>
              <w:rPr>
                <w:rFonts w:hint="eastAsia" w:cs="Times New Roman"/>
                <w:color w:val="auto"/>
                <w:sz w:val="24"/>
                <w:u w:val="single" w:color="auto"/>
                <w:lang w:val="en-US" w:eastAsia="zh-CN"/>
              </w:rPr>
              <w:t>生</w:t>
            </w:r>
            <w:r>
              <w:rPr>
                <w:rFonts w:hint="default" w:ascii="Times New Roman" w:hAnsi="Times New Roman" w:cs="Times New Roman"/>
                <w:color w:val="auto"/>
                <w:sz w:val="24"/>
                <w:u w:val="single" w:color="auto"/>
                <w:lang w:val="en-US" w:eastAsia="zh-CN"/>
              </w:rPr>
              <w:t>废气点设置集气罩，收集至楼顶，经“过滤棉+二级活性炭吸附”设施处理后15m高排气筒排放。</w:t>
            </w:r>
          </w:p>
          <w:p w14:paraId="3FB69DC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u w:val="none" w:color="auto"/>
                <w:lang w:val="en-US" w:eastAsia="zh-CN"/>
              </w:rPr>
            </w:pPr>
            <w:r>
              <w:rPr>
                <w:rFonts w:hint="default" w:ascii="Times New Roman" w:hAnsi="Times New Roman" w:cs="Times New Roman"/>
                <w:color w:val="auto"/>
                <w:sz w:val="24"/>
                <w:u w:val="none" w:color="auto"/>
                <w:lang w:val="en-US" w:eastAsia="zh-CN"/>
              </w:rPr>
              <w:t>粉尘</w:t>
            </w:r>
          </w:p>
          <w:p w14:paraId="3FFE0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本项目颗粒物主要来源于切割、机加工工序和喷砂工序。</w:t>
            </w:r>
          </w:p>
          <w:p w14:paraId="7D06A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切割、机加工工序产生的金属碎屑颗粒较大，通过自然沉降下落到收集槽内，基本不</w:t>
            </w:r>
            <w:r>
              <w:rPr>
                <w:rFonts w:hint="default" w:ascii="Times New Roman" w:hAnsi="Times New Roman" w:cs="Times New Roman"/>
                <w:color w:val="auto"/>
                <w:sz w:val="24"/>
                <w:u w:val="single" w:color="auto"/>
                <w:lang w:val="en-US" w:eastAsia="zh-CN"/>
              </w:rPr>
              <w:t>逸散，少量的颗粒物无组织排放</w:t>
            </w:r>
            <w:r>
              <w:rPr>
                <w:rFonts w:hint="default" w:ascii="Times New Roman" w:hAnsi="Times New Roman" w:eastAsia="宋体" w:cs="Times New Roman"/>
                <w:color w:val="auto"/>
                <w:sz w:val="24"/>
                <w:u w:val="single" w:color="auto"/>
                <w:lang w:val="en-US" w:eastAsia="zh-CN"/>
              </w:rPr>
              <w:t>。</w:t>
            </w:r>
          </w:p>
          <w:p w14:paraId="60499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根据现场调查，喷砂工序在相对独立的区域进行并在喷砂机的上部区域设有通风集气系统，</w:t>
            </w:r>
            <w:r>
              <w:rPr>
                <w:rFonts w:hint="default" w:ascii="Times New Roman" w:hAnsi="Times New Roman" w:eastAsia="宋体" w:cs="Times New Roman"/>
                <w:color w:val="auto"/>
                <w:sz w:val="24"/>
                <w:u w:val="single" w:color="auto"/>
                <w:lang w:val="en-US" w:eastAsia="zh-CN"/>
              </w:rPr>
              <w:t>喷砂工序产生的</w:t>
            </w:r>
            <w:r>
              <w:rPr>
                <w:rFonts w:hint="eastAsia" w:cs="Times New Roman"/>
                <w:color w:val="auto"/>
                <w:sz w:val="24"/>
                <w:u w:val="single" w:color="auto"/>
                <w:lang w:val="en-US" w:eastAsia="zh-CN"/>
              </w:rPr>
              <w:t>少量</w:t>
            </w:r>
            <w:r>
              <w:rPr>
                <w:rFonts w:hint="default" w:ascii="Times New Roman" w:hAnsi="Times New Roman" w:eastAsia="宋体" w:cs="Times New Roman"/>
                <w:color w:val="auto"/>
                <w:sz w:val="24"/>
                <w:u w:val="single" w:color="auto"/>
                <w:lang w:val="en-US" w:eastAsia="zh-CN"/>
              </w:rPr>
              <w:t>粉尘</w:t>
            </w:r>
            <w:r>
              <w:rPr>
                <w:rFonts w:hint="default" w:ascii="Times New Roman" w:hAnsi="Times New Roman" w:cs="Times New Roman"/>
                <w:color w:val="auto"/>
                <w:sz w:val="24"/>
                <w:u w:val="single" w:color="auto"/>
                <w:lang w:val="en-US" w:eastAsia="zh-CN"/>
              </w:rPr>
              <w:t>经通风橱</w:t>
            </w:r>
            <w:r>
              <w:rPr>
                <w:rFonts w:hint="default" w:ascii="Times New Roman" w:hAnsi="Times New Roman" w:eastAsia="宋体" w:cs="Times New Roman"/>
                <w:color w:val="auto"/>
                <w:sz w:val="24"/>
                <w:u w:val="single" w:color="auto"/>
                <w:lang w:val="en-US" w:eastAsia="zh-CN"/>
              </w:rPr>
              <w:t>收集至楼顶废气排放口排放，</w:t>
            </w:r>
            <w:r>
              <w:rPr>
                <w:rFonts w:hint="default" w:ascii="Times New Roman" w:hAnsi="Times New Roman" w:cs="Times New Roman"/>
                <w:color w:val="auto"/>
                <w:sz w:val="24"/>
                <w:u w:val="single" w:color="auto"/>
                <w:lang w:val="en-US" w:eastAsia="zh-CN"/>
              </w:rPr>
              <w:t>废气收集效率按70%</w:t>
            </w:r>
            <w:r>
              <w:rPr>
                <w:rFonts w:hint="default" w:ascii="Times New Roman" w:hAnsi="Times New Roman" w:eastAsia="宋体" w:cs="Times New Roman"/>
                <w:color w:val="auto"/>
                <w:sz w:val="24"/>
                <w:u w:val="single" w:color="auto"/>
                <w:lang w:val="en-US" w:eastAsia="zh-CN"/>
              </w:rPr>
              <w:t>计</w:t>
            </w:r>
            <w:r>
              <w:rPr>
                <w:rFonts w:hint="default" w:ascii="Times New Roman" w:hAnsi="Times New Roman" w:cs="Times New Roman"/>
                <w:color w:val="auto"/>
                <w:sz w:val="24"/>
                <w:u w:val="single" w:color="auto"/>
                <w:lang w:val="en-US" w:eastAsia="zh-CN"/>
              </w:rPr>
              <w:t>，</w:t>
            </w:r>
            <w:r>
              <w:rPr>
                <w:rFonts w:hint="default" w:ascii="Times New Roman" w:hAnsi="Times New Roman" w:eastAsia="宋体" w:cs="Times New Roman"/>
                <w:color w:val="auto"/>
                <w:sz w:val="24"/>
                <w:u w:val="single" w:color="auto"/>
                <w:lang w:val="en-US" w:eastAsia="zh-CN"/>
              </w:rPr>
              <w:t>根据项目实测数据，颗粒物产生量约为</w:t>
            </w:r>
            <w:r>
              <w:rPr>
                <w:rFonts w:hint="default" w:ascii="Times New Roman" w:hAnsi="Times New Roman" w:cs="Times New Roman"/>
                <w:color w:val="auto"/>
                <w:sz w:val="24"/>
                <w:u w:val="single" w:color="auto"/>
                <w:lang w:val="en-US" w:eastAsia="zh-CN"/>
              </w:rPr>
              <w:t>0.85</w:t>
            </w:r>
            <w:r>
              <w:rPr>
                <w:rFonts w:hint="default" w:ascii="Times New Roman" w:hAnsi="Times New Roman" w:eastAsia="宋体" w:cs="Times New Roman"/>
                <w:color w:val="auto"/>
                <w:sz w:val="24"/>
                <w:u w:val="single" w:color="auto"/>
                <w:lang w:val="en-US" w:eastAsia="zh-CN"/>
              </w:rPr>
              <w:t>t/a，有组织排放0.6t/a，无组织排放</w:t>
            </w:r>
            <w:r>
              <w:rPr>
                <w:rFonts w:hint="default" w:ascii="Times New Roman" w:hAnsi="Times New Roman" w:cs="Times New Roman"/>
                <w:color w:val="auto"/>
                <w:sz w:val="24"/>
                <w:u w:val="single" w:color="auto"/>
                <w:lang w:val="en-US" w:eastAsia="zh-CN"/>
              </w:rPr>
              <w:t>0.25</w:t>
            </w:r>
            <w:r>
              <w:rPr>
                <w:rFonts w:hint="default" w:ascii="Times New Roman" w:hAnsi="Times New Roman" w:eastAsia="宋体" w:cs="Times New Roman"/>
                <w:color w:val="auto"/>
                <w:sz w:val="24"/>
                <w:u w:val="single" w:color="auto"/>
                <w:lang w:val="en-US" w:eastAsia="zh-CN"/>
              </w:rPr>
              <w:t>t/a。</w:t>
            </w:r>
          </w:p>
          <w:p w14:paraId="6B0EF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运营期各工艺中的废气的产排情况详见下表。</w:t>
            </w:r>
          </w:p>
          <w:p w14:paraId="0215573C">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eastAsia="zh-CN"/>
              </w:rPr>
              <w:t>表</w:t>
            </w:r>
            <w:r>
              <w:rPr>
                <w:rFonts w:hint="default" w:ascii="Times New Roman" w:hAnsi="Times New Roman" w:eastAsia="宋体" w:cs="Times New Roman"/>
                <w:b/>
                <w:bCs/>
                <w:color w:val="auto"/>
                <w:sz w:val="21"/>
                <w:szCs w:val="21"/>
                <w:u w:val="single" w:color="auto"/>
                <w:lang w:val="en-US" w:eastAsia="zh-CN"/>
              </w:rPr>
              <w:t>4-</w:t>
            </w:r>
            <w:r>
              <w:rPr>
                <w:rFonts w:hint="default" w:ascii="Times New Roman" w:hAnsi="Times New Roman"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运营期</w:t>
            </w:r>
            <w:r>
              <w:rPr>
                <w:rFonts w:hint="default" w:ascii="Times New Roman" w:hAnsi="Times New Roman" w:cs="Times New Roman"/>
                <w:b/>
                <w:bCs/>
                <w:color w:val="auto"/>
                <w:sz w:val="21"/>
                <w:szCs w:val="21"/>
                <w:u w:val="single" w:color="auto"/>
                <w:lang w:val="en-US" w:eastAsia="zh-CN"/>
              </w:rPr>
              <w:t>废气</w:t>
            </w:r>
            <w:r>
              <w:rPr>
                <w:rFonts w:hint="default" w:ascii="Times New Roman" w:hAnsi="Times New Roman" w:eastAsia="宋体" w:cs="Times New Roman"/>
                <w:b/>
                <w:bCs/>
                <w:color w:val="auto"/>
                <w:sz w:val="21"/>
                <w:szCs w:val="21"/>
                <w:u w:val="single" w:color="auto"/>
                <w:lang w:val="en-US" w:eastAsia="zh-CN"/>
              </w:rPr>
              <w:t>产排情况一览表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73"/>
              <w:gridCol w:w="685"/>
              <w:gridCol w:w="806"/>
              <w:gridCol w:w="512"/>
              <w:gridCol w:w="486"/>
              <w:gridCol w:w="783"/>
              <w:gridCol w:w="806"/>
              <w:gridCol w:w="642"/>
              <w:gridCol w:w="821"/>
              <w:gridCol w:w="942"/>
              <w:gridCol w:w="359"/>
            </w:tblGrid>
            <w:tr w14:paraId="11F5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21" w:type="dxa"/>
                  <w:tcBorders>
                    <w:tl2br w:val="nil"/>
                    <w:tr2bl w:val="nil"/>
                  </w:tcBorders>
                  <w:noWrap w:val="0"/>
                  <w:vAlign w:val="center"/>
                </w:tcPr>
                <w:p w14:paraId="5383DA08">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污染源</w:t>
                  </w:r>
                </w:p>
              </w:tc>
              <w:tc>
                <w:tcPr>
                  <w:tcW w:w="473" w:type="dxa"/>
                  <w:tcBorders>
                    <w:tl2br w:val="nil"/>
                    <w:tr2bl w:val="nil"/>
                  </w:tcBorders>
                  <w:noWrap w:val="0"/>
                  <w:vAlign w:val="center"/>
                </w:tcPr>
                <w:p w14:paraId="760ABF6B">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污染物</w:t>
                  </w:r>
                </w:p>
              </w:tc>
              <w:tc>
                <w:tcPr>
                  <w:tcW w:w="685" w:type="dxa"/>
                  <w:tcBorders>
                    <w:tl2br w:val="nil"/>
                    <w:tr2bl w:val="nil"/>
                  </w:tcBorders>
                  <w:noWrap w:val="0"/>
                  <w:vAlign w:val="center"/>
                </w:tcPr>
                <w:p w14:paraId="4D5F89D2">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产生量（t/a）</w:t>
                  </w:r>
                </w:p>
              </w:tc>
              <w:tc>
                <w:tcPr>
                  <w:tcW w:w="806" w:type="dxa"/>
                  <w:tcBorders>
                    <w:tl2br w:val="nil"/>
                    <w:tr2bl w:val="nil"/>
                  </w:tcBorders>
                  <w:noWrap w:val="0"/>
                  <w:vAlign w:val="center"/>
                </w:tcPr>
                <w:p w14:paraId="0C6E34B0">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val="en-US"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产生速率（kg/h）</w:t>
                  </w:r>
                </w:p>
              </w:tc>
              <w:tc>
                <w:tcPr>
                  <w:tcW w:w="512" w:type="dxa"/>
                  <w:tcBorders>
                    <w:tl2br w:val="nil"/>
                    <w:tr2bl w:val="nil"/>
                  </w:tcBorders>
                  <w:noWrap w:val="0"/>
                  <w:vAlign w:val="center"/>
                </w:tcPr>
                <w:p w14:paraId="201F9B48">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处理设施</w:t>
                  </w:r>
                </w:p>
              </w:tc>
              <w:tc>
                <w:tcPr>
                  <w:tcW w:w="486" w:type="dxa"/>
                  <w:tcBorders>
                    <w:tl2br w:val="nil"/>
                    <w:tr2bl w:val="nil"/>
                  </w:tcBorders>
                  <w:noWrap w:val="0"/>
                  <w:vAlign w:val="center"/>
                </w:tcPr>
                <w:p w14:paraId="4F7371F7">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去除效率</w:t>
                  </w:r>
                </w:p>
              </w:tc>
              <w:tc>
                <w:tcPr>
                  <w:tcW w:w="783" w:type="dxa"/>
                  <w:tcBorders>
                    <w:tl2br w:val="nil"/>
                    <w:tr2bl w:val="nil"/>
                  </w:tcBorders>
                  <w:noWrap w:val="0"/>
                  <w:vAlign w:val="center"/>
                </w:tcPr>
                <w:p w14:paraId="03CAA795">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排放量（t/a）</w:t>
                  </w:r>
                </w:p>
              </w:tc>
              <w:tc>
                <w:tcPr>
                  <w:tcW w:w="806" w:type="dxa"/>
                  <w:tcBorders>
                    <w:tl2br w:val="nil"/>
                    <w:tr2bl w:val="nil"/>
                  </w:tcBorders>
                  <w:noWrap w:val="0"/>
                  <w:vAlign w:val="center"/>
                </w:tcPr>
                <w:p w14:paraId="53AB58BF">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val="en-US" w:eastAsia="zh-CN" w:bidi="ar-SA"/>
                    </w:rPr>
                  </w:pPr>
                  <w:r>
                    <w:rPr>
                      <w:rFonts w:hint="default" w:ascii="Times New Roman" w:hAnsi="Times New Roman" w:eastAsia="宋体" w:cs="Times New Roman"/>
                      <w:b/>
                      <w:bCs/>
                      <w:i w:val="0"/>
                      <w:iCs w:val="0"/>
                      <w:color w:val="auto"/>
                      <w:kern w:val="0"/>
                      <w:sz w:val="18"/>
                      <w:szCs w:val="18"/>
                      <w:u w:val="single" w:color="auto"/>
                      <w:lang w:val="en-US" w:eastAsia="zh-CN" w:bidi="ar"/>
                    </w:rPr>
                    <w:t>排放速率（kg/h）</w:t>
                  </w:r>
                </w:p>
              </w:tc>
              <w:tc>
                <w:tcPr>
                  <w:tcW w:w="642" w:type="dxa"/>
                  <w:tcBorders>
                    <w:tl2br w:val="nil"/>
                    <w:tr2bl w:val="nil"/>
                  </w:tcBorders>
                  <w:noWrap w:val="0"/>
                  <w:vAlign w:val="center"/>
                </w:tcPr>
                <w:p w14:paraId="6D498A0D">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val="en-US"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排放浓度（mg/m</w:t>
                  </w:r>
                  <w:r>
                    <w:rPr>
                      <w:rFonts w:hint="default" w:ascii="Times New Roman" w:hAnsi="Times New Roman" w:eastAsia="宋体" w:cs="Times New Roman"/>
                      <w:b/>
                      <w:bCs/>
                      <w:i w:val="0"/>
                      <w:iCs w:val="0"/>
                      <w:color w:val="auto"/>
                      <w:kern w:val="0"/>
                      <w:sz w:val="18"/>
                      <w:szCs w:val="18"/>
                      <w:u w:val="single" w:color="auto"/>
                      <w:vertAlign w:val="superscript"/>
                      <w:lang w:val="en-US" w:eastAsia="zh-CN" w:bidi="ar"/>
                    </w:rPr>
                    <w:t>3</w:t>
                  </w:r>
                  <w:r>
                    <w:rPr>
                      <w:rFonts w:hint="default" w:ascii="Times New Roman" w:hAnsi="Times New Roman" w:eastAsia="宋体" w:cs="Times New Roman"/>
                      <w:b/>
                      <w:bCs/>
                      <w:i w:val="0"/>
                      <w:iCs w:val="0"/>
                      <w:color w:val="auto"/>
                      <w:kern w:val="0"/>
                      <w:sz w:val="18"/>
                      <w:szCs w:val="18"/>
                      <w:u w:val="single" w:color="auto"/>
                      <w:lang w:val="en-US" w:eastAsia="zh-CN" w:bidi="ar"/>
                    </w:rPr>
                    <w:t>）</w:t>
                  </w:r>
                </w:p>
              </w:tc>
              <w:tc>
                <w:tcPr>
                  <w:tcW w:w="821" w:type="dxa"/>
                  <w:tcBorders>
                    <w:tl2br w:val="nil"/>
                    <w:tr2bl w:val="nil"/>
                  </w:tcBorders>
                  <w:noWrap w:val="0"/>
                  <w:vAlign w:val="center"/>
                </w:tcPr>
                <w:p w14:paraId="54DBCA42">
                  <w:pPr>
                    <w:keepNext w:val="0"/>
                    <w:keepLines w:val="0"/>
                    <w:widowControl/>
                    <w:suppressLineNumbers w:val="0"/>
                    <w:jc w:val="center"/>
                    <w:textAlignment w:val="center"/>
                    <w:rPr>
                      <w:rFonts w:hint="default" w:ascii="Times New Roman" w:hAnsi="Times New Roman" w:eastAsia="宋体" w:cs="Times New Roman"/>
                      <w:b/>
                      <w:bCs/>
                      <w:color w:val="auto"/>
                      <w:kern w:val="2"/>
                      <w:sz w:val="18"/>
                      <w:szCs w:val="18"/>
                      <w:u w:val="single" w:color="auto"/>
                      <w:vertAlign w:val="baseline"/>
                      <w:lang w:val="en-US" w:eastAsia="zh-CN" w:bidi="ar-SA"/>
                    </w:rPr>
                  </w:pPr>
                  <w:r>
                    <w:rPr>
                      <w:rFonts w:hint="default" w:ascii="Times New Roman" w:hAnsi="Times New Roman" w:eastAsia="宋体" w:cs="Times New Roman"/>
                      <w:b/>
                      <w:bCs/>
                      <w:i w:val="0"/>
                      <w:iCs w:val="0"/>
                      <w:color w:val="auto"/>
                      <w:kern w:val="0"/>
                      <w:sz w:val="18"/>
                      <w:szCs w:val="18"/>
                      <w:u w:val="single" w:color="auto"/>
                      <w:lang w:val="en-US" w:eastAsia="zh-CN" w:bidi="ar"/>
                    </w:rPr>
                    <w:t>排气筒（m）</w:t>
                  </w:r>
                </w:p>
              </w:tc>
              <w:tc>
                <w:tcPr>
                  <w:tcW w:w="942" w:type="dxa"/>
                  <w:tcBorders>
                    <w:tl2br w:val="nil"/>
                    <w:tr2bl w:val="nil"/>
                  </w:tcBorders>
                  <w:noWrap w:val="0"/>
                  <w:vAlign w:val="center"/>
                </w:tcPr>
                <w:p w14:paraId="227678F2">
                  <w:pPr>
                    <w:keepNext w:val="0"/>
                    <w:keepLines w:val="0"/>
                    <w:widowControl/>
                    <w:suppressLineNumbers w:val="0"/>
                    <w:jc w:val="center"/>
                    <w:textAlignment w:val="center"/>
                    <w:rPr>
                      <w:rFonts w:hint="default" w:ascii="Times New Roman" w:hAnsi="Times New Roman" w:eastAsia="宋体" w:cs="Times New Roman"/>
                      <w:b/>
                      <w:bCs/>
                      <w:color w:val="auto"/>
                      <w:kern w:val="2"/>
                      <w:sz w:val="18"/>
                      <w:szCs w:val="18"/>
                      <w:u w:val="single" w:color="auto"/>
                      <w:vertAlign w:val="baseline"/>
                      <w:lang w:val="en-US" w:eastAsia="zh-CN" w:bidi="ar-SA"/>
                    </w:rPr>
                  </w:pPr>
                  <w:r>
                    <w:rPr>
                      <w:rFonts w:hint="default" w:ascii="Times New Roman" w:hAnsi="Times New Roman" w:eastAsia="宋体" w:cs="Times New Roman"/>
                      <w:b/>
                      <w:bCs/>
                      <w:i w:val="0"/>
                      <w:iCs w:val="0"/>
                      <w:color w:val="auto"/>
                      <w:kern w:val="0"/>
                      <w:sz w:val="18"/>
                      <w:szCs w:val="18"/>
                      <w:u w:val="single" w:color="auto"/>
                      <w:lang w:val="en-US" w:eastAsia="zh-CN" w:bidi="ar"/>
                    </w:rPr>
                    <w:t>风量（m</w:t>
                  </w:r>
                  <w:r>
                    <w:rPr>
                      <w:rFonts w:hint="default" w:ascii="Times New Roman" w:hAnsi="Times New Roman" w:eastAsia="宋体" w:cs="Times New Roman"/>
                      <w:b/>
                      <w:bCs/>
                      <w:i w:val="0"/>
                      <w:iCs w:val="0"/>
                      <w:color w:val="auto"/>
                      <w:kern w:val="0"/>
                      <w:sz w:val="18"/>
                      <w:szCs w:val="18"/>
                      <w:u w:val="single" w:color="auto"/>
                      <w:vertAlign w:val="superscript"/>
                      <w:lang w:val="en-US" w:eastAsia="zh-CN" w:bidi="ar"/>
                    </w:rPr>
                    <w:t>3</w:t>
                  </w:r>
                  <w:r>
                    <w:rPr>
                      <w:rFonts w:hint="default" w:ascii="Times New Roman" w:hAnsi="Times New Roman" w:eastAsia="宋体" w:cs="Times New Roman"/>
                      <w:b/>
                      <w:bCs/>
                      <w:i w:val="0"/>
                      <w:iCs w:val="0"/>
                      <w:color w:val="auto"/>
                      <w:kern w:val="0"/>
                      <w:sz w:val="18"/>
                      <w:szCs w:val="18"/>
                      <w:u w:val="single" w:color="auto"/>
                      <w:lang w:val="en-US" w:eastAsia="zh-CN" w:bidi="ar"/>
                    </w:rPr>
                    <w:t>/h）</w:t>
                  </w:r>
                </w:p>
              </w:tc>
              <w:tc>
                <w:tcPr>
                  <w:tcW w:w="359" w:type="dxa"/>
                  <w:tcBorders>
                    <w:tl2br w:val="nil"/>
                    <w:tr2bl w:val="nil"/>
                  </w:tcBorders>
                  <w:noWrap w:val="0"/>
                  <w:vAlign w:val="center"/>
                </w:tcPr>
                <w:p w14:paraId="242E0311">
                  <w:pPr>
                    <w:keepNext w:val="0"/>
                    <w:keepLines w:val="0"/>
                    <w:widowControl/>
                    <w:suppressLineNumbers w:val="0"/>
                    <w:jc w:val="center"/>
                    <w:textAlignment w:val="center"/>
                    <w:rPr>
                      <w:rFonts w:hint="default" w:ascii="Times New Roman" w:hAnsi="Times New Roman" w:eastAsia="宋体" w:cs="Times New Roman"/>
                      <w:b/>
                      <w:bCs/>
                      <w:color w:val="auto"/>
                      <w:sz w:val="18"/>
                      <w:szCs w:val="18"/>
                      <w:u w:val="single" w:color="auto"/>
                      <w:vertAlign w:val="baseline"/>
                      <w:lang w:val="en-US" w:eastAsia="zh-CN"/>
                    </w:rPr>
                  </w:pPr>
                  <w:r>
                    <w:rPr>
                      <w:rFonts w:hint="default" w:ascii="Times New Roman" w:hAnsi="Times New Roman" w:eastAsia="宋体" w:cs="Times New Roman"/>
                      <w:b/>
                      <w:bCs/>
                      <w:i w:val="0"/>
                      <w:iCs w:val="0"/>
                      <w:color w:val="auto"/>
                      <w:kern w:val="0"/>
                      <w:sz w:val="18"/>
                      <w:szCs w:val="18"/>
                      <w:u w:val="single" w:color="auto"/>
                      <w:lang w:val="en-US" w:eastAsia="zh-CN" w:bidi="ar"/>
                    </w:rPr>
                    <w:t>排放方式</w:t>
                  </w:r>
                </w:p>
              </w:tc>
            </w:tr>
            <w:tr w14:paraId="4D97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21" w:type="dxa"/>
                  <w:vMerge w:val="restart"/>
                  <w:tcBorders>
                    <w:tl2br w:val="nil"/>
                    <w:tr2bl w:val="nil"/>
                  </w:tcBorders>
                  <w:noWrap w:val="0"/>
                  <w:vAlign w:val="center"/>
                </w:tcPr>
                <w:p w14:paraId="07B97609">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eastAsia="宋体" w:cs="Times New Roman"/>
                      <w:color w:val="auto"/>
                      <w:sz w:val="18"/>
                      <w:szCs w:val="18"/>
                      <w:u w:val="single" w:color="auto"/>
                      <w:vertAlign w:val="baseline"/>
                      <w:lang w:val="en-US" w:eastAsia="zh-CN"/>
                    </w:rPr>
                    <w:t>上胶工</w:t>
                  </w:r>
                  <w:r>
                    <w:rPr>
                      <w:rFonts w:hint="default" w:ascii="Times New Roman" w:hAnsi="Times New Roman" w:cs="Times New Roman"/>
                      <w:color w:val="auto"/>
                      <w:sz w:val="18"/>
                      <w:szCs w:val="18"/>
                      <w:u w:val="single" w:color="auto"/>
                      <w:vertAlign w:val="baseline"/>
                      <w:lang w:val="en-US" w:eastAsia="zh-CN"/>
                    </w:rPr>
                    <w:t>、烘干、溶剂清洗有机废气</w:t>
                  </w:r>
                </w:p>
              </w:tc>
              <w:tc>
                <w:tcPr>
                  <w:tcW w:w="473" w:type="dxa"/>
                  <w:tcBorders>
                    <w:tl2br w:val="nil"/>
                    <w:tr2bl w:val="nil"/>
                  </w:tcBorders>
                  <w:noWrap w:val="0"/>
                  <w:vAlign w:val="center"/>
                </w:tcPr>
                <w:p w14:paraId="48740B18">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非甲烷总烃</w:t>
                  </w:r>
                </w:p>
              </w:tc>
              <w:tc>
                <w:tcPr>
                  <w:tcW w:w="685" w:type="dxa"/>
                  <w:tcBorders>
                    <w:tl2br w:val="nil"/>
                    <w:tr2bl w:val="nil"/>
                  </w:tcBorders>
                  <w:noWrap w:val="0"/>
                  <w:vAlign w:val="center"/>
                </w:tcPr>
                <w:p w14:paraId="6A4F04A9">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i w:val="0"/>
                      <w:iCs w:val="0"/>
                      <w:color w:val="auto"/>
                      <w:kern w:val="0"/>
                      <w:sz w:val="18"/>
                      <w:szCs w:val="18"/>
                      <w:u w:val="single" w:color="auto"/>
                      <w:lang w:val="en-US" w:eastAsia="zh-CN" w:bidi="ar"/>
                    </w:rPr>
                    <w:t>0.56</w:t>
                  </w:r>
                </w:p>
              </w:tc>
              <w:tc>
                <w:tcPr>
                  <w:tcW w:w="806" w:type="dxa"/>
                  <w:tcBorders>
                    <w:tl2br w:val="nil"/>
                    <w:tr2bl w:val="nil"/>
                  </w:tcBorders>
                  <w:noWrap w:val="0"/>
                  <w:vAlign w:val="center"/>
                </w:tcPr>
                <w:p w14:paraId="4CD4F472">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cs="Times New Roman"/>
                      <w:color w:val="auto"/>
                      <w:sz w:val="18"/>
                      <w:szCs w:val="18"/>
                      <w:u w:val="single" w:color="auto"/>
                      <w:lang w:val="en-US" w:eastAsia="zh-CN"/>
                    </w:rPr>
                    <w:t>0.023</w:t>
                  </w:r>
                </w:p>
              </w:tc>
              <w:tc>
                <w:tcPr>
                  <w:tcW w:w="512" w:type="dxa"/>
                  <w:vMerge w:val="restart"/>
                  <w:tcBorders>
                    <w:tl2br w:val="nil"/>
                    <w:tr2bl w:val="nil"/>
                  </w:tcBorders>
                  <w:noWrap w:val="0"/>
                  <w:vAlign w:val="center"/>
                </w:tcPr>
                <w:p w14:paraId="43A14C2C">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eastAsia="宋体" w:cs="Times New Roman"/>
                      <w:color w:val="auto"/>
                      <w:sz w:val="18"/>
                      <w:szCs w:val="18"/>
                      <w:u w:val="single" w:color="auto"/>
                      <w:vertAlign w:val="baseline"/>
                      <w:lang w:val="en-US" w:eastAsia="zh-CN"/>
                    </w:rPr>
                    <w:t>过滤棉+</w:t>
                  </w:r>
                  <w:r>
                    <w:rPr>
                      <w:rFonts w:hint="default" w:ascii="Times New Roman" w:hAnsi="Times New Roman" w:cs="Times New Roman"/>
                      <w:color w:val="auto"/>
                      <w:sz w:val="18"/>
                      <w:szCs w:val="18"/>
                      <w:u w:val="single" w:color="auto"/>
                      <w:vertAlign w:val="baseline"/>
                      <w:lang w:val="en-US" w:eastAsia="zh-CN"/>
                    </w:rPr>
                    <w:t>二级</w:t>
                  </w:r>
                  <w:r>
                    <w:rPr>
                      <w:rFonts w:hint="default" w:ascii="Times New Roman" w:hAnsi="Times New Roman" w:eastAsia="宋体" w:cs="Times New Roman"/>
                      <w:color w:val="auto"/>
                      <w:sz w:val="18"/>
                      <w:szCs w:val="18"/>
                      <w:u w:val="single" w:color="auto"/>
                      <w:vertAlign w:val="baseline"/>
                      <w:lang w:val="en-US" w:eastAsia="zh-CN"/>
                    </w:rPr>
                    <w:t>活性炭吸附</w:t>
                  </w:r>
                </w:p>
              </w:tc>
              <w:tc>
                <w:tcPr>
                  <w:tcW w:w="486" w:type="dxa"/>
                  <w:tcBorders>
                    <w:tl2br w:val="nil"/>
                    <w:tr2bl w:val="nil"/>
                  </w:tcBorders>
                  <w:noWrap w:val="0"/>
                  <w:vAlign w:val="center"/>
                </w:tcPr>
                <w:p w14:paraId="37ED54C6">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i w:val="0"/>
                      <w:iCs w:val="0"/>
                      <w:color w:val="auto"/>
                      <w:kern w:val="0"/>
                      <w:sz w:val="18"/>
                      <w:szCs w:val="18"/>
                      <w:u w:val="single" w:color="auto"/>
                      <w:lang w:val="en-US" w:eastAsia="zh-CN" w:bidi="ar"/>
                    </w:rPr>
                    <w:t>50%</w:t>
                  </w:r>
                </w:p>
              </w:tc>
              <w:tc>
                <w:tcPr>
                  <w:tcW w:w="783" w:type="dxa"/>
                  <w:tcBorders>
                    <w:tl2br w:val="nil"/>
                    <w:tr2bl w:val="nil"/>
                  </w:tcBorders>
                  <w:noWrap w:val="0"/>
                  <w:vAlign w:val="center"/>
                </w:tcPr>
                <w:p w14:paraId="2FE1B700">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0.195</w:t>
                  </w:r>
                </w:p>
              </w:tc>
              <w:tc>
                <w:tcPr>
                  <w:tcW w:w="806" w:type="dxa"/>
                  <w:tcBorders>
                    <w:tl2br w:val="nil"/>
                    <w:tr2bl w:val="nil"/>
                  </w:tcBorders>
                  <w:noWrap w:val="0"/>
                  <w:vAlign w:val="center"/>
                </w:tcPr>
                <w:p w14:paraId="62383AD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kern w:val="2"/>
                      <w:sz w:val="18"/>
                      <w:szCs w:val="18"/>
                      <w:u w:val="single" w:color="auto"/>
                      <w:vertAlign w:val="baseline"/>
                      <w:lang w:val="en-US" w:eastAsia="zh-CN" w:bidi="ar-SA"/>
                    </w:rPr>
                    <w:t>0.081</w:t>
                  </w:r>
                </w:p>
              </w:tc>
              <w:tc>
                <w:tcPr>
                  <w:tcW w:w="642" w:type="dxa"/>
                  <w:tcBorders>
                    <w:tl2br w:val="nil"/>
                    <w:tr2bl w:val="nil"/>
                  </w:tcBorders>
                  <w:noWrap w:val="0"/>
                  <w:vAlign w:val="center"/>
                </w:tcPr>
                <w:p w14:paraId="70DE999D">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u w:val="single" w:color="auto"/>
                      <w:vertAlign w:val="baseline"/>
                      <w:lang w:val="en-US" w:eastAsia="zh-CN" w:bidi="ar-SA"/>
                    </w:rPr>
                  </w:pPr>
                  <w:r>
                    <w:rPr>
                      <w:rFonts w:hint="default" w:ascii="Times New Roman" w:hAnsi="Times New Roman" w:cs="Times New Roman"/>
                      <w:b w:val="0"/>
                      <w:bCs w:val="0"/>
                      <w:color w:val="auto"/>
                      <w:kern w:val="2"/>
                      <w:sz w:val="18"/>
                      <w:szCs w:val="18"/>
                      <w:u w:val="single" w:color="auto"/>
                      <w:vertAlign w:val="baseline"/>
                      <w:lang w:val="en-US" w:eastAsia="zh-CN" w:bidi="ar-SA"/>
                    </w:rPr>
                    <w:t>7.4</w:t>
                  </w:r>
                </w:p>
              </w:tc>
              <w:tc>
                <w:tcPr>
                  <w:tcW w:w="821" w:type="dxa"/>
                  <w:vMerge w:val="restart"/>
                  <w:tcBorders>
                    <w:tl2br w:val="nil"/>
                    <w:tr2bl w:val="nil"/>
                  </w:tcBorders>
                  <w:noWrap w:val="0"/>
                  <w:vAlign w:val="center"/>
                </w:tcPr>
                <w:p w14:paraId="51B754C3">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u w:val="single" w:color="auto"/>
                      <w:vertAlign w:val="baseline"/>
                      <w:lang w:val="en-US" w:eastAsia="zh-CN" w:bidi="ar-SA"/>
                    </w:rPr>
                  </w:pPr>
                  <w:r>
                    <w:rPr>
                      <w:rFonts w:hint="default" w:ascii="Times New Roman" w:hAnsi="Times New Roman" w:cs="Times New Roman"/>
                      <w:b w:val="0"/>
                      <w:bCs w:val="0"/>
                      <w:color w:val="auto"/>
                      <w:kern w:val="2"/>
                      <w:sz w:val="18"/>
                      <w:szCs w:val="18"/>
                      <w:u w:val="single" w:color="auto"/>
                      <w:vertAlign w:val="baseline"/>
                      <w:lang w:val="en-US" w:eastAsia="zh-CN" w:bidi="ar-SA"/>
                    </w:rPr>
                    <w:t>15</w:t>
                  </w:r>
                </w:p>
              </w:tc>
              <w:tc>
                <w:tcPr>
                  <w:tcW w:w="942" w:type="dxa"/>
                  <w:vMerge w:val="restart"/>
                  <w:tcBorders>
                    <w:tl2br w:val="nil"/>
                    <w:tr2bl w:val="nil"/>
                  </w:tcBorders>
                  <w:noWrap w:val="0"/>
                  <w:vAlign w:val="center"/>
                </w:tcPr>
                <w:p w14:paraId="130A5B5E">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vertAlign w:val="baseline"/>
                      <w:lang w:val="en-US" w:eastAsia="zh-CN"/>
                    </w:rPr>
                  </w:pPr>
                  <w:r>
                    <w:rPr>
                      <w:rFonts w:hint="default" w:ascii="Times New Roman" w:hAnsi="Times New Roman" w:cs="Times New Roman"/>
                      <w:b w:val="0"/>
                      <w:bCs w:val="0"/>
                      <w:color w:val="auto"/>
                      <w:sz w:val="18"/>
                      <w:szCs w:val="18"/>
                      <w:u w:val="single" w:color="auto"/>
                      <w:vertAlign w:val="baseline"/>
                      <w:lang w:val="en-US" w:eastAsia="zh-CN"/>
                    </w:rPr>
                    <w:t>11000</w:t>
                  </w:r>
                </w:p>
              </w:tc>
              <w:tc>
                <w:tcPr>
                  <w:tcW w:w="359" w:type="dxa"/>
                  <w:vMerge w:val="restart"/>
                  <w:tcBorders>
                    <w:tl2br w:val="nil"/>
                    <w:tr2bl w:val="nil"/>
                  </w:tcBorders>
                  <w:noWrap w:val="0"/>
                  <w:vAlign w:val="center"/>
                </w:tcPr>
                <w:p w14:paraId="4861FC47">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eastAsia="宋体" w:cs="Times New Roman"/>
                      <w:i w:val="0"/>
                      <w:iCs w:val="0"/>
                      <w:color w:val="auto"/>
                      <w:kern w:val="0"/>
                      <w:sz w:val="18"/>
                      <w:szCs w:val="18"/>
                      <w:u w:val="single" w:color="auto"/>
                      <w:lang w:val="en-US" w:eastAsia="zh-CN" w:bidi="ar"/>
                    </w:rPr>
                    <w:t>有组织</w:t>
                  </w:r>
                </w:p>
              </w:tc>
            </w:tr>
            <w:tr w14:paraId="7630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21" w:type="dxa"/>
                  <w:vMerge w:val="continue"/>
                  <w:tcBorders>
                    <w:tl2br w:val="nil"/>
                    <w:tr2bl w:val="nil"/>
                  </w:tcBorders>
                  <w:noWrap w:val="0"/>
                  <w:vAlign w:val="center"/>
                </w:tcPr>
                <w:p w14:paraId="4475B887">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p>
              </w:tc>
              <w:tc>
                <w:tcPr>
                  <w:tcW w:w="473" w:type="dxa"/>
                  <w:tcBorders>
                    <w:tl2br w:val="nil"/>
                    <w:tr2bl w:val="nil"/>
                  </w:tcBorders>
                  <w:noWrap w:val="0"/>
                  <w:vAlign w:val="center"/>
                </w:tcPr>
                <w:p w14:paraId="6FA9A1B2">
                  <w:pPr>
                    <w:jc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甲苯</w:t>
                  </w:r>
                </w:p>
              </w:tc>
              <w:tc>
                <w:tcPr>
                  <w:tcW w:w="685" w:type="dxa"/>
                  <w:tcBorders>
                    <w:tl2br w:val="nil"/>
                    <w:tr2bl w:val="nil"/>
                  </w:tcBorders>
                  <w:noWrap w:val="0"/>
                  <w:vAlign w:val="center"/>
                </w:tcPr>
                <w:p w14:paraId="0FCC5330">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i w:val="0"/>
                      <w:iCs w:val="0"/>
                      <w:color w:val="auto"/>
                      <w:kern w:val="0"/>
                      <w:sz w:val="18"/>
                      <w:szCs w:val="18"/>
                      <w:u w:val="single" w:color="auto"/>
                      <w:lang w:val="en-US" w:eastAsia="zh-CN" w:bidi="ar"/>
                    </w:rPr>
                    <w:t>0.13</w:t>
                  </w:r>
                </w:p>
              </w:tc>
              <w:tc>
                <w:tcPr>
                  <w:tcW w:w="806" w:type="dxa"/>
                  <w:tcBorders>
                    <w:tl2br w:val="nil"/>
                    <w:tr2bl w:val="nil"/>
                  </w:tcBorders>
                  <w:noWrap w:val="0"/>
                  <w:vAlign w:val="center"/>
                </w:tcPr>
                <w:p w14:paraId="4F8DA834">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0.005</w:t>
                  </w:r>
                </w:p>
              </w:tc>
              <w:tc>
                <w:tcPr>
                  <w:tcW w:w="512" w:type="dxa"/>
                  <w:vMerge w:val="continue"/>
                  <w:tcBorders>
                    <w:tl2br w:val="nil"/>
                    <w:tr2bl w:val="nil"/>
                  </w:tcBorders>
                  <w:noWrap w:val="0"/>
                  <w:vAlign w:val="center"/>
                </w:tcPr>
                <w:p w14:paraId="03250CF9">
                  <w:pPr>
                    <w:jc w:val="center"/>
                    <w:rPr>
                      <w:rFonts w:hint="default" w:ascii="Times New Roman" w:hAnsi="Times New Roman" w:eastAsia="宋体" w:cs="Times New Roman"/>
                      <w:color w:val="auto"/>
                      <w:sz w:val="18"/>
                      <w:szCs w:val="18"/>
                      <w:u w:val="single" w:color="auto"/>
                      <w:vertAlign w:val="baseline"/>
                      <w:lang w:val="en-US" w:eastAsia="zh-CN"/>
                    </w:rPr>
                  </w:pPr>
                </w:p>
              </w:tc>
              <w:tc>
                <w:tcPr>
                  <w:tcW w:w="486" w:type="dxa"/>
                  <w:tcBorders>
                    <w:tl2br w:val="nil"/>
                    <w:tr2bl w:val="nil"/>
                  </w:tcBorders>
                  <w:noWrap w:val="0"/>
                  <w:vAlign w:val="center"/>
                </w:tcPr>
                <w:p w14:paraId="363873A2">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i w:val="0"/>
                      <w:iCs w:val="0"/>
                      <w:color w:val="auto"/>
                      <w:kern w:val="0"/>
                      <w:sz w:val="18"/>
                      <w:szCs w:val="18"/>
                      <w:u w:val="single" w:color="auto"/>
                      <w:lang w:val="en-US" w:eastAsia="zh-CN" w:bidi="ar"/>
                    </w:rPr>
                    <w:t>50%</w:t>
                  </w:r>
                </w:p>
              </w:tc>
              <w:tc>
                <w:tcPr>
                  <w:tcW w:w="783" w:type="dxa"/>
                  <w:tcBorders>
                    <w:tl2br w:val="nil"/>
                    <w:tr2bl w:val="nil"/>
                  </w:tcBorders>
                  <w:noWrap w:val="0"/>
                  <w:vAlign w:val="center"/>
                </w:tcPr>
                <w:p w14:paraId="5BE0631A">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0.0455</w:t>
                  </w:r>
                </w:p>
              </w:tc>
              <w:tc>
                <w:tcPr>
                  <w:tcW w:w="806" w:type="dxa"/>
                  <w:tcBorders>
                    <w:tl2br w:val="nil"/>
                    <w:tr2bl w:val="nil"/>
                  </w:tcBorders>
                  <w:noWrap w:val="0"/>
                  <w:vAlign w:val="center"/>
                </w:tcPr>
                <w:p w14:paraId="5D71EC0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kern w:val="2"/>
                      <w:sz w:val="18"/>
                      <w:szCs w:val="18"/>
                      <w:u w:val="single" w:color="auto"/>
                      <w:vertAlign w:val="baseline"/>
                      <w:lang w:val="en-US" w:eastAsia="zh-CN" w:bidi="ar-SA"/>
                    </w:rPr>
                    <w:t>0.019</w:t>
                  </w:r>
                </w:p>
              </w:tc>
              <w:tc>
                <w:tcPr>
                  <w:tcW w:w="642" w:type="dxa"/>
                  <w:tcBorders>
                    <w:tl2br w:val="nil"/>
                    <w:tr2bl w:val="nil"/>
                  </w:tcBorders>
                  <w:noWrap w:val="0"/>
                  <w:vAlign w:val="center"/>
                </w:tcPr>
                <w:p w14:paraId="454DFCB6">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cs="Times New Roman"/>
                      <w:b w:val="0"/>
                      <w:bCs w:val="0"/>
                      <w:color w:val="auto"/>
                      <w:sz w:val="18"/>
                      <w:szCs w:val="18"/>
                      <w:u w:val="single" w:color="auto"/>
                      <w:lang w:val="en-US" w:eastAsia="zh-CN"/>
                    </w:rPr>
                    <w:t>1.7</w:t>
                  </w:r>
                </w:p>
              </w:tc>
              <w:tc>
                <w:tcPr>
                  <w:tcW w:w="821" w:type="dxa"/>
                  <w:vMerge w:val="continue"/>
                  <w:tcBorders>
                    <w:tl2br w:val="nil"/>
                    <w:tr2bl w:val="nil"/>
                  </w:tcBorders>
                  <w:noWrap w:val="0"/>
                  <w:vAlign w:val="center"/>
                </w:tcPr>
                <w:p w14:paraId="77880870">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p>
              </w:tc>
              <w:tc>
                <w:tcPr>
                  <w:tcW w:w="942" w:type="dxa"/>
                  <w:vMerge w:val="continue"/>
                  <w:tcBorders>
                    <w:tl2br w:val="nil"/>
                    <w:tr2bl w:val="nil"/>
                  </w:tcBorders>
                  <w:noWrap w:val="0"/>
                  <w:vAlign w:val="center"/>
                </w:tcPr>
                <w:p w14:paraId="64E8F13B">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vertAlign w:val="baseline"/>
                      <w:lang w:val="en-US" w:eastAsia="zh-CN"/>
                    </w:rPr>
                  </w:pPr>
                </w:p>
              </w:tc>
              <w:tc>
                <w:tcPr>
                  <w:tcW w:w="359" w:type="dxa"/>
                  <w:vMerge w:val="continue"/>
                  <w:tcBorders>
                    <w:tl2br w:val="nil"/>
                    <w:tr2bl w:val="nil"/>
                  </w:tcBorders>
                  <w:noWrap w:val="0"/>
                  <w:vAlign w:val="center"/>
                </w:tcPr>
                <w:p w14:paraId="47CC1311">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p>
              </w:tc>
            </w:tr>
            <w:tr w14:paraId="1A09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1" w:type="dxa"/>
                  <w:vMerge w:val="continue"/>
                  <w:tcBorders>
                    <w:tl2br w:val="nil"/>
                    <w:tr2bl w:val="nil"/>
                  </w:tcBorders>
                  <w:noWrap w:val="0"/>
                  <w:vAlign w:val="center"/>
                </w:tcPr>
                <w:p w14:paraId="0262C060">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p>
              </w:tc>
              <w:tc>
                <w:tcPr>
                  <w:tcW w:w="473" w:type="dxa"/>
                  <w:tcBorders>
                    <w:tl2br w:val="nil"/>
                    <w:tr2bl w:val="nil"/>
                  </w:tcBorders>
                  <w:noWrap w:val="0"/>
                  <w:vAlign w:val="center"/>
                </w:tcPr>
                <w:p w14:paraId="6183488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sz w:val="18"/>
                      <w:szCs w:val="18"/>
                      <w:u w:val="single" w:color="auto"/>
                      <w:vertAlign w:val="baseline"/>
                      <w:lang w:val="en-US" w:eastAsia="zh-CN"/>
                    </w:rPr>
                    <w:t>非甲烷总烃</w:t>
                  </w:r>
                </w:p>
              </w:tc>
              <w:tc>
                <w:tcPr>
                  <w:tcW w:w="685" w:type="dxa"/>
                  <w:tcBorders>
                    <w:tl2br w:val="nil"/>
                    <w:tr2bl w:val="nil"/>
                  </w:tcBorders>
                  <w:noWrap w:val="0"/>
                  <w:vAlign w:val="center"/>
                </w:tcPr>
                <w:p w14:paraId="6056AE8C">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single" w:color="auto"/>
                      <w:lang w:val="en-US" w:eastAsia="zh-CN" w:bidi="ar"/>
                    </w:rPr>
                  </w:pPr>
                  <w:r>
                    <w:rPr>
                      <w:rFonts w:hint="default" w:ascii="Times New Roman" w:hAnsi="Times New Roman" w:cs="Times New Roman"/>
                      <w:i w:val="0"/>
                      <w:iCs w:val="0"/>
                      <w:color w:val="auto"/>
                      <w:kern w:val="0"/>
                      <w:sz w:val="18"/>
                      <w:szCs w:val="18"/>
                      <w:u w:val="single" w:color="auto"/>
                      <w:lang w:val="en-US" w:eastAsia="zh-CN" w:bidi="ar"/>
                    </w:rPr>
                    <w:t>/</w:t>
                  </w:r>
                </w:p>
              </w:tc>
              <w:tc>
                <w:tcPr>
                  <w:tcW w:w="806" w:type="dxa"/>
                  <w:tcBorders>
                    <w:tl2br w:val="nil"/>
                    <w:tr2bl w:val="nil"/>
                  </w:tcBorders>
                  <w:noWrap w:val="0"/>
                  <w:vAlign w:val="center"/>
                </w:tcPr>
                <w:p w14:paraId="3C20099B">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eastAsia="宋体" w:cs="Times New Roman"/>
                      <w:i w:val="0"/>
                      <w:color w:val="auto"/>
                      <w:kern w:val="0"/>
                      <w:sz w:val="18"/>
                      <w:szCs w:val="18"/>
                      <w:u w:val="single" w:color="auto"/>
                      <w:lang w:val="en-US" w:eastAsia="zh-CN" w:bidi="ar"/>
                    </w:rPr>
                    <w:t>/</w:t>
                  </w:r>
                </w:p>
              </w:tc>
              <w:tc>
                <w:tcPr>
                  <w:tcW w:w="512" w:type="dxa"/>
                  <w:vMerge w:val="continue"/>
                  <w:tcBorders>
                    <w:tl2br w:val="nil"/>
                    <w:tr2bl w:val="nil"/>
                  </w:tcBorders>
                  <w:noWrap w:val="0"/>
                  <w:vAlign w:val="center"/>
                </w:tcPr>
                <w:p w14:paraId="4EC22F03">
                  <w:pPr>
                    <w:jc w:val="center"/>
                    <w:rPr>
                      <w:rFonts w:hint="default" w:ascii="Times New Roman" w:hAnsi="Times New Roman" w:eastAsia="宋体" w:cs="Times New Roman"/>
                      <w:color w:val="auto"/>
                      <w:sz w:val="18"/>
                      <w:szCs w:val="18"/>
                      <w:u w:val="single" w:color="auto"/>
                      <w:vertAlign w:val="baseline"/>
                      <w:lang w:val="en-US" w:eastAsia="zh-CN"/>
                    </w:rPr>
                  </w:pPr>
                </w:p>
              </w:tc>
              <w:tc>
                <w:tcPr>
                  <w:tcW w:w="486" w:type="dxa"/>
                  <w:tcBorders>
                    <w:tl2br w:val="nil"/>
                    <w:tr2bl w:val="nil"/>
                  </w:tcBorders>
                  <w:noWrap w:val="0"/>
                  <w:vAlign w:val="center"/>
                </w:tcPr>
                <w:p w14:paraId="2EEE5B38">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single" w:color="auto"/>
                      <w:lang w:val="en-US" w:eastAsia="zh-CN" w:bidi="ar"/>
                    </w:rPr>
                  </w:pPr>
                  <w:r>
                    <w:rPr>
                      <w:rFonts w:hint="default" w:ascii="Times New Roman" w:hAnsi="Times New Roman" w:cs="Times New Roman"/>
                      <w:i w:val="0"/>
                      <w:iCs w:val="0"/>
                      <w:color w:val="auto"/>
                      <w:kern w:val="0"/>
                      <w:sz w:val="18"/>
                      <w:szCs w:val="18"/>
                      <w:u w:val="single" w:color="auto"/>
                      <w:lang w:val="en-US" w:eastAsia="zh-CN" w:bidi="ar"/>
                    </w:rPr>
                    <w:t>/</w:t>
                  </w:r>
                </w:p>
              </w:tc>
              <w:tc>
                <w:tcPr>
                  <w:tcW w:w="783" w:type="dxa"/>
                  <w:tcBorders>
                    <w:tl2br w:val="nil"/>
                    <w:tr2bl w:val="nil"/>
                  </w:tcBorders>
                  <w:noWrap w:val="0"/>
                  <w:vAlign w:val="center"/>
                </w:tcPr>
                <w:p w14:paraId="390CA719">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0.17</w:t>
                  </w:r>
                </w:p>
              </w:tc>
              <w:tc>
                <w:tcPr>
                  <w:tcW w:w="806" w:type="dxa"/>
                  <w:tcBorders>
                    <w:tl2br w:val="nil"/>
                    <w:tr2bl w:val="nil"/>
                  </w:tcBorders>
                  <w:noWrap w:val="0"/>
                  <w:vAlign w:val="center"/>
                </w:tcPr>
                <w:p w14:paraId="540A2C83">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kern w:val="2"/>
                      <w:sz w:val="18"/>
                      <w:szCs w:val="18"/>
                      <w:u w:val="single" w:color="auto"/>
                      <w:vertAlign w:val="baseline"/>
                      <w:lang w:val="en-US" w:eastAsia="zh-CN" w:bidi="ar-SA"/>
                    </w:rPr>
                    <w:t>0.071</w:t>
                  </w:r>
                </w:p>
              </w:tc>
              <w:tc>
                <w:tcPr>
                  <w:tcW w:w="642" w:type="dxa"/>
                  <w:tcBorders>
                    <w:tl2br w:val="nil"/>
                    <w:tr2bl w:val="nil"/>
                  </w:tcBorders>
                  <w:noWrap w:val="0"/>
                  <w:vAlign w:val="center"/>
                </w:tcPr>
                <w:p w14:paraId="4D14FD23">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821" w:type="dxa"/>
                  <w:tcBorders>
                    <w:tl2br w:val="nil"/>
                    <w:tr2bl w:val="nil"/>
                  </w:tcBorders>
                  <w:noWrap w:val="0"/>
                  <w:vAlign w:val="center"/>
                </w:tcPr>
                <w:p w14:paraId="2F4A2C08">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942" w:type="dxa"/>
                  <w:tcBorders>
                    <w:tl2br w:val="nil"/>
                    <w:tr2bl w:val="nil"/>
                  </w:tcBorders>
                  <w:noWrap w:val="0"/>
                  <w:vAlign w:val="center"/>
                </w:tcPr>
                <w:p w14:paraId="506B2A6E">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vertAlign w:val="baseline"/>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359" w:type="dxa"/>
                  <w:vMerge w:val="restart"/>
                  <w:tcBorders>
                    <w:tl2br w:val="nil"/>
                    <w:tr2bl w:val="nil"/>
                  </w:tcBorders>
                  <w:noWrap w:val="0"/>
                  <w:vAlign w:val="center"/>
                </w:tcPr>
                <w:p w14:paraId="611FC56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single" w:color="auto"/>
                      <w:lang w:val="en-US" w:eastAsia="zh-CN" w:bidi="ar"/>
                    </w:rPr>
                  </w:pPr>
                  <w:r>
                    <w:rPr>
                      <w:rFonts w:hint="default" w:ascii="Times New Roman" w:hAnsi="Times New Roman" w:cs="Times New Roman"/>
                      <w:i w:val="0"/>
                      <w:iCs w:val="0"/>
                      <w:color w:val="auto"/>
                      <w:kern w:val="0"/>
                      <w:sz w:val="18"/>
                      <w:szCs w:val="18"/>
                      <w:u w:val="single" w:color="auto"/>
                      <w:lang w:val="en-US" w:eastAsia="zh-CN" w:bidi="ar"/>
                    </w:rPr>
                    <w:t>无组织</w:t>
                  </w:r>
                </w:p>
              </w:tc>
            </w:tr>
            <w:tr w14:paraId="630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1" w:type="dxa"/>
                  <w:vMerge w:val="continue"/>
                  <w:tcBorders>
                    <w:tl2br w:val="nil"/>
                    <w:tr2bl w:val="nil"/>
                  </w:tcBorders>
                  <w:noWrap w:val="0"/>
                  <w:vAlign w:val="center"/>
                </w:tcPr>
                <w:p w14:paraId="68575CD0">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p>
              </w:tc>
              <w:tc>
                <w:tcPr>
                  <w:tcW w:w="473" w:type="dxa"/>
                  <w:tcBorders>
                    <w:tl2br w:val="nil"/>
                    <w:tr2bl w:val="nil"/>
                  </w:tcBorders>
                  <w:noWrap w:val="0"/>
                  <w:vAlign w:val="center"/>
                </w:tcPr>
                <w:p w14:paraId="39444DC2">
                  <w:pPr>
                    <w:jc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sz w:val="18"/>
                      <w:szCs w:val="18"/>
                      <w:u w:val="single" w:color="auto"/>
                      <w:vertAlign w:val="baseline"/>
                      <w:lang w:val="en-US" w:eastAsia="zh-CN"/>
                    </w:rPr>
                    <w:t>甲苯</w:t>
                  </w:r>
                </w:p>
              </w:tc>
              <w:tc>
                <w:tcPr>
                  <w:tcW w:w="685" w:type="dxa"/>
                  <w:tcBorders>
                    <w:tl2br w:val="nil"/>
                    <w:tr2bl w:val="nil"/>
                  </w:tcBorders>
                  <w:noWrap w:val="0"/>
                  <w:vAlign w:val="center"/>
                </w:tcPr>
                <w:p w14:paraId="0A139B0D">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single" w:color="auto"/>
                      <w:lang w:val="en-US" w:eastAsia="zh-CN" w:bidi="ar"/>
                    </w:rPr>
                  </w:pPr>
                  <w:r>
                    <w:rPr>
                      <w:rFonts w:hint="default" w:ascii="Times New Roman" w:hAnsi="Times New Roman" w:cs="Times New Roman"/>
                      <w:i w:val="0"/>
                      <w:iCs w:val="0"/>
                      <w:color w:val="auto"/>
                      <w:kern w:val="0"/>
                      <w:sz w:val="18"/>
                      <w:szCs w:val="18"/>
                      <w:u w:val="single" w:color="auto"/>
                      <w:lang w:val="en-US" w:eastAsia="zh-CN" w:bidi="ar"/>
                    </w:rPr>
                    <w:t>/</w:t>
                  </w:r>
                </w:p>
              </w:tc>
              <w:tc>
                <w:tcPr>
                  <w:tcW w:w="806" w:type="dxa"/>
                  <w:tcBorders>
                    <w:tl2br w:val="nil"/>
                    <w:tr2bl w:val="nil"/>
                  </w:tcBorders>
                  <w:noWrap w:val="0"/>
                  <w:vAlign w:val="center"/>
                </w:tcPr>
                <w:p w14:paraId="747ADB92">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eastAsia="宋体" w:cs="Times New Roman"/>
                      <w:i w:val="0"/>
                      <w:color w:val="auto"/>
                      <w:kern w:val="0"/>
                      <w:sz w:val="18"/>
                      <w:szCs w:val="18"/>
                      <w:u w:val="single" w:color="auto"/>
                      <w:lang w:val="en-US" w:eastAsia="zh-CN" w:bidi="ar"/>
                    </w:rPr>
                    <w:t>/</w:t>
                  </w:r>
                </w:p>
              </w:tc>
              <w:tc>
                <w:tcPr>
                  <w:tcW w:w="512" w:type="dxa"/>
                  <w:vMerge w:val="continue"/>
                  <w:tcBorders>
                    <w:tl2br w:val="nil"/>
                    <w:tr2bl w:val="nil"/>
                  </w:tcBorders>
                  <w:noWrap w:val="0"/>
                  <w:vAlign w:val="center"/>
                </w:tcPr>
                <w:p w14:paraId="6EC47D4F">
                  <w:pPr>
                    <w:jc w:val="center"/>
                    <w:rPr>
                      <w:rFonts w:hint="default" w:ascii="Times New Roman" w:hAnsi="Times New Roman" w:eastAsia="宋体" w:cs="Times New Roman"/>
                      <w:color w:val="auto"/>
                      <w:sz w:val="18"/>
                      <w:szCs w:val="18"/>
                      <w:u w:val="single" w:color="auto"/>
                      <w:vertAlign w:val="baseline"/>
                      <w:lang w:val="en-US" w:eastAsia="zh-CN"/>
                    </w:rPr>
                  </w:pPr>
                </w:p>
              </w:tc>
              <w:tc>
                <w:tcPr>
                  <w:tcW w:w="486" w:type="dxa"/>
                  <w:tcBorders>
                    <w:tl2br w:val="nil"/>
                    <w:tr2bl w:val="nil"/>
                  </w:tcBorders>
                  <w:noWrap w:val="0"/>
                  <w:vAlign w:val="center"/>
                </w:tcPr>
                <w:p w14:paraId="1E685D54">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single" w:color="auto"/>
                      <w:lang w:val="en-US" w:eastAsia="zh-CN" w:bidi="ar"/>
                    </w:rPr>
                  </w:pPr>
                  <w:r>
                    <w:rPr>
                      <w:rFonts w:hint="default" w:ascii="Times New Roman" w:hAnsi="Times New Roman" w:cs="Times New Roman"/>
                      <w:i w:val="0"/>
                      <w:iCs w:val="0"/>
                      <w:color w:val="auto"/>
                      <w:kern w:val="0"/>
                      <w:sz w:val="18"/>
                      <w:szCs w:val="18"/>
                      <w:u w:val="single" w:color="auto"/>
                      <w:lang w:val="en-US" w:eastAsia="zh-CN" w:bidi="ar"/>
                    </w:rPr>
                    <w:t>/</w:t>
                  </w:r>
                </w:p>
              </w:tc>
              <w:tc>
                <w:tcPr>
                  <w:tcW w:w="783" w:type="dxa"/>
                  <w:tcBorders>
                    <w:tl2br w:val="nil"/>
                    <w:tr2bl w:val="nil"/>
                  </w:tcBorders>
                  <w:noWrap w:val="0"/>
                  <w:vAlign w:val="center"/>
                </w:tcPr>
                <w:p w14:paraId="703C279D">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0.039</w:t>
                  </w:r>
                </w:p>
              </w:tc>
              <w:tc>
                <w:tcPr>
                  <w:tcW w:w="806" w:type="dxa"/>
                  <w:tcBorders>
                    <w:tl2br w:val="nil"/>
                    <w:tr2bl w:val="nil"/>
                  </w:tcBorders>
                  <w:noWrap w:val="0"/>
                  <w:vAlign w:val="center"/>
                </w:tcPr>
                <w:p w14:paraId="1E89C5B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kern w:val="2"/>
                      <w:sz w:val="18"/>
                      <w:szCs w:val="18"/>
                      <w:u w:val="single" w:color="auto"/>
                      <w:vertAlign w:val="baseline"/>
                      <w:lang w:val="en-US" w:eastAsia="zh-CN" w:bidi="ar-SA"/>
                    </w:rPr>
                    <w:t>0.016</w:t>
                  </w:r>
                </w:p>
              </w:tc>
              <w:tc>
                <w:tcPr>
                  <w:tcW w:w="642" w:type="dxa"/>
                  <w:tcBorders>
                    <w:tl2br w:val="nil"/>
                    <w:tr2bl w:val="nil"/>
                  </w:tcBorders>
                  <w:noWrap w:val="0"/>
                  <w:vAlign w:val="center"/>
                </w:tcPr>
                <w:p w14:paraId="320CA0E3">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821" w:type="dxa"/>
                  <w:tcBorders>
                    <w:tl2br w:val="nil"/>
                    <w:tr2bl w:val="nil"/>
                  </w:tcBorders>
                  <w:noWrap w:val="0"/>
                  <w:vAlign w:val="center"/>
                </w:tcPr>
                <w:p w14:paraId="5CD74786">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942" w:type="dxa"/>
                  <w:tcBorders>
                    <w:tl2br w:val="nil"/>
                    <w:tr2bl w:val="nil"/>
                  </w:tcBorders>
                  <w:noWrap w:val="0"/>
                  <w:vAlign w:val="center"/>
                </w:tcPr>
                <w:p w14:paraId="51B59487">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vertAlign w:val="baseline"/>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359" w:type="dxa"/>
                  <w:vMerge w:val="continue"/>
                  <w:tcBorders>
                    <w:tl2br w:val="nil"/>
                    <w:tr2bl w:val="nil"/>
                  </w:tcBorders>
                  <w:noWrap w:val="0"/>
                  <w:vAlign w:val="center"/>
                </w:tcPr>
                <w:p w14:paraId="55524D9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single" w:color="auto"/>
                      <w:lang w:val="en-US" w:eastAsia="zh-CN" w:bidi="ar"/>
                    </w:rPr>
                  </w:pPr>
                </w:p>
              </w:tc>
            </w:tr>
            <w:tr w14:paraId="6706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21" w:type="dxa"/>
                  <w:vMerge w:val="restart"/>
                  <w:tcBorders>
                    <w:tl2br w:val="nil"/>
                    <w:tr2bl w:val="nil"/>
                  </w:tcBorders>
                  <w:noWrap w:val="0"/>
                  <w:vAlign w:val="center"/>
                </w:tcPr>
                <w:p w14:paraId="68D9D3AB">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eastAsia="宋体" w:cs="Times New Roman"/>
                      <w:color w:val="auto"/>
                      <w:sz w:val="18"/>
                      <w:szCs w:val="18"/>
                      <w:u w:val="single" w:color="auto"/>
                      <w:lang w:val="en-US" w:eastAsia="zh-CN"/>
                    </w:rPr>
                    <w:t>喷砂</w:t>
                  </w:r>
                  <w:r>
                    <w:rPr>
                      <w:rFonts w:hint="default" w:ascii="Times New Roman" w:hAnsi="Times New Roman" w:cs="Times New Roman"/>
                      <w:color w:val="auto"/>
                      <w:sz w:val="18"/>
                      <w:szCs w:val="18"/>
                      <w:u w:val="single" w:color="auto"/>
                      <w:lang w:val="en-US" w:eastAsia="zh-CN"/>
                    </w:rPr>
                    <w:t>工序粉尘</w:t>
                  </w:r>
                </w:p>
              </w:tc>
              <w:tc>
                <w:tcPr>
                  <w:tcW w:w="473" w:type="dxa"/>
                  <w:vMerge w:val="restart"/>
                  <w:tcBorders>
                    <w:tl2br w:val="nil"/>
                    <w:tr2bl w:val="nil"/>
                  </w:tcBorders>
                  <w:noWrap w:val="0"/>
                  <w:vAlign w:val="center"/>
                </w:tcPr>
                <w:p w14:paraId="3AB7B7D8">
                  <w:pPr>
                    <w:jc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颗粒物</w:t>
                  </w:r>
                </w:p>
              </w:tc>
              <w:tc>
                <w:tcPr>
                  <w:tcW w:w="685" w:type="dxa"/>
                  <w:vMerge w:val="restart"/>
                  <w:tcBorders>
                    <w:tl2br w:val="nil"/>
                    <w:tr2bl w:val="nil"/>
                  </w:tcBorders>
                  <w:noWrap w:val="0"/>
                  <w:vAlign w:val="center"/>
                </w:tcPr>
                <w:p w14:paraId="7A3562F1">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0.85</w:t>
                  </w:r>
                </w:p>
              </w:tc>
              <w:tc>
                <w:tcPr>
                  <w:tcW w:w="806" w:type="dxa"/>
                  <w:vMerge w:val="restart"/>
                  <w:tcBorders>
                    <w:tl2br w:val="nil"/>
                    <w:tr2bl w:val="nil"/>
                  </w:tcBorders>
                  <w:noWrap w:val="0"/>
                  <w:vAlign w:val="center"/>
                </w:tcPr>
                <w:p w14:paraId="175D3640">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i w:val="0"/>
                      <w:color w:val="auto"/>
                      <w:kern w:val="0"/>
                      <w:sz w:val="18"/>
                      <w:szCs w:val="18"/>
                      <w:u w:val="single" w:color="auto"/>
                      <w:lang w:val="en-US" w:eastAsia="zh-CN" w:bidi="ar"/>
                    </w:rPr>
                    <w:t>0.354</w:t>
                  </w:r>
                  <w:r>
                    <w:rPr>
                      <w:rFonts w:hint="default" w:ascii="Times New Roman" w:hAnsi="Times New Roman" w:eastAsia="宋体" w:cs="Times New Roman"/>
                      <w:i w:val="0"/>
                      <w:color w:val="auto"/>
                      <w:kern w:val="0"/>
                      <w:sz w:val="18"/>
                      <w:szCs w:val="18"/>
                      <w:u w:val="single" w:color="auto"/>
                      <w:lang w:val="en-US" w:eastAsia="zh-CN" w:bidi="ar"/>
                    </w:rPr>
                    <w:t xml:space="preserve"> </w:t>
                  </w:r>
                </w:p>
              </w:tc>
              <w:tc>
                <w:tcPr>
                  <w:tcW w:w="512" w:type="dxa"/>
                  <w:vMerge w:val="continue"/>
                  <w:tcBorders>
                    <w:tl2br w:val="nil"/>
                    <w:tr2bl w:val="nil"/>
                  </w:tcBorders>
                  <w:noWrap w:val="0"/>
                  <w:vAlign w:val="center"/>
                </w:tcPr>
                <w:p w14:paraId="07D33DE1">
                  <w:pPr>
                    <w:jc w:val="center"/>
                    <w:rPr>
                      <w:rFonts w:hint="default" w:ascii="Times New Roman" w:hAnsi="Times New Roman" w:eastAsia="宋体" w:cs="Times New Roman"/>
                      <w:color w:val="auto"/>
                      <w:sz w:val="18"/>
                      <w:szCs w:val="18"/>
                      <w:u w:val="single" w:color="auto"/>
                      <w:vertAlign w:val="baseline"/>
                      <w:lang w:val="en-US" w:eastAsia="zh-CN"/>
                    </w:rPr>
                  </w:pPr>
                </w:p>
              </w:tc>
              <w:tc>
                <w:tcPr>
                  <w:tcW w:w="486" w:type="dxa"/>
                  <w:tcBorders>
                    <w:tl2br w:val="nil"/>
                    <w:tr2bl w:val="nil"/>
                  </w:tcBorders>
                  <w:noWrap w:val="0"/>
                  <w:vAlign w:val="center"/>
                </w:tcPr>
                <w:p w14:paraId="1DD384C5">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i w:val="0"/>
                      <w:iCs w:val="0"/>
                      <w:color w:val="auto"/>
                      <w:kern w:val="0"/>
                      <w:sz w:val="18"/>
                      <w:szCs w:val="18"/>
                      <w:u w:val="single" w:color="auto"/>
                      <w:lang w:val="en-US" w:eastAsia="zh-CN" w:bidi="ar"/>
                    </w:rPr>
                    <w:t>60</w:t>
                  </w:r>
                  <w:r>
                    <w:rPr>
                      <w:rFonts w:hint="default" w:ascii="Times New Roman" w:hAnsi="Times New Roman" w:eastAsia="宋体" w:cs="Times New Roman"/>
                      <w:i w:val="0"/>
                      <w:iCs w:val="0"/>
                      <w:color w:val="auto"/>
                      <w:kern w:val="0"/>
                      <w:sz w:val="18"/>
                      <w:szCs w:val="18"/>
                      <w:u w:val="single" w:color="auto"/>
                      <w:lang w:val="en-US" w:eastAsia="zh-CN" w:bidi="ar"/>
                    </w:rPr>
                    <w:t>%</w:t>
                  </w:r>
                </w:p>
              </w:tc>
              <w:tc>
                <w:tcPr>
                  <w:tcW w:w="783" w:type="dxa"/>
                  <w:tcBorders>
                    <w:tl2br w:val="nil"/>
                    <w:tr2bl w:val="nil"/>
                  </w:tcBorders>
                  <w:noWrap w:val="0"/>
                  <w:vAlign w:val="center"/>
                </w:tcPr>
                <w:p w14:paraId="40011FA5">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0.24</w:t>
                  </w:r>
                </w:p>
              </w:tc>
              <w:tc>
                <w:tcPr>
                  <w:tcW w:w="806" w:type="dxa"/>
                  <w:tcBorders>
                    <w:tl2br w:val="nil"/>
                    <w:tr2bl w:val="nil"/>
                  </w:tcBorders>
                  <w:noWrap w:val="0"/>
                  <w:vAlign w:val="center"/>
                </w:tcPr>
                <w:p w14:paraId="526422D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single" w:color="auto"/>
                      <w:vertAlign w:val="baseline"/>
                      <w:lang w:val="en-US" w:eastAsia="zh-CN" w:bidi="ar-SA"/>
                    </w:rPr>
                  </w:pPr>
                  <w:r>
                    <w:rPr>
                      <w:rFonts w:hint="default" w:ascii="Times New Roman" w:hAnsi="Times New Roman" w:cs="Times New Roman"/>
                      <w:color w:val="auto"/>
                      <w:kern w:val="2"/>
                      <w:sz w:val="18"/>
                      <w:szCs w:val="18"/>
                      <w:u w:val="single" w:color="auto"/>
                      <w:vertAlign w:val="baseline"/>
                      <w:lang w:val="en-US" w:eastAsia="zh-CN" w:bidi="ar-SA"/>
                    </w:rPr>
                    <w:t>0.100</w:t>
                  </w:r>
                </w:p>
              </w:tc>
              <w:tc>
                <w:tcPr>
                  <w:tcW w:w="642" w:type="dxa"/>
                  <w:tcBorders>
                    <w:tl2br w:val="nil"/>
                    <w:tr2bl w:val="nil"/>
                  </w:tcBorders>
                  <w:noWrap w:val="0"/>
                  <w:vAlign w:val="center"/>
                </w:tcPr>
                <w:p w14:paraId="47A27280">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cs="Times New Roman"/>
                      <w:b w:val="0"/>
                      <w:bCs w:val="0"/>
                      <w:i w:val="0"/>
                      <w:color w:val="auto"/>
                      <w:kern w:val="0"/>
                      <w:sz w:val="18"/>
                      <w:szCs w:val="18"/>
                      <w:u w:val="single" w:color="auto"/>
                      <w:lang w:val="en-US" w:eastAsia="zh-CN" w:bidi="ar"/>
                    </w:rPr>
                    <w:t>9.1</w:t>
                  </w:r>
                </w:p>
              </w:tc>
              <w:tc>
                <w:tcPr>
                  <w:tcW w:w="821" w:type="dxa"/>
                  <w:tcBorders>
                    <w:tl2br w:val="nil"/>
                    <w:tr2bl w:val="nil"/>
                  </w:tcBorders>
                  <w:noWrap w:val="0"/>
                  <w:vAlign w:val="center"/>
                </w:tcPr>
                <w:p w14:paraId="2E332376">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u w:val="single" w:color="auto"/>
                      <w:vertAlign w:val="baseline"/>
                      <w:lang w:val="en-US" w:eastAsia="zh-CN" w:bidi="ar-SA"/>
                    </w:rPr>
                  </w:pPr>
                  <w:r>
                    <w:rPr>
                      <w:rFonts w:hint="default" w:ascii="Times New Roman" w:hAnsi="Times New Roman" w:cs="Times New Roman"/>
                      <w:b w:val="0"/>
                      <w:bCs w:val="0"/>
                      <w:color w:val="auto"/>
                      <w:kern w:val="2"/>
                      <w:sz w:val="18"/>
                      <w:szCs w:val="18"/>
                      <w:u w:val="single" w:color="auto"/>
                      <w:vertAlign w:val="baseline"/>
                      <w:lang w:val="en-US" w:eastAsia="zh-CN" w:bidi="ar-SA"/>
                    </w:rPr>
                    <w:t>15</w:t>
                  </w:r>
                </w:p>
              </w:tc>
              <w:tc>
                <w:tcPr>
                  <w:tcW w:w="942" w:type="dxa"/>
                  <w:tcBorders>
                    <w:tl2br w:val="nil"/>
                    <w:tr2bl w:val="nil"/>
                  </w:tcBorders>
                  <w:noWrap w:val="0"/>
                  <w:vAlign w:val="center"/>
                </w:tcPr>
                <w:p w14:paraId="34EF8AB9">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u w:val="single" w:color="auto"/>
                      <w:vertAlign w:val="baseline"/>
                      <w:lang w:val="en-US" w:eastAsia="zh-CN" w:bidi="ar-SA"/>
                    </w:rPr>
                  </w:pPr>
                  <w:r>
                    <w:rPr>
                      <w:rFonts w:hint="default" w:ascii="Times New Roman" w:hAnsi="Times New Roman" w:cs="Times New Roman"/>
                      <w:b w:val="0"/>
                      <w:bCs w:val="0"/>
                      <w:color w:val="auto"/>
                      <w:sz w:val="18"/>
                      <w:szCs w:val="18"/>
                      <w:u w:val="single" w:color="auto"/>
                      <w:vertAlign w:val="baseline"/>
                      <w:lang w:val="en-US" w:eastAsia="zh-CN"/>
                    </w:rPr>
                    <w:t>11000</w:t>
                  </w:r>
                </w:p>
              </w:tc>
              <w:tc>
                <w:tcPr>
                  <w:tcW w:w="359" w:type="dxa"/>
                  <w:tcBorders>
                    <w:tl2br w:val="nil"/>
                    <w:tr2bl w:val="nil"/>
                  </w:tcBorders>
                  <w:noWrap w:val="0"/>
                  <w:vAlign w:val="center"/>
                </w:tcPr>
                <w:p w14:paraId="176745EA">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eastAsia="宋体" w:cs="Times New Roman"/>
                      <w:i w:val="0"/>
                      <w:iCs w:val="0"/>
                      <w:color w:val="auto"/>
                      <w:kern w:val="0"/>
                      <w:sz w:val="18"/>
                      <w:szCs w:val="18"/>
                      <w:u w:val="single" w:color="auto"/>
                      <w:lang w:val="en-US" w:eastAsia="zh-CN" w:bidi="ar"/>
                    </w:rPr>
                    <w:t>有组织</w:t>
                  </w:r>
                </w:p>
              </w:tc>
            </w:tr>
            <w:tr w14:paraId="6B4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21" w:type="dxa"/>
                  <w:vMerge w:val="continue"/>
                  <w:tcBorders>
                    <w:tl2br w:val="nil"/>
                    <w:tr2bl w:val="nil"/>
                  </w:tcBorders>
                  <w:noWrap w:val="0"/>
                  <w:vAlign w:val="center"/>
                </w:tcPr>
                <w:p w14:paraId="4C2B25D2">
                  <w:pPr>
                    <w:jc w:val="center"/>
                    <w:rPr>
                      <w:rFonts w:hint="default" w:ascii="Times New Roman" w:hAnsi="Times New Roman" w:eastAsia="宋体" w:cs="Times New Roman"/>
                      <w:color w:val="auto"/>
                      <w:sz w:val="18"/>
                      <w:szCs w:val="18"/>
                      <w:u w:val="single" w:color="auto"/>
                      <w:lang w:val="en-US" w:eastAsia="zh-CN"/>
                    </w:rPr>
                  </w:pPr>
                </w:p>
              </w:tc>
              <w:tc>
                <w:tcPr>
                  <w:tcW w:w="473" w:type="dxa"/>
                  <w:vMerge w:val="continue"/>
                  <w:tcBorders>
                    <w:tl2br w:val="nil"/>
                    <w:tr2bl w:val="nil"/>
                  </w:tcBorders>
                  <w:noWrap w:val="0"/>
                  <w:vAlign w:val="center"/>
                </w:tcPr>
                <w:p w14:paraId="27BAE329">
                  <w:pPr>
                    <w:jc w:val="center"/>
                    <w:rPr>
                      <w:rFonts w:hint="default" w:ascii="Times New Roman" w:hAnsi="Times New Roman" w:eastAsia="宋体" w:cs="Times New Roman"/>
                      <w:color w:val="auto"/>
                      <w:sz w:val="18"/>
                      <w:szCs w:val="18"/>
                      <w:u w:val="single" w:color="auto"/>
                      <w:vertAlign w:val="baseline"/>
                      <w:lang w:val="en-US" w:eastAsia="zh-CN"/>
                    </w:rPr>
                  </w:pPr>
                </w:p>
              </w:tc>
              <w:tc>
                <w:tcPr>
                  <w:tcW w:w="685" w:type="dxa"/>
                  <w:vMerge w:val="continue"/>
                  <w:tcBorders>
                    <w:tl2br w:val="nil"/>
                    <w:tr2bl w:val="nil"/>
                  </w:tcBorders>
                  <w:noWrap w:val="0"/>
                  <w:vAlign w:val="center"/>
                </w:tcPr>
                <w:p w14:paraId="7A32B27F">
                  <w:pPr>
                    <w:jc w:val="center"/>
                    <w:rPr>
                      <w:rFonts w:hint="default" w:ascii="Times New Roman" w:hAnsi="Times New Roman" w:eastAsia="宋体" w:cs="Times New Roman"/>
                      <w:color w:val="auto"/>
                      <w:sz w:val="18"/>
                      <w:szCs w:val="18"/>
                      <w:u w:val="single" w:color="auto"/>
                      <w:lang w:val="en-US" w:eastAsia="zh-CN"/>
                    </w:rPr>
                  </w:pPr>
                </w:p>
              </w:tc>
              <w:tc>
                <w:tcPr>
                  <w:tcW w:w="806" w:type="dxa"/>
                  <w:vMerge w:val="continue"/>
                  <w:tcBorders>
                    <w:tl2br w:val="nil"/>
                    <w:tr2bl w:val="nil"/>
                  </w:tcBorders>
                  <w:noWrap w:val="0"/>
                  <w:vAlign w:val="center"/>
                </w:tcPr>
                <w:p w14:paraId="54DEDE38">
                  <w:pPr>
                    <w:jc w:val="center"/>
                    <w:rPr>
                      <w:rFonts w:hint="default" w:ascii="Times New Roman" w:hAnsi="Times New Roman" w:eastAsia="宋体" w:cs="Times New Roman"/>
                      <w:color w:val="auto"/>
                      <w:sz w:val="18"/>
                      <w:szCs w:val="18"/>
                      <w:u w:val="single" w:color="auto"/>
                      <w:vertAlign w:val="baseline"/>
                      <w:lang w:val="en-US" w:eastAsia="zh-CN"/>
                    </w:rPr>
                  </w:pPr>
                </w:p>
              </w:tc>
              <w:tc>
                <w:tcPr>
                  <w:tcW w:w="512" w:type="dxa"/>
                  <w:vMerge w:val="continue"/>
                  <w:tcBorders>
                    <w:tl2br w:val="nil"/>
                    <w:tr2bl w:val="nil"/>
                  </w:tcBorders>
                  <w:noWrap w:val="0"/>
                  <w:vAlign w:val="center"/>
                </w:tcPr>
                <w:p w14:paraId="7AFDAAC9">
                  <w:pPr>
                    <w:jc w:val="center"/>
                    <w:rPr>
                      <w:rFonts w:hint="default" w:ascii="Times New Roman" w:hAnsi="Times New Roman" w:eastAsia="宋体" w:cs="Times New Roman"/>
                      <w:color w:val="auto"/>
                      <w:sz w:val="18"/>
                      <w:szCs w:val="18"/>
                      <w:u w:val="single" w:color="auto"/>
                      <w:vertAlign w:val="baseline"/>
                      <w:lang w:val="en-US" w:eastAsia="zh-CN"/>
                    </w:rPr>
                  </w:pPr>
                </w:p>
              </w:tc>
              <w:tc>
                <w:tcPr>
                  <w:tcW w:w="486" w:type="dxa"/>
                  <w:tcBorders>
                    <w:tl2br w:val="nil"/>
                    <w:tr2bl w:val="nil"/>
                  </w:tcBorders>
                  <w:noWrap w:val="0"/>
                  <w:vAlign w:val="center"/>
                </w:tcPr>
                <w:p w14:paraId="7B7411EE">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eastAsia="宋体" w:cs="Times New Roman"/>
                      <w:i w:val="0"/>
                      <w:iCs w:val="0"/>
                      <w:color w:val="auto"/>
                      <w:kern w:val="0"/>
                      <w:sz w:val="18"/>
                      <w:szCs w:val="18"/>
                      <w:u w:val="single" w:color="auto"/>
                      <w:lang w:val="en-US" w:eastAsia="zh-CN" w:bidi="ar"/>
                    </w:rPr>
                    <w:t>/</w:t>
                  </w:r>
                </w:p>
              </w:tc>
              <w:tc>
                <w:tcPr>
                  <w:tcW w:w="783" w:type="dxa"/>
                  <w:tcBorders>
                    <w:tl2br w:val="nil"/>
                    <w:tr2bl w:val="nil"/>
                  </w:tcBorders>
                  <w:noWrap w:val="0"/>
                  <w:vAlign w:val="center"/>
                </w:tcPr>
                <w:p w14:paraId="4B2FD2A0">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cs="Times New Roman"/>
                      <w:color w:val="auto"/>
                      <w:sz w:val="18"/>
                      <w:szCs w:val="18"/>
                      <w:u w:val="single" w:color="auto"/>
                      <w:lang w:val="en-US" w:eastAsia="zh-CN"/>
                    </w:rPr>
                    <w:t>0.25</w:t>
                  </w:r>
                </w:p>
              </w:tc>
              <w:tc>
                <w:tcPr>
                  <w:tcW w:w="806" w:type="dxa"/>
                  <w:tcBorders>
                    <w:tl2br w:val="nil"/>
                    <w:tr2bl w:val="nil"/>
                  </w:tcBorders>
                  <w:noWrap w:val="0"/>
                  <w:vAlign w:val="center"/>
                </w:tcPr>
                <w:p w14:paraId="41D3A8C6">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cs="Times New Roman"/>
                      <w:color w:val="auto"/>
                      <w:sz w:val="18"/>
                      <w:szCs w:val="18"/>
                      <w:u w:val="single" w:color="auto"/>
                      <w:lang w:val="en-US" w:eastAsia="zh-CN"/>
                    </w:rPr>
                    <w:t>0.104</w:t>
                  </w:r>
                </w:p>
              </w:tc>
              <w:tc>
                <w:tcPr>
                  <w:tcW w:w="642" w:type="dxa"/>
                  <w:tcBorders>
                    <w:tl2br w:val="nil"/>
                    <w:tr2bl w:val="nil"/>
                  </w:tcBorders>
                  <w:noWrap w:val="0"/>
                  <w:vAlign w:val="center"/>
                </w:tcPr>
                <w:p w14:paraId="5FEF6EB6">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color w:val="auto"/>
                      <w:kern w:val="0"/>
                      <w:sz w:val="18"/>
                      <w:szCs w:val="18"/>
                      <w:u w:val="single" w:color="auto"/>
                      <w:lang w:val="en-US" w:eastAsia="zh-CN" w:bidi="ar"/>
                    </w:rPr>
                    <w:t>/</w:t>
                  </w:r>
                </w:p>
              </w:tc>
              <w:tc>
                <w:tcPr>
                  <w:tcW w:w="821" w:type="dxa"/>
                  <w:tcBorders>
                    <w:tl2br w:val="nil"/>
                    <w:tr2bl w:val="nil"/>
                  </w:tcBorders>
                  <w:noWrap w:val="0"/>
                  <w:vAlign w:val="center"/>
                </w:tcPr>
                <w:p w14:paraId="12746381">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iCs w:val="0"/>
                      <w:color w:val="auto"/>
                      <w:kern w:val="0"/>
                      <w:sz w:val="18"/>
                      <w:szCs w:val="18"/>
                      <w:u w:val="single" w:color="auto"/>
                      <w:lang w:val="en-US" w:eastAsia="zh-CN" w:bidi="ar"/>
                    </w:rPr>
                    <w:t>/</w:t>
                  </w:r>
                </w:p>
              </w:tc>
              <w:tc>
                <w:tcPr>
                  <w:tcW w:w="942" w:type="dxa"/>
                  <w:tcBorders>
                    <w:tl2br w:val="nil"/>
                    <w:tr2bl w:val="nil"/>
                  </w:tcBorders>
                  <w:noWrap w:val="0"/>
                  <w:vAlign w:val="center"/>
                </w:tcPr>
                <w:p w14:paraId="52ADDCA8">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u w:val="single" w:color="auto"/>
                      <w:lang w:val="en-US" w:eastAsia="zh-CN"/>
                    </w:rPr>
                  </w:pPr>
                  <w:r>
                    <w:rPr>
                      <w:rFonts w:hint="default" w:ascii="Times New Roman" w:hAnsi="Times New Roman" w:eastAsia="宋体" w:cs="Times New Roman"/>
                      <w:b w:val="0"/>
                      <w:bCs w:val="0"/>
                      <w:i w:val="0"/>
                      <w:iCs w:val="0"/>
                      <w:color w:val="auto"/>
                      <w:kern w:val="0"/>
                      <w:sz w:val="18"/>
                      <w:szCs w:val="18"/>
                      <w:u w:val="single" w:color="auto"/>
                      <w:lang w:val="en-US" w:eastAsia="zh-CN" w:bidi="ar"/>
                    </w:rPr>
                    <w:t>/</w:t>
                  </w:r>
                </w:p>
              </w:tc>
              <w:tc>
                <w:tcPr>
                  <w:tcW w:w="359" w:type="dxa"/>
                  <w:tcBorders>
                    <w:tl2br w:val="nil"/>
                    <w:tr2bl w:val="nil"/>
                  </w:tcBorders>
                  <w:noWrap w:val="0"/>
                  <w:vAlign w:val="center"/>
                </w:tcPr>
                <w:p w14:paraId="7CC99A55">
                  <w:pPr>
                    <w:keepNext w:val="0"/>
                    <w:keepLines w:val="0"/>
                    <w:widowControl/>
                    <w:suppressLineNumbers w:val="0"/>
                    <w:jc w:val="center"/>
                    <w:textAlignment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eastAsia="宋体" w:cs="Times New Roman"/>
                      <w:i w:val="0"/>
                      <w:iCs w:val="0"/>
                      <w:color w:val="auto"/>
                      <w:kern w:val="0"/>
                      <w:sz w:val="18"/>
                      <w:szCs w:val="18"/>
                      <w:u w:val="single" w:color="auto"/>
                      <w:lang w:val="en-US" w:eastAsia="zh-CN" w:bidi="ar"/>
                    </w:rPr>
                    <w:t>无组织</w:t>
                  </w:r>
                </w:p>
              </w:tc>
            </w:tr>
            <w:tr w14:paraId="56E3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21" w:type="dxa"/>
                  <w:tcBorders>
                    <w:tl2br w:val="nil"/>
                    <w:tr2bl w:val="nil"/>
                  </w:tcBorders>
                  <w:noWrap w:val="0"/>
                  <w:vAlign w:val="center"/>
                </w:tcPr>
                <w:p w14:paraId="1B30837E">
                  <w:pPr>
                    <w:jc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eastAsia="宋体" w:cs="Times New Roman"/>
                      <w:color w:val="auto"/>
                      <w:sz w:val="18"/>
                      <w:szCs w:val="18"/>
                      <w:u w:val="single" w:color="auto"/>
                      <w:lang w:val="en-US" w:eastAsia="zh-CN"/>
                    </w:rPr>
                    <w:t>切割、机加工工序</w:t>
                  </w:r>
                </w:p>
              </w:tc>
              <w:tc>
                <w:tcPr>
                  <w:tcW w:w="473" w:type="dxa"/>
                  <w:tcBorders>
                    <w:tl2br w:val="nil"/>
                    <w:tr2bl w:val="nil"/>
                  </w:tcBorders>
                  <w:noWrap w:val="0"/>
                  <w:vAlign w:val="center"/>
                </w:tcPr>
                <w:p w14:paraId="0D938C3E">
                  <w:pPr>
                    <w:jc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颗粒物</w:t>
                  </w:r>
                </w:p>
              </w:tc>
              <w:tc>
                <w:tcPr>
                  <w:tcW w:w="685" w:type="dxa"/>
                  <w:tcBorders>
                    <w:tl2br w:val="nil"/>
                    <w:tr2bl w:val="nil"/>
                  </w:tcBorders>
                  <w:noWrap w:val="0"/>
                  <w:vAlign w:val="center"/>
                </w:tcPr>
                <w:p w14:paraId="4041C16C">
                  <w:pPr>
                    <w:jc w:val="center"/>
                    <w:rPr>
                      <w:rFonts w:hint="default" w:ascii="Times New Roman" w:hAnsi="Times New Roman" w:eastAsia="宋体" w:cs="Times New Roman"/>
                      <w:color w:val="auto"/>
                      <w:sz w:val="18"/>
                      <w:szCs w:val="18"/>
                      <w:u w:val="single" w:color="auto"/>
                      <w:lang w:val="en-US" w:eastAsia="zh-CN"/>
                    </w:rPr>
                  </w:pPr>
                  <w:r>
                    <w:rPr>
                      <w:rFonts w:hint="default" w:ascii="Times New Roman" w:hAnsi="Times New Roman" w:cs="Times New Roman"/>
                      <w:color w:val="auto"/>
                      <w:sz w:val="18"/>
                      <w:szCs w:val="18"/>
                      <w:u w:val="single" w:color="auto"/>
                      <w:lang w:val="en-US" w:eastAsia="zh-CN"/>
                    </w:rPr>
                    <w:t>少量</w:t>
                  </w:r>
                </w:p>
              </w:tc>
              <w:tc>
                <w:tcPr>
                  <w:tcW w:w="806" w:type="dxa"/>
                  <w:tcBorders>
                    <w:tl2br w:val="nil"/>
                    <w:tr2bl w:val="nil"/>
                  </w:tcBorders>
                  <w:noWrap w:val="0"/>
                  <w:vAlign w:val="center"/>
                </w:tcPr>
                <w:p w14:paraId="543087FA">
                  <w:pPr>
                    <w:jc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w:t>
                  </w:r>
                </w:p>
              </w:tc>
              <w:tc>
                <w:tcPr>
                  <w:tcW w:w="512" w:type="dxa"/>
                  <w:tcBorders>
                    <w:tl2br w:val="nil"/>
                    <w:tr2bl w:val="nil"/>
                  </w:tcBorders>
                  <w:noWrap w:val="0"/>
                  <w:vAlign w:val="center"/>
                </w:tcPr>
                <w:p w14:paraId="3D0519B5">
                  <w:pPr>
                    <w:jc w:val="center"/>
                    <w:rPr>
                      <w:rFonts w:hint="default" w:ascii="Times New Roman" w:hAnsi="Times New Roman" w:eastAsia="宋体" w:cs="Times New Roman"/>
                      <w:color w:val="auto"/>
                      <w:sz w:val="18"/>
                      <w:szCs w:val="18"/>
                      <w:u w:val="single" w:color="auto"/>
                      <w:vertAlign w:val="baseline"/>
                      <w:lang w:val="en-US" w:eastAsia="zh-CN"/>
                    </w:rPr>
                  </w:pPr>
                  <w:r>
                    <w:rPr>
                      <w:rFonts w:hint="default" w:ascii="Times New Roman" w:hAnsi="Times New Roman" w:cs="Times New Roman"/>
                      <w:color w:val="auto"/>
                      <w:sz w:val="18"/>
                      <w:szCs w:val="18"/>
                      <w:u w:val="single" w:color="auto"/>
                      <w:vertAlign w:val="baseline"/>
                      <w:lang w:val="en-US" w:eastAsia="zh-CN"/>
                    </w:rPr>
                    <w:t>自然沉降</w:t>
                  </w:r>
                </w:p>
              </w:tc>
              <w:tc>
                <w:tcPr>
                  <w:tcW w:w="486" w:type="dxa"/>
                  <w:tcBorders>
                    <w:tl2br w:val="nil"/>
                    <w:tr2bl w:val="nil"/>
                  </w:tcBorders>
                  <w:noWrap w:val="0"/>
                  <w:vAlign w:val="center"/>
                </w:tcPr>
                <w:p w14:paraId="6CC6C3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single" w:color="auto"/>
                      <w:lang w:val="en-US" w:eastAsia="zh-CN" w:bidi="ar"/>
                    </w:rPr>
                  </w:pPr>
                  <w:r>
                    <w:rPr>
                      <w:rFonts w:hint="default" w:ascii="Times New Roman" w:hAnsi="Times New Roman" w:cs="Times New Roman"/>
                      <w:i w:val="0"/>
                      <w:iCs w:val="0"/>
                      <w:color w:val="auto"/>
                      <w:kern w:val="0"/>
                      <w:sz w:val="18"/>
                      <w:szCs w:val="18"/>
                      <w:u w:val="single" w:color="auto"/>
                      <w:lang w:val="en-US" w:eastAsia="zh-CN" w:bidi="ar"/>
                    </w:rPr>
                    <w:t>/</w:t>
                  </w:r>
                </w:p>
              </w:tc>
              <w:tc>
                <w:tcPr>
                  <w:tcW w:w="783" w:type="dxa"/>
                  <w:tcBorders>
                    <w:tl2br w:val="nil"/>
                    <w:tr2bl w:val="nil"/>
                  </w:tcBorders>
                  <w:noWrap w:val="0"/>
                  <w:vAlign w:val="center"/>
                </w:tcPr>
                <w:p w14:paraId="5C0A1CFE">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single" w:color="auto"/>
                      <w:lang w:val="en-US" w:eastAsia="zh-CN" w:bidi="ar"/>
                    </w:rPr>
                  </w:pPr>
                  <w:r>
                    <w:rPr>
                      <w:rFonts w:hint="default" w:ascii="Times New Roman" w:hAnsi="Times New Roman" w:cs="Times New Roman"/>
                      <w:i w:val="0"/>
                      <w:color w:val="auto"/>
                      <w:kern w:val="0"/>
                      <w:sz w:val="18"/>
                      <w:szCs w:val="18"/>
                      <w:u w:val="single" w:color="auto"/>
                      <w:lang w:val="en-US" w:eastAsia="zh-CN" w:bidi="ar"/>
                    </w:rPr>
                    <w:t>少量</w:t>
                  </w:r>
                </w:p>
              </w:tc>
              <w:tc>
                <w:tcPr>
                  <w:tcW w:w="806" w:type="dxa"/>
                  <w:tcBorders>
                    <w:tl2br w:val="nil"/>
                    <w:tr2bl w:val="nil"/>
                  </w:tcBorders>
                  <w:noWrap w:val="0"/>
                  <w:vAlign w:val="center"/>
                </w:tcPr>
                <w:p w14:paraId="38DC9C39">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single" w:color="auto"/>
                      <w:lang w:val="en-US" w:eastAsia="zh-CN" w:bidi="ar"/>
                    </w:rPr>
                  </w:pPr>
                  <w:r>
                    <w:rPr>
                      <w:rFonts w:hint="default" w:ascii="Times New Roman" w:hAnsi="Times New Roman" w:cs="Times New Roman"/>
                      <w:i w:val="0"/>
                      <w:color w:val="auto"/>
                      <w:kern w:val="0"/>
                      <w:sz w:val="18"/>
                      <w:szCs w:val="18"/>
                      <w:u w:val="single" w:color="auto"/>
                      <w:lang w:val="en-US" w:eastAsia="zh-CN" w:bidi="ar"/>
                    </w:rPr>
                    <w:t>/</w:t>
                  </w:r>
                </w:p>
              </w:tc>
              <w:tc>
                <w:tcPr>
                  <w:tcW w:w="642" w:type="dxa"/>
                  <w:tcBorders>
                    <w:tl2br w:val="nil"/>
                    <w:tr2bl w:val="nil"/>
                  </w:tcBorders>
                  <w:noWrap w:val="0"/>
                  <w:vAlign w:val="center"/>
                </w:tcPr>
                <w:p w14:paraId="5CFB1FA6">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single" w:color="auto"/>
                      <w:lang w:val="en-US" w:eastAsia="zh-CN" w:bidi="ar"/>
                    </w:rPr>
                  </w:pPr>
                  <w:r>
                    <w:rPr>
                      <w:rFonts w:hint="default" w:ascii="Times New Roman" w:hAnsi="Times New Roman" w:cs="Times New Roman"/>
                      <w:b w:val="0"/>
                      <w:bCs w:val="0"/>
                      <w:i w:val="0"/>
                      <w:color w:val="auto"/>
                      <w:kern w:val="0"/>
                      <w:sz w:val="18"/>
                      <w:szCs w:val="18"/>
                      <w:u w:val="single" w:color="auto"/>
                      <w:lang w:val="en-US" w:eastAsia="zh-CN" w:bidi="ar"/>
                    </w:rPr>
                    <w:t>/</w:t>
                  </w:r>
                </w:p>
              </w:tc>
              <w:tc>
                <w:tcPr>
                  <w:tcW w:w="821" w:type="dxa"/>
                  <w:tcBorders>
                    <w:tl2br w:val="nil"/>
                    <w:tr2bl w:val="nil"/>
                  </w:tcBorders>
                  <w:noWrap w:val="0"/>
                  <w:vAlign w:val="center"/>
                </w:tcPr>
                <w:p w14:paraId="0D730D8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single" w:color="auto"/>
                      <w:lang w:val="en-US" w:eastAsia="zh-CN" w:bidi="ar"/>
                    </w:rPr>
                  </w:pPr>
                  <w:r>
                    <w:rPr>
                      <w:rFonts w:hint="default" w:ascii="Times New Roman" w:hAnsi="Times New Roman" w:cs="Times New Roman"/>
                      <w:b w:val="0"/>
                      <w:bCs w:val="0"/>
                      <w:i w:val="0"/>
                      <w:iCs w:val="0"/>
                      <w:color w:val="auto"/>
                      <w:kern w:val="0"/>
                      <w:sz w:val="18"/>
                      <w:szCs w:val="18"/>
                      <w:u w:val="single" w:color="auto"/>
                      <w:lang w:val="en-US" w:eastAsia="zh-CN" w:bidi="ar"/>
                    </w:rPr>
                    <w:t>/</w:t>
                  </w:r>
                </w:p>
              </w:tc>
              <w:tc>
                <w:tcPr>
                  <w:tcW w:w="942" w:type="dxa"/>
                  <w:tcBorders>
                    <w:tl2br w:val="nil"/>
                    <w:tr2bl w:val="nil"/>
                  </w:tcBorders>
                  <w:noWrap w:val="0"/>
                  <w:vAlign w:val="center"/>
                </w:tcPr>
                <w:p w14:paraId="361479B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single" w:color="auto"/>
                      <w:lang w:val="en-US" w:eastAsia="zh-CN" w:bidi="ar"/>
                    </w:rPr>
                  </w:pPr>
                  <w:r>
                    <w:rPr>
                      <w:rFonts w:hint="default" w:ascii="Times New Roman" w:hAnsi="Times New Roman" w:cs="Times New Roman"/>
                      <w:b w:val="0"/>
                      <w:bCs w:val="0"/>
                      <w:i w:val="0"/>
                      <w:iCs w:val="0"/>
                      <w:color w:val="auto"/>
                      <w:kern w:val="0"/>
                      <w:sz w:val="18"/>
                      <w:szCs w:val="18"/>
                      <w:u w:val="single" w:color="auto"/>
                      <w:lang w:val="en-US" w:eastAsia="zh-CN" w:bidi="ar"/>
                    </w:rPr>
                    <w:t>/</w:t>
                  </w:r>
                </w:p>
              </w:tc>
              <w:tc>
                <w:tcPr>
                  <w:tcW w:w="359" w:type="dxa"/>
                  <w:tcBorders>
                    <w:tl2br w:val="nil"/>
                    <w:tr2bl w:val="nil"/>
                  </w:tcBorders>
                  <w:noWrap w:val="0"/>
                  <w:vAlign w:val="center"/>
                </w:tcPr>
                <w:p w14:paraId="36E43BF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single" w:color="auto"/>
                      <w:lang w:val="en-US" w:eastAsia="zh-CN" w:bidi="ar"/>
                    </w:rPr>
                  </w:pPr>
                  <w:r>
                    <w:rPr>
                      <w:rFonts w:hint="default" w:ascii="Times New Roman" w:hAnsi="Times New Roman" w:eastAsia="宋体" w:cs="Times New Roman"/>
                      <w:i w:val="0"/>
                      <w:iCs w:val="0"/>
                      <w:color w:val="auto"/>
                      <w:kern w:val="0"/>
                      <w:sz w:val="18"/>
                      <w:szCs w:val="18"/>
                      <w:u w:val="single" w:color="auto"/>
                      <w:lang w:val="en-US" w:eastAsia="zh-CN" w:bidi="ar"/>
                    </w:rPr>
                    <w:t>无组织</w:t>
                  </w:r>
                </w:p>
              </w:tc>
            </w:tr>
          </w:tbl>
          <w:p w14:paraId="76731B48">
            <w:pPr>
              <w:keepNext w:val="0"/>
              <w:keepLines w:val="0"/>
              <w:pageBreakBefore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bCs/>
                <w:color w:val="auto"/>
                <w:sz w:val="24"/>
                <w:szCs w:val="24"/>
                <w:highlight w:val="none"/>
                <w:u w:val="single" w:color="auto"/>
                <w:lang w:val="en-US" w:eastAsia="zh-CN"/>
              </w:rPr>
            </w:pPr>
            <w:r>
              <w:rPr>
                <w:rFonts w:hint="default" w:ascii="Times New Roman" w:hAnsi="Times New Roman" w:cs="Times New Roman"/>
                <w:b/>
                <w:bCs/>
                <w:color w:val="auto"/>
                <w:sz w:val="24"/>
                <w:szCs w:val="24"/>
                <w:u w:val="single" w:color="auto"/>
                <w:lang w:val="en-US" w:eastAsia="zh-CN"/>
              </w:rPr>
              <w:t>本项目</w:t>
            </w:r>
            <w:r>
              <w:rPr>
                <w:rFonts w:hint="default" w:ascii="Times New Roman" w:hAnsi="Times New Roman" w:eastAsia="宋体" w:cs="Times New Roman"/>
                <w:b/>
                <w:bCs/>
                <w:color w:val="auto"/>
                <w:sz w:val="24"/>
                <w:szCs w:val="24"/>
                <w:u w:val="single" w:color="auto"/>
                <w:lang w:eastAsia="zh-CN"/>
              </w:rPr>
              <w:t>废气处理措施</w:t>
            </w:r>
            <w:r>
              <w:rPr>
                <w:rFonts w:hint="default" w:ascii="Times New Roman" w:hAnsi="Times New Roman" w:eastAsia="宋体" w:cs="Times New Roman"/>
                <w:b/>
                <w:bCs/>
                <w:color w:val="auto"/>
                <w:sz w:val="24"/>
                <w:szCs w:val="24"/>
                <w:highlight w:val="none"/>
                <w:u w:val="single" w:color="auto"/>
                <w:lang w:val="en-US" w:eastAsia="zh-CN"/>
              </w:rPr>
              <w:t>可行性分析：</w:t>
            </w:r>
          </w:p>
          <w:p w14:paraId="30183F53">
            <w:pPr>
              <w:pStyle w:val="2"/>
              <w:keepNext w:val="0"/>
              <w:keepLines w:val="0"/>
              <w:pageBreakBefore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color w:val="auto"/>
                <w:sz w:val="24"/>
                <w:szCs w:val="24"/>
                <w:highlight w:val="none"/>
                <w:u w:val="single" w:color="auto"/>
                <w:lang w:val="en-US" w:eastAsia="zh-CN"/>
              </w:rPr>
            </w:pPr>
            <w:r>
              <w:rPr>
                <w:rFonts w:hint="default" w:ascii="Times New Roman" w:hAnsi="Times New Roman" w:cs="Times New Roman"/>
                <w:color w:val="auto"/>
                <w:sz w:val="24"/>
                <w:szCs w:val="24"/>
                <w:highlight w:val="none"/>
                <w:u w:val="single" w:color="auto"/>
                <w:lang w:val="en-US" w:eastAsia="zh-CN"/>
              </w:rPr>
              <w:t>根据上文分析可</w:t>
            </w:r>
            <w:r>
              <w:rPr>
                <w:rFonts w:hint="default" w:ascii="Times New Roman" w:hAnsi="Times New Roman" w:cs="Times New Roman"/>
                <w:i w:val="0"/>
                <w:iCs w:val="0"/>
                <w:color w:val="auto"/>
                <w:sz w:val="24"/>
                <w:szCs w:val="24"/>
                <w:highlight w:val="none"/>
                <w:u w:val="single" w:color="auto"/>
                <w:lang w:val="en-US" w:eastAsia="zh-CN"/>
              </w:rPr>
              <w:t>知，</w:t>
            </w:r>
            <w:r>
              <w:rPr>
                <w:rFonts w:hint="default" w:ascii="Times New Roman" w:hAnsi="Times New Roman" w:eastAsia="宋体" w:cs="Times New Roman"/>
                <w:i w:val="0"/>
                <w:iCs w:val="0"/>
                <w:color w:val="auto"/>
                <w:sz w:val="24"/>
                <w:u w:val="single" w:color="auto"/>
                <w:lang w:val="en-US" w:eastAsia="zh-CN"/>
              </w:rPr>
              <w:t>有</w:t>
            </w:r>
            <w:r>
              <w:rPr>
                <w:rFonts w:hint="default" w:ascii="Times New Roman" w:hAnsi="Times New Roman" w:eastAsia="宋体" w:cs="Times New Roman"/>
                <w:color w:val="auto"/>
                <w:sz w:val="24"/>
                <w:u w:val="single" w:color="auto"/>
                <w:lang w:val="en-US" w:eastAsia="zh-CN"/>
              </w:rPr>
              <w:t>机废气</w:t>
            </w:r>
            <w:r>
              <w:rPr>
                <w:rFonts w:hint="default" w:ascii="Times New Roman" w:hAnsi="Times New Roman" w:cs="Times New Roman"/>
                <w:color w:val="auto"/>
                <w:sz w:val="24"/>
                <w:u w:val="single" w:color="auto"/>
                <w:lang w:val="en-US" w:eastAsia="zh-CN"/>
              </w:rPr>
              <w:t>在车间</w:t>
            </w:r>
            <w:r>
              <w:rPr>
                <w:rFonts w:hint="default" w:ascii="Times New Roman" w:hAnsi="Times New Roman" w:eastAsia="宋体" w:cs="Times New Roman"/>
                <w:color w:val="auto"/>
                <w:sz w:val="24"/>
                <w:u w:val="single" w:color="auto"/>
                <w:lang w:val="en-US" w:eastAsia="zh-CN"/>
              </w:rPr>
              <w:t>主要</w:t>
            </w:r>
            <w:r>
              <w:rPr>
                <w:rFonts w:hint="default" w:ascii="Times New Roman" w:hAnsi="Times New Roman" w:cs="Times New Roman"/>
                <w:color w:val="auto"/>
                <w:sz w:val="24"/>
                <w:u w:val="single" w:color="auto"/>
                <w:lang w:val="en-US" w:eastAsia="zh-CN"/>
              </w:rPr>
              <w:t>产废气点设置集气罩，收集至楼顶，经“过滤棉+二级活性炭吸附”设施处理后15m高排气筒排放。</w:t>
            </w:r>
            <w:r>
              <w:rPr>
                <w:rFonts w:hint="default" w:ascii="Times New Roman" w:hAnsi="Times New Roman" w:cs="Times New Roman"/>
                <w:color w:val="auto"/>
                <w:sz w:val="24"/>
                <w:szCs w:val="24"/>
                <w:highlight w:val="none"/>
                <w:u w:val="single" w:color="auto"/>
                <w:lang w:val="en-US" w:eastAsia="zh-CN"/>
              </w:rPr>
              <w:t>有机废气排放能达到《大气污染物综合排放标准》（GB16297-1996）表2二级排放限值及《挥发性有机物无组织排放控制标准》（GB37822-2019）排放限值要求。</w:t>
            </w:r>
          </w:p>
          <w:p w14:paraId="61661F6F">
            <w:pPr>
              <w:pStyle w:val="2"/>
              <w:keepNext w:val="0"/>
              <w:keepLines w:val="0"/>
              <w:pageBreakBefore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color w:val="auto"/>
                <w:sz w:val="24"/>
                <w:szCs w:val="24"/>
                <w:highlight w:val="none"/>
                <w:u w:val="single" w:color="auto"/>
                <w:lang w:val="en-US" w:eastAsia="zh-CN"/>
              </w:rPr>
            </w:pPr>
            <w:r>
              <w:rPr>
                <w:rFonts w:hint="default" w:ascii="Times New Roman" w:hAnsi="Times New Roman" w:cs="Times New Roman"/>
                <w:color w:val="auto"/>
                <w:sz w:val="24"/>
                <w:szCs w:val="24"/>
                <w:highlight w:val="none"/>
                <w:u w:val="single" w:color="auto"/>
                <w:lang w:val="en-US" w:eastAsia="zh-CN"/>
              </w:rPr>
              <w:t>活性炭吸附有机废气可行性分析：活性炭吸附装置的原理是当废气由风机提供动力，负压进入吸附箱后进入活性炭吸附层，由于活性炭吸附剂表面上存在着未平衡和未饱和的分子引力或者化学键力，因此当活性炭吸附剂的表面与气体接触时，就能吸引气体分子，使其浓聚并保持在活性炭表面，此现象成为吸附。利用活性炭吸附剂表面的吸附能力，使废气与大表面的多孔性活性炭吸附剂相接触，废气中的污染物被吸附在活性炭表面上，使其与气体混合物分离，净化后的气体高空排放。</w:t>
            </w:r>
          </w:p>
          <w:p w14:paraId="34C7DA1C">
            <w:pPr>
              <w:pStyle w:val="2"/>
              <w:keepNext w:val="0"/>
              <w:keepLines w:val="0"/>
              <w:pageBreakBefore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color w:val="auto"/>
                <w:sz w:val="24"/>
                <w:szCs w:val="24"/>
                <w:highlight w:val="none"/>
                <w:u w:val="single" w:color="auto"/>
                <w:lang w:val="en-US" w:eastAsia="zh-CN"/>
              </w:rPr>
            </w:pPr>
            <w:r>
              <w:rPr>
                <w:rFonts w:hint="default" w:ascii="Times New Roman" w:hAnsi="Times New Roman" w:cs="Times New Roman"/>
                <w:color w:val="auto"/>
                <w:sz w:val="24"/>
                <w:szCs w:val="24"/>
                <w:highlight w:val="none"/>
                <w:u w:val="single" w:color="auto"/>
                <w:lang w:val="en-US" w:eastAsia="zh-CN"/>
              </w:rPr>
              <w:t>活性炭吸附装置利用活性炭是一种非极性表面、疏水和亲有机物的吸附剂，能够有效去除废气中的有机溶剂和臭味，只是当吸附了一定量的气体中的污染物之后，将会达到一种饱和状态，从而降低了吸附剂的处理能力，甚至完全失效。所以必须定期更换活性炭，避免造成二次污染。为防止颗粒物阻塞活性炭，影响有机废气吸收效率，本项目在前段增加过滤棉，且设置二级活性炭，确保有机废气达标处理。</w:t>
            </w:r>
          </w:p>
          <w:p w14:paraId="4D92542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u w:val="single" w:color="auto"/>
                <w:lang w:val="en-US" w:eastAsia="zh-CN" w:bidi="ar-SA"/>
              </w:rPr>
            </w:pPr>
            <w:r>
              <w:rPr>
                <w:rFonts w:hint="default" w:ascii="Times New Roman" w:hAnsi="Times New Roman" w:eastAsia="宋体" w:cs="Times New Roman"/>
                <w:color w:val="auto"/>
                <w:kern w:val="0"/>
                <w:sz w:val="24"/>
                <w:szCs w:val="24"/>
                <w:highlight w:val="none"/>
                <w:u w:val="single" w:color="auto"/>
                <w:lang w:val="en-US" w:eastAsia="zh-CN" w:bidi="ar-SA"/>
              </w:rPr>
              <w:t>综上，本项目选择活性炭吸附装置处理挥发性有机物是有效、可行的。</w:t>
            </w:r>
          </w:p>
          <w:p w14:paraId="558F329E">
            <w:pPr>
              <w:pStyle w:val="2"/>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kern w:val="0"/>
                <w:sz w:val="24"/>
                <w:szCs w:val="24"/>
                <w:highlight w:val="none"/>
                <w:u w:val="single" w:color="auto"/>
                <w:lang w:val="en-US" w:eastAsia="zh-CN" w:bidi="ar-SA"/>
              </w:rPr>
            </w:pPr>
            <w:r>
              <w:rPr>
                <w:rFonts w:hint="default" w:ascii="Times New Roman" w:hAnsi="Times New Roman" w:eastAsia="宋体" w:cs="Times New Roman"/>
                <w:color w:val="auto"/>
                <w:kern w:val="0"/>
                <w:sz w:val="24"/>
                <w:szCs w:val="24"/>
                <w:highlight w:val="none"/>
                <w:u w:val="single" w:color="auto"/>
                <w:lang w:val="en-US" w:eastAsia="zh-CN" w:bidi="ar-SA"/>
              </w:rPr>
              <w:t>本项目为已建项目，根据现场实际情况，厂区内目前</w:t>
            </w:r>
            <w:r>
              <w:rPr>
                <w:rFonts w:hint="default" w:ascii="Times New Roman" w:hAnsi="Times New Roman" w:cs="Times New Roman"/>
                <w:color w:val="auto"/>
                <w:kern w:val="0"/>
                <w:sz w:val="24"/>
                <w:szCs w:val="24"/>
                <w:highlight w:val="none"/>
                <w:u w:val="single" w:color="auto"/>
                <w:lang w:val="en-US" w:eastAsia="zh-CN" w:bidi="ar-SA"/>
              </w:rPr>
              <w:t>的集气管道主要有两条</w:t>
            </w:r>
            <w:r>
              <w:rPr>
                <w:rFonts w:hint="default" w:ascii="Times New Roman" w:hAnsi="Times New Roman" w:eastAsia="宋体" w:cs="Times New Roman"/>
                <w:color w:val="auto"/>
                <w:kern w:val="0"/>
                <w:sz w:val="24"/>
                <w:szCs w:val="24"/>
                <w:highlight w:val="none"/>
                <w:u w:val="single" w:color="auto"/>
                <w:lang w:val="en-US" w:eastAsia="zh-CN" w:bidi="ar-SA"/>
              </w:rPr>
              <w:t>，其中上胶工序、烘干工序</w:t>
            </w:r>
            <w:r>
              <w:rPr>
                <w:rFonts w:hint="default" w:ascii="Times New Roman" w:hAnsi="Times New Roman" w:cs="Times New Roman"/>
                <w:color w:val="auto"/>
                <w:kern w:val="0"/>
                <w:sz w:val="24"/>
                <w:szCs w:val="24"/>
                <w:highlight w:val="none"/>
                <w:u w:val="single" w:color="auto"/>
                <w:lang w:val="en-US" w:eastAsia="zh-CN" w:bidi="ar-SA"/>
              </w:rPr>
              <w:t>共用一条，通往楼顶的排气口</w:t>
            </w:r>
            <w:r>
              <w:rPr>
                <w:rFonts w:hint="default" w:ascii="Times New Roman" w:hAnsi="Times New Roman" w:eastAsia="宋体" w:cs="Times New Roman"/>
                <w:color w:val="auto"/>
                <w:kern w:val="0"/>
                <w:sz w:val="24"/>
                <w:szCs w:val="24"/>
                <w:highlight w:val="none"/>
                <w:u w:val="single" w:color="auto"/>
                <w:lang w:val="en-US" w:eastAsia="zh-CN" w:bidi="ar-SA"/>
              </w:rPr>
              <w:t>，溶剂清洗</w:t>
            </w:r>
            <w:r>
              <w:rPr>
                <w:rFonts w:hint="default" w:ascii="Times New Roman" w:hAnsi="Times New Roman" w:cs="Times New Roman"/>
                <w:color w:val="auto"/>
                <w:kern w:val="0"/>
                <w:sz w:val="24"/>
                <w:szCs w:val="24"/>
                <w:highlight w:val="none"/>
                <w:u w:val="single" w:color="auto"/>
                <w:lang w:val="en-US" w:eastAsia="zh-CN" w:bidi="ar-SA"/>
              </w:rPr>
              <w:t>和喷砂</w:t>
            </w:r>
            <w:r>
              <w:rPr>
                <w:rFonts w:hint="default" w:ascii="Times New Roman" w:hAnsi="Times New Roman" w:eastAsia="宋体" w:cs="Times New Roman"/>
                <w:color w:val="auto"/>
                <w:kern w:val="0"/>
                <w:sz w:val="24"/>
                <w:szCs w:val="24"/>
                <w:highlight w:val="none"/>
                <w:u w:val="single" w:color="auto"/>
                <w:lang w:val="en-US" w:eastAsia="zh-CN" w:bidi="ar-SA"/>
              </w:rPr>
              <w:t>工序</w:t>
            </w:r>
            <w:r>
              <w:rPr>
                <w:rFonts w:hint="default" w:ascii="Times New Roman" w:hAnsi="Times New Roman" w:cs="Times New Roman"/>
                <w:color w:val="auto"/>
                <w:kern w:val="0"/>
                <w:sz w:val="24"/>
                <w:szCs w:val="24"/>
                <w:highlight w:val="none"/>
                <w:u w:val="single" w:color="auto"/>
                <w:lang w:val="en-US" w:eastAsia="zh-CN" w:bidi="ar-SA"/>
              </w:rPr>
              <w:t>共用一条，通往楼顶另一个排气口，两个排气口相邻，根据业主提供资料，本次计划整改后将两个排气口合并，然后通入一套</w:t>
            </w:r>
            <w:r>
              <w:rPr>
                <w:rFonts w:hint="default" w:ascii="Times New Roman" w:hAnsi="Times New Roman" w:cs="Times New Roman"/>
                <w:color w:val="auto"/>
                <w:sz w:val="24"/>
                <w:u w:val="single" w:color="auto"/>
                <w:lang w:val="en-US" w:eastAsia="zh-CN"/>
              </w:rPr>
              <w:t>“过滤棉+二级活性炭吸附”设施处理后15m高排气筒排放。经分析，经济技术可行。</w:t>
            </w:r>
          </w:p>
          <w:p w14:paraId="2F911FFE">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u w:val="none" w:color="auto"/>
                <w:lang w:val="en-US" w:eastAsia="zh-CN"/>
              </w:rPr>
            </w:pPr>
            <w:r>
              <w:rPr>
                <w:rFonts w:hint="default" w:ascii="Times New Roman" w:hAnsi="Times New Roman" w:cs="Times New Roman"/>
                <w:b/>
                <w:bCs/>
                <w:color w:val="auto"/>
                <w:sz w:val="24"/>
                <w:szCs w:val="24"/>
                <w:u w:val="none" w:color="auto"/>
                <w:lang w:val="en-US" w:eastAsia="zh-CN"/>
              </w:rPr>
              <w:t>污染源核算</w:t>
            </w:r>
          </w:p>
          <w:p w14:paraId="626DBDFF">
            <w:pPr>
              <w:keepNext w:val="0"/>
              <w:keepLines w:val="0"/>
              <w:pageBreakBefore w:val="0"/>
              <w:widowControl/>
              <w:suppressLineNumbers w:val="0"/>
              <w:kinsoku/>
              <w:wordWrap/>
              <w:overflowPunct/>
              <w:topLinePunct w:val="0"/>
              <w:autoSpaceDE/>
              <w:autoSpaceDN/>
              <w:bidi w:val="0"/>
              <w:snapToGrid/>
              <w:spacing w:beforeLines="0" w:line="360" w:lineRule="auto"/>
              <w:ind w:firstLine="480" w:firstLineChars="200"/>
              <w:jc w:val="left"/>
              <w:textAlignment w:val="auto"/>
              <w:rPr>
                <w:rFonts w:hint="default" w:ascii="Times New Roman" w:hAnsi="Times New Roman" w:eastAsia="宋体" w:cs="Times New Roman"/>
                <w:bCs/>
                <w:color w:val="auto"/>
                <w:sz w:val="24"/>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本项目运营期有组织排放废气污染源核算详见下表：</w:t>
            </w:r>
          </w:p>
          <w:p w14:paraId="698AF808">
            <w:pPr>
              <w:bidi w:val="0"/>
              <w:spacing w:line="240" w:lineRule="auto"/>
              <w:jc w:val="center"/>
              <w:rPr>
                <w:rFonts w:hint="default" w:ascii="Times New Roman" w:hAnsi="Times New Roman" w:cs="Times New Roman"/>
                <w:b/>
                <w:bCs/>
                <w:color w:val="auto"/>
                <w:sz w:val="21"/>
                <w:szCs w:val="21"/>
                <w:lang w:val="en-US" w:eastAsia="zh-CN"/>
              </w:rPr>
            </w:pPr>
          </w:p>
          <w:p w14:paraId="5F937459">
            <w:pPr>
              <w:pStyle w:val="2"/>
              <w:rPr>
                <w:rFonts w:hint="default"/>
                <w:lang w:val="en-US" w:eastAsia="zh-CN"/>
              </w:rPr>
            </w:pPr>
          </w:p>
          <w:p w14:paraId="5E8C5A6B">
            <w:pPr>
              <w:bidi w:val="0"/>
              <w:spacing w:line="24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表4-5  项目废气有组织排放源参数表</w:t>
            </w:r>
          </w:p>
          <w:tbl>
            <w:tblPr>
              <w:tblStyle w:val="3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49"/>
              <w:gridCol w:w="899"/>
              <w:gridCol w:w="782"/>
              <w:gridCol w:w="855"/>
              <w:gridCol w:w="781"/>
              <w:gridCol w:w="649"/>
              <w:gridCol w:w="826"/>
              <w:gridCol w:w="766"/>
              <w:gridCol w:w="718"/>
            </w:tblGrid>
            <w:tr w14:paraId="0F52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0" w:type="dxa"/>
                  <w:vMerge w:val="restart"/>
                  <w:noWrap w:val="0"/>
                  <w:vAlign w:val="center"/>
                </w:tcPr>
                <w:p w14:paraId="620188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编号</w:t>
                  </w:r>
                </w:p>
              </w:tc>
              <w:tc>
                <w:tcPr>
                  <w:tcW w:w="1848" w:type="dxa"/>
                  <w:gridSpan w:val="2"/>
                  <w:noWrap w:val="0"/>
                  <w:vAlign w:val="center"/>
                </w:tcPr>
                <w:p w14:paraId="76F3DE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排气筒底部中心坐标</w:t>
                  </w:r>
                </w:p>
              </w:tc>
              <w:tc>
                <w:tcPr>
                  <w:tcW w:w="782" w:type="dxa"/>
                  <w:vMerge w:val="restart"/>
                  <w:noWrap w:val="0"/>
                  <w:vAlign w:val="center"/>
                </w:tcPr>
                <w:p w14:paraId="424527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w:t>
                  </w:r>
                </w:p>
              </w:tc>
              <w:tc>
                <w:tcPr>
                  <w:tcW w:w="855" w:type="dxa"/>
                  <w:vMerge w:val="restart"/>
                  <w:noWrap w:val="0"/>
                  <w:vAlign w:val="center"/>
                </w:tcPr>
                <w:p w14:paraId="08D757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排气筒高度/m</w:t>
                  </w:r>
                </w:p>
              </w:tc>
              <w:tc>
                <w:tcPr>
                  <w:tcW w:w="781" w:type="dxa"/>
                  <w:vMerge w:val="restart"/>
                  <w:noWrap w:val="0"/>
                  <w:vAlign w:val="center"/>
                </w:tcPr>
                <w:p w14:paraId="71F38C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排气筒出口内径/m</w:t>
                  </w:r>
                </w:p>
              </w:tc>
              <w:tc>
                <w:tcPr>
                  <w:tcW w:w="649" w:type="dxa"/>
                  <w:vMerge w:val="restart"/>
                  <w:noWrap w:val="0"/>
                  <w:vAlign w:val="center"/>
                </w:tcPr>
                <w:p w14:paraId="2B644A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烟气温度/℃</w:t>
                  </w:r>
                </w:p>
              </w:tc>
              <w:tc>
                <w:tcPr>
                  <w:tcW w:w="826" w:type="dxa"/>
                  <w:vMerge w:val="restart"/>
                  <w:noWrap w:val="0"/>
                  <w:vAlign w:val="center"/>
                </w:tcPr>
                <w:p w14:paraId="47F443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年排放小时/h</w:t>
                  </w:r>
                </w:p>
              </w:tc>
              <w:tc>
                <w:tcPr>
                  <w:tcW w:w="766" w:type="dxa"/>
                  <w:vMerge w:val="restart"/>
                  <w:noWrap w:val="0"/>
                  <w:vAlign w:val="center"/>
                </w:tcPr>
                <w:p w14:paraId="03898C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年排放量t/a</w:t>
                  </w:r>
                </w:p>
              </w:tc>
              <w:tc>
                <w:tcPr>
                  <w:tcW w:w="718" w:type="dxa"/>
                  <w:vMerge w:val="restart"/>
                  <w:noWrap w:val="0"/>
                  <w:vAlign w:val="center"/>
                </w:tcPr>
                <w:p w14:paraId="143C1B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排放速率kg/h</w:t>
                  </w:r>
                </w:p>
              </w:tc>
            </w:tr>
            <w:tr w14:paraId="43E6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0" w:type="dxa"/>
                  <w:vMerge w:val="continue"/>
                  <w:noWrap w:val="0"/>
                  <w:vAlign w:val="center"/>
                </w:tcPr>
                <w:p w14:paraId="2D487C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949" w:type="dxa"/>
                  <w:noWrap w:val="0"/>
                  <w:vAlign w:val="center"/>
                </w:tcPr>
                <w:p w14:paraId="67901E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X</w:t>
                  </w:r>
                </w:p>
              </w:tc>
              <w:tc>
                <w:tcPr>
                  <w:tcW w:w="899" w:type="dxa"/>
                  <w:noWrap w:val="0"/>
                  <w:vAlign w:val="center"/>
                </w:tcPr>
                <w:p w14:paraId="6C8E59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Y</w:t>
                  </w:r>
                </w:p>
              </w:tc>
              <w:tc>
                <w:tcPr>
                  <w:tcW w:w="782" w:type="dxa"/>
                  <w:vMerge w:val="continue"/>
                  <w:noWrap w:val="0"/>
                  <w:vAlign w:val="center"/>
                </w:tcPr>
                <w:p w14:paraId="0D33C9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855" w:type="dxa"/>
                  <w:vMerge w:val="continue"/>
                  <w:noWrap w:val="0"/>
                  <w:vAlign w:val="center"/>
                </w:tcPr>
                <w:p w14:paraId="0E391A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81" w:type="dxa"/>
                  <w:vMerge w:val="continue"/>
                  <w:noWrap w:val="0"/>
                  <w:vAlign w:val="center"/>
                </w:tcPr>
                <w:p w14:paraId="6988D5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49" w:type="dxa"/>
                  <w:vMerge w:val="continue"/>
                  <w:noWrap w:val="0"/>
                  <w:vAlign w:val="center"/>
                </w:tcPr>
                <w:p w14:paraId="442577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826" w:type="dxa"/>
                  <w:vMerge w:val="continue"/>
                  <w:noWrap w:val="0"/>
                  <w:vAlign w:val="center"/>
                </w:tcPr>
                <w:p w14:paraId="6EADF1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66" w:type="dxa"/>
                  <w:vMerge w:val="continue"/>
                  <w:noWrap w:val="0"/>
                  <w:vAlign w:val="center"/>
                </w:tcPr>
                <w:p w14:paraId="43B94A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18" w:type="dxa"/>
                  <w:vMerge w:val="continue"/>
                  <w:noWrap w:val="0"/>
                  <w:vAlign w:val="center"/>
                </w:tcPr>
                <w:p w14:paraId="3944D7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r>
            <w:tr w14:paraId="030D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vMerge w:val="restart"/>
                  <w:noWrap w:val="0"/>
                  <w:vAlign w:val="center"/>
                </w:tcPr>
                <w:p w14:paraId="1347BA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DA001</w:t>
                  </w:r>
                </w:p>
              </w:tc>
              <w:tc>
                <w:tcPr>
                  <w:tcW w:w="949" w:type="dxa"/>
                  <w:vMerge w:val="restart"/>
                  <w:noWrap w:val="0"/>
                  <w:vAlign w:val="center"/>
                </w:tcPr>
                <w:p w14:paraId="5DCEA2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112.20157778</w:t>
                  </w:r>
                </w:p>
              </w:tc>
              <w:tc>
                <w:tcPr>
                  <w:tcW w:w="899" w:type="dxa"/>
                  <w:vMerge w:val="restart"/>
                  <w:noWrap w:val="0"/>
                  <w:vAlign w:val="center"/>
                </w:tcPr>
                <w:p w14:paraId="394CC2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25.88359955</w:t>
                  </w:r>
                </w:p>
              </w:tc>
              <w:tc>
                <w:tcPr>
                  <w:tcW w:w="782" w:type="dxa"/>
                  <w:noWrap w:val="0"/>
                  <w:vAlign w:val="center"/>
                </w:tcPr>
                <w:p w14:paraId="30CA719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非甲烷总烃</w:t>
                  </w:r>
                </w:p>
              </w:tc>
              <w:tc>
                <w:tcPr>
                  <w:tcW w:w="855" w:type="dxa"/>
                  <w:vMerge w:val="restart"/>
                  <w:noWrap w:val="0"/>
                  <w:vAlign w:val="center"/>
                </w:tcPr>
                <w:p w14:paraId="3B661B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781" w:type="dxa"/>
                  <w:vMerge w:val="restart"/>
                  <w:noWrap w:val="0"/>
                  <w:vAlign w:val="center"/>
                </w:tcPr>
                <w:p w14:paraId="1D2A16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0.4</w:t>
                  </w:r>
                </w:p>
              </w:tc>
              <w:tc>
                <w:tcPr>
                  <w:tcW w:w="649" w:type="dxa"/>
                  <w:vMerge w:val="restart"/>
                  <w:noWrap w:val="0"/>
                  <w:vAlign w:val="center"/>
                </w:tcPr>
                <w:p w14:paraId="6F03D1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826" w:type="dxa"/>
                  <w:vMerge w:val="restart"/>
                  <w:noWrap w:val="0"/>
                  <w:vAlign w:val="center"/>
                </w:tcPr>
                <w:p w14:paraId="1C1A40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11000</w:t>
                  </w:r>
                </w:p>
              </w:tc>
              <w:tc>
                <w:tcPr>
                  <w:tcW w:w="766" w:type="dxa"/>
                  <w:noWrap w:val="0"/>
                  <w:vAlign w:val="center"/>
                </w:tcPr>
                <w:p w14:paraId="6EAACE2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0.195</w:t>
                  </w:r>
                </w:p>
              </w:tc>
              <w:tc>
                <w:tcPr>
                  <w:tcW w:w="718" w:type="dxa"/>
                  <w:noWrap w:val="0"/>
                  <w:vAlign w:val="center"/>
                </w:tcPr>
                <w:p w14:paraId="5CDAA3C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kern w:val="2"/>
                      <w:sz w:val="18"/>
                      <w:szCs w:val="18"/>
                      <w:u w:val="none" w:color="auto"/>
                      <w:vertAlign w:val="baseline"/>
                      <w:lang w:val="en-US" w:eastAsia="zh-CN" w:bidi="ar-SA"/>
                    </w:rPr>
                    <w:t>0.081</w:t>
                  </w:r>
                </w:p>
              </w:tc>
            </w:tr>
            <w:tr w14:paraId="592E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0" w:type="dxa"/>
                  <w:vMerge w:val="continue"/>
                  <w:noWrap w:val="0"/>
                  <w:vAlign w:val="center"/>
                </w:tcPr>
                <w:p w14:paraId="04EECA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949" w:type="dxa"/>
                  <w:vMerge w:val="continue"/>
                  <w:noWrap w:val="0"/>
                  <w:vAlign w:val="center"/>
                </w:tcPr>
                <w:p w14:paraId="605485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899" w:type="dxa"/>
                  <w:vMerge w:val="continue"/>
                  <w:noWrap w:val="0"/>
                  <w:vAlign w:val="center"/>
                </w:tcPr>
                <w:p w14:paraId="6CE063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782" w:type="dxa"/>
                  <w:noWrap w:val="0"/>
                  <w:vAlign w:val="center"/>
                </w:tcPr>
                <w:p w14:paraId="5818B56E">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甲苯</w:t>
                  </w:r>
                </w:p>
              </w:tc>
              <w:tc>
                <w:tcPr>
                  <w:tcW w:w="855" w:type="dxa"/>
                  <w:vMerge w:val="continue"/>
                  <w:noWrap w:val="0"/>
                  <w:vAlign w:val="center"/>
                </w:tcPr>
                <w:p w14:paraId="29E175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81" w:type="dxa"/>
                  <w:vMerge w:val="continue"/>
                  <w:noWrap w:val="0"/>
                  <w:vAlign w:val="center"/>
                </w:tcPr>
                <w:p w14:paraId="541859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49" w:type="dxa"/>
                  <w:vMerge w:val="continue"/>
                  <w:noWrap w:val="0"/>
                  <w:vAlign w:val="center"/>
                </w:tcPr>
                <w:p w14:paraId="529D0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826" w:type="dxa"/>
                  <w:vMerge w:val="continue"/>
                  <w:noWrap w:val="0"/>
                  <w:vAlign w:val="center"/>
                </w:tcPr>
                <w:p w14:paraId="13330E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66" w:type="dxa"/>
                  <w:noWrap w:val="0"/>
                  <w:vAlign w:val="center"/>
                </w:tcPr>
                <w:p w14:paraId="664C9BF0">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0.0455</w:t>
                  </w:r>
                </w:p>
              </w:tc>
              <w:tc>
                <w:tcPr>
                  <w:tcW w:w="718" w:type="dxa"/>
                  <w:noWrap w:val="0"/>
                  <w:vAlign w:val="center"/>
                </w:tcPr>
                <w:p w14:paraId="165C9567">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kern w:val="2"/>
                      <w:sz w:val="18"/>
                      <w:szCs w:val="18"/>
                      <w:u w:val="none" w:color="auto"/>
                      <w:vertAlign w:val="baseline"/>
                      <w:lang w:val="en-US" w:eastAsia="zh-CN" w:bidi="ar-SA"/>
                    </w:rPr>
                    <w:t>0.019</w:t>
                  </w:r>
                </w:p>
              </w:tc>
            </w:tr>
            <w:tr w14:paraId="70C2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0" w:type="dxa"/>
                  <w:vMerge w:val="continue"/>
                  <w:noWrap w:val="0"/>
                  <w:vAlign w:val="center"/>
                </w:tcPr>
                <w:p w14:paraId="22B6A2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949" w:type="dxa"/>
                  <w:vMerge w:val="continue"/>
                  <w:noWrap w:val="0"/>
                  <w:vAlign w:val="center"/>
                </w:tcPr>
                <w:p w14:paraId="2C05B0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899" w:type="dxa"/>
                  <w:vMerge w:val="continue"/>
                  <w:noWrap w:val="0"/>
                  <w:vAlign w:val="center"/>
                </w:tcPr>
                <w:p w14:paraId="1831BF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782" w:type="dxa"/>
                  <w:noWrap w:val="0"/>
                  <w:vAlign w:val="center"/>
                </w:tcPr>
                <w:p w14:paraId="4A62DB2F">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颗粒物</w:t>
                  </w:r>
                </w:p>
              </w:tc>
              <w:tc>
                <w:tcPr>
                  <w:tcW w:w="855" w:type="dxa"/>
                  <w:vMerge w:val="continue"/>
                  <w:noWrap w:val="0"/>
                  <w:vAlign w:val="center"/>
                </w:tcPr>
                <w:p w14:paraId="0E7C00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81" w:type="dxa"/>
                  <w:vMerge w:val="continue"/>
                  <w:noWrap w:val="0"/>
                  <w:vAlign w:val="center"/>
                </w:tcPr>
                <w:p w14:paraId="003EAC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49" w:type="dxa"/>
                  <w:vMerge w:val="continue"/>
                  <w:noWrap w:val="0"/>
                  <w:vAlign w:val="center"/>
                </w:tcPr>
                <w:p w14:paraId="150D81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826" w:type="dxa"/>
                  <w:vMerge w:val="continue"/>
                  <w:noWrap w:val="0"/>
                  <w:vAlign w:val="center"/>
                </w:tcPr>
                <w:p w14:paraId="5B2DEB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766" w:type="dxa"/>
                  <w:noWrap w:val="0"/>
                  <w:vAlign w:val="center"/>
                </w:tcPr>
                <w:p w14:paraId="01AE45B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0.24</w:t>
                  </w:r>
                </w:p>
              </w:tc>
              <w:tc>
                <w:tcPr>
                  <w:tcW w:w="718" w:type="dxa"/>
                  <w:noWrap w:val="0"/>
                  <w:vAlign w:val="center"/>
                </w:tcPr>
                <w:p w14:paraId="73BCDE6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kern w:val="2"/>
                      <w:sz w:val="18"/>
                      <w:szCs w:val="18"/>
                      <w:u w:val="none" w:color="auto"/>
                      <w:vertAlign w:val="baseline"/>
                      <w:lang w:val="en-US" w:eastAsia="zh-CN" w:bidi="ar-SA"/>
                    </w:rPr>
                    <w:t>0.100</w:t>
                  </w:r>
                </w:p>
              </w:tc>
            </w:tr>
          </w:tbl>
          <w:p w14:paraId="73BD9E27">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 xml:space="preserve"> </w:t>
            </w:r>
            <w:r>
              <w:rPr>
                <w:rFonts w:hint="default" w:ascii="Times New Roman" w:hAnsi="Times New Roman" w:eastAsia="宋体" w:cs="Times New Roman"/>
                <w:color w:val="auto"/>
                <w:sz w:val="24"/>
                <w:szCs w:val="24"/>
                <w:highlight w:val="none"/>
                <w:u w:val="none" w:color="auto"/>
                <w:lang w:val="en-US" w:eastAsia="zh-CN"/>
              </w:rPr>
              <w:t>本项目运营期无组织排放废气污染源核算详见下表：</w:t>
            </w:r>
          </w:p>
          <w:p w14:paraId="638D7929">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u w:val="none" w:color="auto"/>
                <w:lang w:val="en-US" w:eastAsia="zh-CN"/>
              </w:rPr>
            </w:pPr>
            <w:r>
              <w:rPr>
                <w:rFonts w:hint="default" w:ascii="Times New Roman" w:hAnsi="Times New Roman" w:eastAsia="宋体" w:cs="Times New Roman"/>
                <w:b/>
                <w:color w:val="auto"/>
                <w:sz w:val="21"/>
                <w:szCs w:val="21"/>
                <w:highlight w:val="none"/>
                <w:u w:val="none" w:color="auto"/>
                <w:lang w:val="en-US" w:eastAsia="zh-CN"/>
              </w:rPr>
              <w:t>表4-6 本项目无组织废气污染物污染源核算表</w:t>
            </w:r>
          </w:p>
          <w:tbl>
            <w:tblPr>
              <w:tblStyle w:val="3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6"/>
              <w:gridCol w:w="2267"/>
              <w:gridCol w:w="1590"/>
              <w:gridCol w:w="2452"/>
            </w:tblGrid>
            <w:tr w14:paraId="3064A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tcBorders>
                    <w:tl2br w:val="nil"/>
                    <w:tr2bl w:val="nil"/>
                  </w:tcBorders>
                  <w:noWrap w:val="0"/>
                  <w:vAlign w:val="center"/>
                </w:tcPr>
                <w:p w14:paraId="4BD85ED5">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序号</w:t>
                  </w:r>
                </w:p>
              </w:tc>
              <w:tc>
                <w:tcPr>
                  <w:tcW w:w="876" w:type="dxa"/>
                  <w:tcBorders>
                    <w:tl2br w:val="nil"/>
                    <w:tr2bl w:val="nil"/>
                  </w:tcBorders>
                  <w:noWrap w:val="0"/>
                  <w:vAlign w:val="center"/>
                </w:tcPr>
                <w:p w14:paraId="296AA060">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排放口</w:t>
                  </w:r>
                </w:p>
              </w:tc>
              <w:tc>
                <w:tcPr>
                  <w:tcW w:w="2267" w:type="dxa"/>
                  <w:tcBorders>
                    <w:tl2br w:val="nil"/>
                    <w:tr2bl w:val="nil"/>
                  </w:tcBorders>
                  <w:noWrap w:val="0"/>
                  <w:vAlign w:val="center"/>
                </w:tcPr>
                <w:p w14:paraId="420D146F">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产污环节</w:t>
                  </w:r>
                </w:p>
              </w:tc>
              <w:tc>
                <w:tcPr>
                  <w:tcW w:w="1590" w:type="dxa"/>
                  <w:tcBorders>
                    <w:tl2br w:val="nil"/>
                    <w:tr2bl w:val="nil"/>
                  </w:tcBorders>
                  <w:noWrap w:val="0"/>
                  <w:vAlign w:val="center"/>
                </w:tcPr>
                <w:p w14:paraId="375E145B">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污染物名称</w:t>
                  </w:r>
                </w:p>
              </w:tc>
              <w:tc>
                <w:tcPr>
                  <w:tcW w:w="2452" w:type="dxa"/>
                  <w:tcBorders>
                    <w:tl2br w:val="nil"/>
                    <w:tr2bl w:val="nil"/>
                  </w:tcBorders>
                  <w:noWrap w:val="0"/>
                  <w:vAlign w:val="center"/>
                </w:tcPr>
                <w:p w14:paraId="723FDDB7">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年排放量（t/a）</w:t>
                  </w:r>
                </w:p>
              </w:tc>
            </w:tr>
            <w:tr w14:paraId="19E49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vMerge w:val="restart"/>
                  <w:tcBorders>
                    <w:tl2br w:val="nil"/>
                    <w:tr2bl w:val="nil"/>
                  </w:tcBorders>
                  <w:noWrap w:val="0"/>
                  <w:vAlign w:val="center"/>
                </w:tcPr>
                <w:p w14:paraId="556D23F1">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1</w:t>
                  </w:r>
                </w:p>
              </w:tc>
              <w:tc>
                <w:tcPr>
                  <w:tcW w:w="876" w:type="dxa"/>
                  <w:vMerge w:val="restart"/>
                  <w:tcBorders>
                    <w:tl2br w:val="nil"/>
                    <w:tr2bl w:val="nil"/>
                  </w:tcBorders>
                  <w:noWrap w:val="0"/>
                  <w:vAlign w:val="center"/>
                </w:tcPr>
                <w:p w14:paraId="0219A034">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厂界</w:t>
                  </w:r>
                </w:p>
              </w:tc>
              <w:tc>
                <w:tcPr>
                  <w:tcW w:w="2267" w:type="dxa"/>
                  <w:vMerge w:val="restart"/>
                  <w:tcBorders>
                    <w:tl2br w:val="nil"/>
                    <w:tr2bl w:val="nil"/>
                  </w:tcBorders>
                  <w:noWrap w:val="0"/>
                  <w:vAlign w:val="center"/>
                </w:tcPr>
                <w:p w14:paraId="47F17C81">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18"/>
                      <w:szCs w:val="18"/>
                      <w:u w:val="none" w:color="auto"/>
                      <w:vertAlign w:val="baseline"/>
                      <w:lang w:val="en-US" w:eastAsia="zh-CN"/>
                    </w:rPr>
                    <w:t>上胶工</w:t>
                  </w:r>
                  <w:r>
                    <w:rPr>
                      <w:rFonts w:hint="default" w:ascii="Times New Roman" w:hAnsi="Times New Roman" w:cs="Times New Roman"/>
                      <w:color w:val="auto"/>
                      <w:sz w:val="18"/>
                      <w:szCs w:val="18"/>
                      <w:u w:val="none" w:color="auto"/>
                      <w:vertAlign w:val="baseline"/>
                      <w:lang w:val="en-US" w:eastAsia="zh-CN"/>
                    </w:rPr>
                    <w:t>、烘干、溶剂清洗有机废气</w:t>
                  </w:r>
                </w:p>
              </w:tc>
              <w:tc>
                <w:tcPr>
                  <w:tcW w:w="1590" w:type="dxa"/>
                  <w:tcBorders>
                    <w:tl2br w:val="nil"/>
                    <w:tr2bl w:val="nil"/>
                  </w:tcBorders>
                  <w:noWrap w:val="0"/>
                  <w:vAlign w:val="center"/>
                </w:tcPr>
                <w:p w14:paraId="5C2C9D9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非甲烷总烃</w:t>
                  </w:r>
                </w:p>
              </w:tc>
              <w:tc>
                <w:tcPr>
                  <w:tcW w:w="2452" w:type="dxa"/>
                  <w:tcBorders>
                    <w:tl2br w:val="nil"/>
                    <w:tr2bl w:val="nil"/>
                  </w:tcBorders>
                  <w:noWrap w:val="0"/>
                  <w:vAlign w:val="center"/>
                </w:tcPr>
                <w:p w14:paraId="59BAC2CC">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0.17</w:t>
                  </w:r>
                </w:p>
              </w:tc>
            </w:tr>
            <w:tr w14:paraId="7190A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vMerge w:val="continue"/>
                  <w:tcBorders>
                    <w:tl2br w:val="nil"/>
                    <w:tr2bl w:val="nil"/>
                  </w:tcBorders>
                  <w:noWrap w:val="0"/>
                  <w:vAlign w:val="center"/>
                </w:tcPr>
                <w:p w14:paraId="726BD5DB">
                  <w:pPr>
                    <w:adjustRightInd w:val="0"/>
                    <w:snapToGrid w:val="0"/>
                    <w:jc w:val="center"/>
                    <w:rPr>
                      <w:rFonts w:hint="default" w:ascii="Times New Roman" w:hAnsi="Times New Roman" w:eastAsia="宋体" w:cs="Times New Roman"/>
                      <w:color w:val="auto"/>
                      <w:sz w:val="21"/>
                      <w:szCs w:val="21"/>
                      <w:u w:val="none" w:color="auto"/>
                      <w:lang w:val="en-US" w:eastAsia="zh-CN"/>
                    </w:rPr>
                  </w:pPr>
                </w:p>
              </w:tc>
              <w:tc>
                <w:tcPr>
                  <w:tcW w:w="876" w:type="dxa"/>
                  <w:vMerge w:val="continue"/>
                  <w:tcBorders>
                    <w:tl2br w:val="nil"/>
                    <w:tr2bl w:val="nil"/>
                  </w:tcBorders>
                  <w:noWrap w:val="0"/>
                  <w:vAlign w:val="center"/>
                </w:tcPr>
                <w:p w14:paraId="5245D3F0">
                  <w:pPr>
                    <w:adjustRightInd w:val="0"/>
                    <w:snapToGrid w:val="0"/>
                    <w:jc w:val="center"/>
                    <w:rPr>
                      <w:rFonts w:hint="default" w:ascii="Times New Roman" w:hAnsi="Times New Roman" w:eastAsia="宋体" w:cs="Times New Roman"/>
                      <w:color w:val="auto"/>
                      <w:sz w:val="21"/>
                      <w:szCs w:val="21"/>
                      <w:u w:val="none" w:color="auto"/>
                      <w:lang w:val="en-US" w:eastAsia="zh-CN"/>
                    </w:rPr>
                  </w:pPr>
                </w:p>
              </w:tc>
              <w:tc>
                <w:tcPr>
                  <w:tcW w:w="2267" w:type="dxa"/>
                  <w:vMerge w:val="continue"/>
                  <w:tcBorders>
                    <w:tl2br w:val="nil"/>
                    <w:tr2bl w:val="nil"/>
                  </w:tcBorders>
                  <w:noWrap w:val="0"/>
                  <w:vAlign w:val="center"/>
                </w:tcPr>
                <w:p w14:paraId="2E59A2A3">
                  <w:pPr>
                    <w:adjustRightInd w:val="0"/>
                    <w:snapToGrid w:val="0"/>
                    <w:jc w:val="center"/>
                    <w:rPr>
                      <w:rFonts w:hint="default" w:ascii="Times New Roman" w:hAnsi="Times New Roman" w:eastAsia="宋体" w:cs="Times New Roman"/>
                      <w:color w:val="auto"/>
                      <w:sz w:val="18"/>
                      <w:szCs w:val="18"/>
                      <w:u w:val="none" w:color="auto"/>
                      <w:vertAlign w:val="baseline"/>
                      <w:lang w:val="en-US" w:eastAsia="zh-CN"/>
                    </w:rPr>
                  </w:pPr>
                </w:p>
              </w:tc>
              <w:tc>
                <w:tcPr>
                  <w:tcW w:w="1590" w:type="dxa"/>
                  <w:tcBorders>
                    <w:tl2br w:val="nil"/>
                    <w:tr2bl w:val="nil"/>
                  </w:tcBorders>
                  <w:noWrap w:val="0"/>
                  <w:vAlign w:val="center"/>
                </w:tcPr>
                <w:p w14:paraId="2987FA00">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甲苯</w:t>
                  </w:r>
                </w:p>
              </w:tc>
              <w:tc>
                <w:tcPr>
                  <w:tcW w:w="2452" w:type="dxa"/>
                  <w:tcBorders>
                    <w:tl2br w:val="nil"/>
                    <w:tr2bl w:val="nil"/>
                  </w:tcBorders>
                  <w:noWrap w:val="0"/>
                  <w:vAlign w:val="center"/>
                </w:tcPr>
                <w:p w14:paraId="223B974F">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0.039</w:t>
                  </w:r>
                </w:p>
              </w:tc>
            </w:tr>
            <w:tr w14:paraId="0F38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tcBorders>
                    <w:tl2br w:val="nil"/>
                    <w:tr2bl w:val="nil"/>
                  </w:tcBorders>
                  <w:noWrap w:val="0"/>
                  <w:vAlign w:val="center"/>
                </w:tcPr>
                <w:p w14:paraId="13FB2A74">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w:t>
                  </w:r>
                </w:p>
              </w:tc>
              <w:tc>
                <w:tcPr>
                  <w:tcW w:w="876" w:type="dxa"/>
                  <w:vMerge w:val="continue"/>
                  <w:tcBorders>
                    <w:tl2br w:val="nil"/>
                    <w:tr2bl w:val="nil"/>
                  </w:tcBorders>
                  <w:noWrap w:val="0"/>
                  <w:vAlign w:val="center"/>
                </w:tcPr>
                <w:p w14:paraId="2E0BA1F5">
                  <w:pPr>
                    <w:adjustRightInd w:val="0"/>
                    <w:snapToGrid w:val="0"/>
                    <w:jc w:val="center"/>
                    <w:rPr>
                      <w:rFonts w:hint="default" w:ascii="Times New Roman" w:hAnsi="Times New Roman" w:eastAsia="宋体" w:cs="Times New Roman"/>
                      <w:color w:val="auto"/>
                      <w:sz w:val="21"/>
                      <w:szCs w:val="21"/>
                      <w:u w:val="none" w:color="auto"/>
                      <w:lang w:val="en-US" w:eastAsia="zh-CN"/>
                    </w:rPr>
                  </w:pPr>
                </w:p>
              </w:tc>
              <w:tc>
                <w:tcPr>
                  <w:tcW w:w="2267" w:type="dxa"/>
                  <w:tcBorders>
                    <w:tl2br w:val="nil"/>
                    <w:tr2bl w:val="nil"/>
                  </w:tcBorders>
                  <w:noWrap w:val="0"/>
                  <w:vAlign w:val="center"/>
                </w:tcPr>
                <w:p w14:paraId="5A17DEBC">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18"/>
                      <w:szCs w:val="18"/>
                      <w:u w:val="none" w:color="auto"/>
                      <w:lang w:val="en-US" w:eastAsia="zh-CN"/>
                    </w:rPr>
                    <w:t>喷砂</w:t>
                  </w:r>
                  <w:r>
                    <w:rPr>
                      <w:rFonts w:hint="default" w:ascii="Times New Roman" w:hAnsi="Times New Roman" w:cs="Times New Roman"/>
                      <w:color w:val="auto"/>
                      <w:sz w:val="18"/>
                      <w:szCs w:val="18"/>
                      <w:u w:val="none" w:color="auto"/>
                      <w:lang w:val="en-US" w:eastAsia="zh-CN"/>
                    </w:rPr>
                    <w:t>工序粉尘</w:t>
                  </w:r>
                </w:p>
              </w:tc>
              <w:tc>
                <w:tcPr>
                  <w:tcW w:w="1590" w:type="dxa"/>
                  <w:tcBorders>
                    <w:tl2br w:val="nil"/>
                    <w:tr2bl w:val="nil"/>
                  </w:tcBorders>
                  <w:noWrap w:val="0"/>
                  <w:vAlign w:val="center"/>
                </w:tcPr>
                <w:p w14:paraId="32CD3709">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颗粒物</w:t>
                  </w:r>
                </w:p>
              </w:tc>
              <w:tc>
                <w:tcPr>
                  <w:tcW w:w="2452" w:type="dxa"/>
                  <w:tcBorders>
                    <w:tl2br w:val="nil"/>
                    <w:tr2bl w:val="nil"/>
                  </w:tcBorders>
                  <w:noWrap w:val="0"/>
                  <w:vAlign w:val="center"/>
                </w:tcPr>
                <w:p w14:paraId="1C639895">
                  <w:pPr>
                    <w:keepNext w:val="0"/>
                    <w:keepLines w:val="0"/>
                    <w:widowControl/>
                    <w:suppressLineNumbers w:val="0"/>
                    <w:jc w:val="center"/>
                    <w:textAlignment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18"/>
                      <w:szCs w:val="18"/>
                      <w:u w:val="none" w:color="auto"/>
                      <w:lang w:val="en-US" w:eastAsia="zh-CN"/>
                    </w:rPr>
                    <w:t>0.25</w:t>
                  </w:r>
                </w:p>
              </w:tc>
            </w:tr>
            <w:tr w14:paraId="33129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3" w:type="dxa"/>
                  <w:gridSpan w:val="3"/>
                  <w:vMerge w:val="restart"/>
                  <w:tcBorders>
                    <w:tl2br w:val="nil"/>
                    <w:tr2bl w:val="nil"/>
                  </w:tcBorders>
                  <w:noWrap w:val="0"/>
                  <w:vAlign w:val="center"/>
                </w:tcPr>
                <w:p w14:paraId="31443276">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无组织排放量总计</w:t>
                  </w:r>
                </w:p>
              </w:tc>
              <w:tc>
                <w:tcPr>
                  <w:tcW w:w="1590" w:type="dxa"/>
                  <w:tcBorders>
                    <w:tl2br w:val="nil"/>
                    <w:tr2bl w:val="nil"/>
                  </w:tcBorders>
                  <w:noWrap w:val="0"/>
                  <w:vAlign w:val="center"/>
                </w:tcPr>
                <w:p w14:paraId="70B5EDA5">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非甲烷总烃</w:t>
                  </w:r>
                </w:p>
              </w:tc>
              <w:tc>
                <w:tcPr>
                  <w:tcW w:w="2452" w:type="dxa"/>
                  <w:tcBorders>
                    <w:tl2br w:val="nil"/>
                    <w:tr2bl w:val="nil"/>
                  </w:tcBorders>
                  <w:noWrap w:val="0"/>
                  <w:vAlign w:val="center"/>
                </w:tcPr>
                <w:p w14:paraId="643BE6E9">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0.17</w:t>
                  </w:r>
                </w:p>
              </w:tc>
            </w:tr>
            <w:tr w14:paraId="158F1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3" w:type="dxa"/>
                  <w:gridSpan w:val="3"/>
                  <w:vMerge w:val="continue"/>
                  <w:tcBorders>
                    <w:tl2br w:val="nil"/>
                    <w:tr2bl w:val="nil"/>
                  </w:tcBorders>
                  <w:noWrap w:val="0"/>
                  <w:vAlign w:val="center"/>
                </w:tcPr>
                <w:p w14:paraId="7DCECA9F">
                  <w:pPr>
                    <w:adjustRightInd w:val="0"/>
                    <w:snapToGrid w:val="0"/>
                    <w:jc w:val="center"/>
                    <w:rPr>
                      <w:rFonts w:hint="default" w:ascii="Times New Roman" w:hAnsi="Times New Roman" w:eastAsia="宋体" w:cs="Times New Roman"/>
                      <w:color w:val="auto"/>
                      <w:sz w:val="21"/>
                      <w:szCs w:val="21"/>
                      <w:u w:val="none" w:color="auto"/>
                      <w:lang w:val="en-US" w:eastAsia="zh-CN"/>
                    </w:rPr>
                  </w:pPr>
                </w:p>
              </w:tc>
              <w:tc>
                <w:tcPr>
                  <w:tcW w:w="1590" w:type="dxa"/>
                  <w:tcBorders>
                    <w:tl2br w:val="nil"/>
                    <w:tr2bl w:val="nil"/>
                  </w:tcBorders>
                  <w:noWrap w:val="0"/>
                  <w:vAlign w:val="center"/>
                </w:tcPr>
                <w:p w14:paraId="0B4053B1">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甲苯</w:t>
                  </w:r>
                </w:p>
              </w:tc>
              <w:tc>
                <w:tcPr>
                  <w:tcW w:w="2452" w:type="dxa"/>
                  <w:tcBorders>
                    <w:tl2br w:val="nil"/>
                    <w:tr2bl w:val="nil"/>
                  </w:tcBorders>
                  <w:noWrap w:val="0"/>
                  <w:vAlign w:val="center"/>
                </w:tcPr>
                <w:p w14:paraId="17EE6D78">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0.039</w:t>
                  </w:r>
                </w:p>
              </w:tc>
            </w:tr>
            <w:tr w14:paraId="4E02E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73" w:type="dxa"/>
                  <w:gridSpan w:val="3"/>
                  <w:vMerge w:val="continue"/>
                  <w:tcBorders>
                    <w:tl2br w:val="nil"/>
                    <w:tr2bl w:val="nil"/>
                  </w:tcBorders>
                  <w:noWrap w:val="0"/>
                  <w:vAlign w:val="center"/>
                </w:tcPr>
                <w:p w14:paraId="59D5257A">
                  <w:pPr>
                    <w:adjustRightInd w:val="0"/>
                    <w:snapToGrid w:val="0"/>
                    <w:jc w:val="center"/>
                    <w:rPr>
                      <w:rFonts w:hint="default" w:ascii="Times New Roman" w:hAnsi="Times New Roman" w:eastAsia="宋体" w:cs="Times New Roman"/>
                      <w:color w:val="auto"/>
                      <w:sz w:val="21"/>
                      <w:szCs w:val="21"/>
                      <w:u w:val="none" w:color="auto"/>
                      <w:lang w:val="en-US" w:eastAsia="zh-CN"/>
                    </w:rPr>
                  </w:pPr>
                </w:p>
              </w:tc>
              <w:tc>
                <w:tcPr>
                  <w:tcW w:w="1590" w:type="dxa"/>
                  <w:tcBorders>
                    <w:tl2br w:val="nil"/>
                    <w:tr2bl w:val="nil"/>
                  </w:tcBorders>
                  <w:noWrap w:val="0"/>
                  <w:vAlign w:val="center"/>
                </w:tcPr>
                <w:p w14:paraId="4B19B370">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颗粒物</w:t>
                  </w:r>
                </w:p>
              </w:tc>
              <w:tc>
                <w:tcPr>
                  <w:tcW w:w="2452" w:type="dxa"/>
                  <w:tcBorders>
                    <w:tl2br w:val="nil"/>
                    <w:tr2bl w:val="nil"/>
                  </w:tcBorders>
                  <w:noWrap w:val="0"/>
                  <w:vAlign w:val="center"/>
                </w:tcPr>
                <w:p w14:paraId="69988EB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sz w:val="18"/>
                      <w:szCs w:val="18"/>
                      <w:u w:val="none" w:color="auto"/>
                      <w:lang w:val="en-US" w:eastAsia="zh-CN"/>
                    </w:rPr>
                    <w:t>0.25</w:t>
                  </w:r>
                </w:p>
              </w:tc>
            </w:tr>
          </w:tbl>
          <w:p w14:paraId="40AB8378">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本项目运营期废气污染源核算详见下表：</w:t>
            </w:r>
          </w:p>
          <w:p w14:paraId="0FEB0F83">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u w:val="none" w:color="auto"/>
                <w:lang w:val="en-US" w:eastAsia="zh-CN"/>
              </w:rPr>
            </w:pPr>
            <w:r>
              <w:rPr>
                <w:rFonts w:hint="default" w:ascii="Times New Roman" w:hAnsi="Times New Roman" w:eastAsia="宋体" w:cs="Times New Roman"/>
                <w:b/>
                <w:color w:val="auto"/>
                <w:sz w:val="21"/>
                <w:szCs w:val="21"/>
                <w:highlight w:val="none"/>
                <w:u w:val="none" w:color="auto"/>
                <w:lang w:val="en-US" w:eastAsia="zh-CN"/>
              </w:rPr>
              <w:t>表4-7  本项目大气污染物年排放量核算表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164"/>
              <w:gridCol w:w="4298"/>
            </w:tblGrid>
            <w:tr w14:paraId="78CB1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454" w:type="dxa"/>
                  <w:tcBorders>
                    <w:tl2br w:val="nil"/>
                    <w:tr2bl w:val="nil"/>
                  </w:tcBorders>
                  <w:noWrap w:val="0"/>
                  <w:vAlign w:val="center"/>
                </w:tcPr>
                <w:p w14:paraId="08201330">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序号</w:t>
                  </w:r>
                </w:p>
              </w:tc>
              <w:tc>
                <w:tcPr>
                  <w:tcW w:w="2164" w:type="dxa"/>
                  <w:tcBorders>
                    <w:tl2br w:val="nil"/>
                    <w:tr2bl w:val="nil"/>
                  </w:tcBorders>
                  <w:noWrap w:val="0"/>
                  <w:vAlign w:val="center"/>
                </w:tcPr>
                <w:p w14:paraId="5E262265">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污染物名称</w:t>
                  </w:r>
                </w:p>
              </w:tc>
              <w:tc>
                <w:tcPr>
                  <w:tcW w:w="4298" w:type="dxa"/>
                  <w:tcBorders>
                    <w:tl2br w:val="nil"/>
                    <w:tr2bl w:val="nil"/>
                  </w:tcBorders>
                  <w:noWrap w:val="0"/>
                  <w:vAlign w:val="center"/>
                </w:tcPr>
                <w:p w14:paraId="2DD6757F">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年排放量（t/a）</w:t>
                  </w:r>
                </w:p>
              </w:tc>
            </w:tr>
            <w:tr w14:paraId="7B602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54" w:type="dxa"/>
                  <w:tcBorders>
                    <w:tl2br w:val="nil"/>
                    <w:tr2bl w:val="nil"/>
                  </w:tcBorders>
                  <w:noWrap w:val="0"/>
                  <w:vAlign w:val="center"/>
                </w:tcPr>
                <w:p w14:paraId="1722E886">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1</w:t>
                  </w:r>
                </w:p>
              </w:tc>
              <w:tc>
                <w:tcPr>
                  <w:tcW w:w="2164" w:type="dxa"/>
                  <w:tcBorders>
                    <w:tl2br w:val="nil"/>
                    <w:tr2bl w:val="nil"/>
                  </w:tcBorders>
                  <w:noWrap w:val="0"/>
                  <w:vAlign w:val="center"/>
                </w:tcPr>
                <w:p w14:paraId="5161D30A">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非甲烷总烃</w:t>
                  </w:r>
                </w:p>
              </w:tc>
              <w:tc>
                <w:tcPr>
                  <w:tcW w:w="4298" w:type="dxa"/>
                  <w:tcBorders>
                    <w:tl2br w:val="nil"/>
                    <w:tr2bl w:val="nil"/>
                  </w:tcBorders>
                  <w:noWrap w:val="0"/>
                  <w:vAlign w:val="center"/>
                </w:tcPr>
                <w:p w14:paraId="4BD2B381">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kern w:val="2"/>
                      <w:sz w:val="18"/>
                      <w:szCs w:val="18"/>
                      <w:u w:val="none" w:color="auto"/>
                      <w:vertAlign w:val="baseline"/>
                      <w:lang w:val="en-US" w:eastAsia="zh-CN" w:bidi="ar-SA"/>
                    </w:rPr>
                    <w:t>0.365</w:t>
                  </w:r>
                </w:p>
              </w:tc>
            </w:tr>
            <w:tr w14:paraId="2B7D1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54" w:type="dxa"/>
                  <w:tcBorders>
                    <w:tl2br w:val="nil"/>
                    <w:tr2bl w:val="nil"/>
                  </w:tcBorders>
                  <w:noWrap w:val="0"/>
                  <w:vAlign w:val="center"/>
                </w:tcPr>
                <w:p w14:paraId="26CBE1D5">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w:t>
                  </w:r>
                </w:p>
              </w:tc>
              <w:tc>
                <w:tcPr>
                  <w:tcW w:w="2164" w:type="dxa"/>
                  <w:tcBorders>
                    <w:tl2br w:val="nil"/>
                    <w:tr2bl w:val="nil"/>
                  </w:tcBorders>
                  <w:noWrap w:val="0"/>
                  <w:vAlign w:val="center"/>
                </w:tcPr>
                <w:p w14:paraId="64906F18">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甲苯</w:t>
                  </w:r>
                </w:p>
              </w:tc>
              <w:tc>
                <w:tcPr>
                  <w:tcW w:w="4298" w:type="dxa"/>
                  <w:tcBorders>
                    <w:tl2br w:val="nil"/>
                    <w:tr2bl w:val="nil"/>
                  </w:tcBorders>
                  <w:noWrap w:val="0"/>
                  <w:vAlign w:val="center"/>
                </w:tcPr>
                <w:p w14:paraId="36976764">
                  <w:pPr>
                    <w:keepNext w:val="0"/>
                    <w:keepLines w:val="0"/>
                    <w:widowControl/>
                    <w:suppressLineNumbers w:val="0"/>
                    <w:jc w:val="center"/>
                    <w:textAlignment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kern w:val="2"/>
                      <w:sz w:val="18"/>
                      <w:szCs w:val="18"/>
                      <w:u w:val="none" w:color="auto"/>
                      <w:vertAlign w:val="baseline"/>
                      <w:lang w:val="en-US" w:eastAsia="zh-CN" w:bidi="ar-SA"/>
                    </w:rPr>
                    <w:t>0.09</w:t>
                  </w:r>
                </w:p>
              </w:tc>
            </w:tr>
            <w:tr w14:paraId="39035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54" w:type="dxa"/>
                  <w:tcBorders>
                    <w:tl2br w:val="nil"/>
                    <w:tr2bl w:val="nil"/>
                  </w:tcBorders>
                  <w:noWrap w:val="0"/>
                  <w:vAlign w:val="center"/>
                </w:tcPr>
                <w:p w14:paraId="35172123">
                  <w:pPr>
                    <w:adjustRightInd w:val="0"/>
                    <w:snapToGrid w:val="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3</w:t>
                  </w:r>
                </w:p>
              </w:tc>
              <w:tc>
                <w:tcPr>
                  <w:tcW w:w="2164" w:type="dxa"/>
                  <w:tcBorders>
                    <w:tl2br w:val="nil"/>
                    <w:tr2bl w:val="nil"/>
                  </w:tcBorders>
                  <w:noWrap w:val="0"/>
                  <w:vAlign w:val="center"/>
                </w:tcPr>
                <w:p w14:paraId="1CA442CD">
                  <w:pPr>
                    <w:jc w:val="center"/>
                    <w:rPr>
                      <w:rFonts w:hint="default" w:ascii="Times New Roman" w:hAnsi="Times New Roman" w:eastAsia="宋体" w:cs="Times New Roman"/>
                      <w:color w:val="auto"/>
                      <w:kern w:val="2"/>
                      <w:sz w:val="18"/>
                      <w:szCs w:val="18"/>
                      <w:u w:val="none" w:color="auto"/>
                      <w:vertAlign w:val="baseline"/>
                      <w:lang w:val="en-US" w:eastAsia="zh-CN" w:bidi="ar-SA"/>
                    </w:rPr>
                  </w:pPr>
                  <w:r>
                    <w:rPr>
                      <w:rFonts w:hint="default" w:ascii="Times New Roman" w:hAnsi="Times New Roman" w:cs="Times New Roman"/>
                      <w:color w:val="auto"/>
                      <w:sz w:val="18"/>
                      <w:szCs w:val="18"/>
                      <w:u w:val="none" w:color="auto"/>
                      <w:vertAlign w:val="baseline"/>
                      <w:lang w:val="en-US" w:eastAsia="zh-CN"/>
                    </w:rPr>
                    <w:t>颗粒物</w:t>
                  </w:r>
                </w:p>
              </w:tc>
              <w:tc>
                <w:tcPr>
                  <w:tcW w:w="4298" w:type="dxa"/>
                  <w:tcBorders>
                    <w:tl2br w:val="nil"/>
                    <w:tr2bl w:val="nil"/>
                  </w:tcBorders>
                  <w:noWrap w:val="0"/>
                  <w:vAlign w:val="center"/>
                </w:tcPr>
                <w:p w14:paraId="3AB53BCA">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kern w:val="2"/>
                      <w:sz w:val="21"/>
                      <w:szCs w:val="21"/>
                      <w:u w:val="none" w:color="auto"/>
                      <w:lang w:val="en-US" w:eastAsia="zh-CN" w:bidi="ar-SA"/>
                    </w:rPr>
                    <w:t>0.49</w:t>
                  </w:r>
                </w:p>
              </w:tc>
            </w:tr>
          </w:tbl>
          <w:p w14:paraId="0A0CB055">
            <w:pPr>
              <w:numPr>
                <w:ilvl w:val="0"/>
                <w:numId w:val="0"/>
              </w:numPr>
              <w:rPr>
                <w:rFonts w:hint="default" w:ascii="Times New Roman" w:hAnsi="Times New Roman" w:cs="Times New Roman"/>
                <w:color w:val="auto"/>
                <w:lang w:val="en-US" w:eastAsia="zh-CN"/>
              </w:rPr>
            </w:pPr>
          </w:p>
          <w:p w14:paraId="01BDF132">
            <w:pPr>
              <w:pStyle w:val="17"/>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cs="Times New Roman"/>
                <w:b/>
                <w:bCs/>
                <w:color w:val="auto"/>
                <w:sz w:val="24"/>
                <w:szCs w:val="24"/>
                <w:u w:val="none" w:color="auto"/>
                <w:lang w:val="en-US" w:eastAsia="zh-CN"/>
              </w:rPr>
              <w:t>3</w:t>
            </w:r>
            <w:r>
              <w:rPr>
                <w:rFonts w:hint="default" w:ascii="Times New Roman" w:hAnsi="Times New Roman" w:eastAsia="宋体" w:cs="Times New Roman"/>
                <w:b/>
                <w:bCs/>
                <w:color w:val="auto"/>
                <w:sz w:val="24"/>
                <w:szCs w:val="24"/>
                <w:u w:val="none" w:color="auto"/>
                <w:lang w:val="en-US" w:eastAsia="zh-CN"/>
              </w:rPr>
              <w:t>）废气监测计划</w:t>
            </w:r>
          </w:p>
          <w:p w14:paraId="2641A595">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u w:val="none" w:color="auto"/>
                <w:lang w:val="zh-CN" w:eastAsia="zh-CN"/>
              </w:rPr>
            </w:pPr>
            <w:r>
              <w:rPr>
                <w:rFonts w:hint="default" w:ascii="Times New Roman" w:hAnsi="Times New Roman" w:eastAsia="宋体" w:cs="Times New Roman"/>
                <w:color w:val="auto"/>
                <w:sz w:val="24"/>
                <w:szCs w:val="24"/>
                <w:u w:val="none" w:color="auto"/>
                <w:lang w:val="en-US" w:eastAsia="zh-CN"/>
              </w:rPr>
              <w:t>根据《排污单位自行监测技术指南 总则》（HJ819-2017）</w:t>
            </w:r>
            <w:r>
              <w:rPr>
                <w:rFonts w:hint="default" w:ascii="Times New Roman" w:hAnsi="Times New Roman" w:cs="Times New Roman"/>
                <w:color w:val="auto"/>
                <w:sz w:val="24"/>
                <w:szCs w:val="24"/>
                <w:u w:val="none" w:color="auto"/>
                <w:lang w:val="en-US" w:eastAsia="zh-CN"/>
              </w:rPr>
              <w:t>，</w:t>
            </w:r>
            <w:r>
              <w:rPr>
                <w:rFonts w:hint="default" w:ascii="Times New Roman" w:hAnsi="Times New Roman" w:eastAsia="宋体" w:cs="Times New Roman"/>
                <w:color w:val="auto"/>
                <w:sz w:val="24"/>
                <w:szCs w:val="24"/>
                <w:u w:val="none" w:color="auto"/>
                <w:lang w:val="zh-CN" w:eastAsia="zh-CN"/>
              </w:rPr>
              <w:t>本项目营运期废气监测计划详见下表。</w:t>
            </w:r>
          </w:p>
          <w:p w14:paraId="4C1BF86C">
            <w:pPr>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b/>
                <w:color w:val="auto"/>
                <w:kern w:val="0"/>
                <w:sz w:val="21"/>
                <w:szCs w:val="21"/>
                <w:highlight w:val="none"/>
                <w:u w:val="none" w:color="auto"/>
                <w:lang w:val="en-US" w:eastAsia="zh-CN"/>
              </w:rPr>
            </w:pPr>
            <w:r>
              <w:rPr>
                <w:rFonts w:hint="default" w:ascii="Times New Roman" w:hAnsi="Times New Roman" w:eastAsia="宋体" w:cs="Times New Roman"/>
                <w:b/>
                <w:color w:val="auto"/>
                <w:kern w:val="0"/>
                <w:sz w:val="21"/>
                <w:szCs w:val="21"/>
                <w:highlight w:val="none"/>
                <w:u w:val="none" w:color="auto"/>
                <w:lang w:val="en-US" w:eastAsia="zh-CN"/>
              </w:rPr>
              <w:t>表4</w:t>
            </w:r>
            <w:r>
              <w:rPr>
                <w:rFonts w:hint="default" w:ascii="Times New Roman" w:hAnsi="Times New Roman" w:eastAsia="宋体" w:cs="Times New Roman"/>
                <w:b/>
                <w:color w:val="auto"/>
                <w:kern w:val="0"/>
                <w:sz w:val="21"/>
                <w:szCs w:val="21"/>
                <w:highlight w:val="none"/>
                <w:u w:val="none" w:color="auto"/>
              </w:rPr>
              <w:t>-</w:t>
            </w:r>
            <w:r>
              <w:rPr>
                <w:rFonts w:hint="default" w:ascii="Times New Roman" w:hAnsi="Times New Roman" w:cs="Times New Roman"/>
                <w:b/>
                <w:color w:val="auto"/>
                <w:kern w:val="0"/>
                <w:sz w:val="21"/>
                <w:szCs w:val="21"/>
                <w:highlight w:val="none"/>
                <w:u w:val="none" w:color="auto"/>
                <w:lang w:val="en-US" w:eastAsia="zh-CN"/>
              </w:rPr>
              <w:t>5</w:t>
            </w:r>
            <w:r>
              <w:rPr>
                <w:rFonts w:hint="default" w:ascii="Times New Roman" w:hAnsi="Times New Roman" w:eastAsia="宋体" w:cs="Times New Roman"/>
                <w:b/>
                <w:color w:val="auto"/>
                <w:kern w:val="0"/>
                <w:sz w:val="21"/>
                <w:szCs w:val="21"/>
                <w:highlight w:val="none"/>
                <w:u w:val="none" w:color="auto"/>
              </w:rPr>
              <w:t xml:space="preserve">  </w:t>
            </w:r>
            <w:r>
              <w:rPr>
                <w:rFonts w:hint="default" w:ascii="Times New Roman" w:hAnsi="Times New Roman" w:eastAsia="宋体" w:cs="Times New Roman"/>
                <w:b/>
                <w:color w:val="auto"/>
                <w:kern w:val="0"/>
                <w:sz w:val="21"/>
                <w:szCs w:val="21"/>
                <w:highlight w:val="none"/>
                <w:u w:val="none" w:color="auto"/>
                <w:lang w:eastAsia="zh-CN"/>
              </w:rPr>
              <w:t>营运期废气监测计划表</w:t>
            </w:r>
          </w:p>
          <w:tbl>
            <w:tblPr>
              <w:tblStyle w:val="37"/>
              <w:tblW w:w="76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486"/>
              <w:gridCol w:w="1075"/>
              <w:gridCol w:w="1305"/>
              <w:gridCol w:w="3095"/>
            </w:tblGrid>
            <w:tr w14:paraId="238F0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665" w:type="dxa"/>
                  <w:tcBorders>
                    <w:tl2br w:val="nil"/>
                    <w:tr2bl w:val="nil"/>
                  </w:tcBorders>
                  <w:noWrap w:val="0"/>
                  <w:vAlign w:val="center"/>
                </w:tcPr>
                <w:p w14:paraId="6B6C2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rPr>
                  </w:pPr>
                  <w:r>
                    <w:rPr>
                      <w:rFonts w:hint="default" w:ascii="Times New Roman" w:hAnsi="Times New Roman" w:eastAsia="宋体" w:cs="Times New Roman"/>
                      <w:color w:val="auto"/>
                      <w:sz w:val="21"/>
                      <w:szCs w:val="21"/>
                      <w:highlight w:val="none"/>
                      <w:u w:val="none" w:color="auto"/>
                    </w:rPr>
                    <w:t>监测类别</w:t>
                  </w:r>
                </w:p>
              </w:tc>
              <w:tc>
                <w:tcPr>
                  <w:tcW w:w="1486" w:type="dxa"/>
                  <w:tcBorders>
                    <w:tl2br w:val="nil"/>
                    <w:tr2bl w:val="nil"/>
                  </w:tcBorders>
                  <w:noWrap w:val="0"/>
                  <w:vAlign w:val="center"/>
                </w:tcPr>
                <w:p w14:paraId="2CF2B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监测点</w:t>
                  </w:r>
                  <w:r>
                    <w:rPr>
                      <w:rFonts w:hint="default" w:ascii="Times New Roman" w:hAnsi="Times New Roman" w:eastAsia="宋体" w:cs="Times New Roman"/>
                      <w:color w:val="auto"/>
                      <w:sz w:val="21"/>
                      <w:szCs w:val="21"/>
                      <w:highlight w:val="none"/>
                      <w:u w:val="none" w:color="auto"/>
                      <w:lang w:eastAsia="zh-CN"/>
                    </w:rPr>
                    <w:t>位</w:t>
                  </w:r>
                </w:p>
              </w:tc>
              <w:tc>
                <w:tcPr>
                  <w:tcW w:w="1075" w:type="dxa"/>
                  <w:tcBorders>
                    <w:tl2br w:val="nil"/>
                    <w:tr2bl w:val="nil"/>
                  </w:tcBorders>
                  <w:noWrap w:val="0"/>
                  <w:vAlign w:val="center"/>
                </w:tcPr>
                <w:p w14:paraId="1E94E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监测</w:t>
                  </w:r>
                  <w:r>
                    <w:rPr>
                      <w:rFonts w:hint="default" w:ascii="Times New Roman" w:hAnsi="Times New Roman" w:eastAsia="宋体" w:cs="Times New Roman"/>
                      <w:color w:val="auto"/>
                      <w:sz w:val="21"/>
                      <w:szCs w:val="21"/>
                      <w:highlight w:val="none"/>
                      <w:u w:val="none" w:color="auto"/>
                      <w:lang w:eastAsia="zh-CN"/>
                    </w:rPr>
                    <w:t>频次</w:t>
                  </w:r>
                </w:p>
              </w:tc>
              <w:tc>
                <w:tcPr>
                  <w:tcW w:w="1305" w:type="dxa"/>
                  <w:tcBorders>
                    <w:tl2br w:val="nil"/>
                    <w:tr2bl w:val="nil"/>
                  </w:tcBorders>
                  <w:noWrap w:val="0"/>
                  <w:vAlign w:val="center"/>
                </w:tcPr>
                <w:p w14:paraId="184E0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监测</w:t>
                  </w:r>
                  <w:r>
                    <w:rPr>
                      <w:rFonts w:hint="default" w:ascii="Times New Roman" w:hAnsi="Times New Roman" w:eastAsia="宋体" w:cs="Times New Roman"/>
                      <w:color w:val="auto"/>
                      <w:sz w:val="21"/>
                      <w:szCs w:val="21"/>
                      <w:highlight w:val="none"/>
                      <w:u w:val="none" w:color="auto"/>
                      <w:lang w:eastAsia="zh-CN"/>
                    </w:rPr>
                    <w:t>因子</w:t>
                  </w:r>
                </w:p>
              </w:tc>
              <w:tc>
                <w:tcPr>
                  <w:tcW w:w="3095" w:type="dxa"/>
                  <w:tcBorders>
                    <w:tl2br w:val="nil"/>
                    <w:tr2bl w:val="nil"/>
                  </w:tcBorders>
                  <w:noWrap w:val="0"/>
                  <w:vAlign w:val="center"/>
                </w:tcPr>
                <w:p w14:paraId="18B12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执行标准</w:t>
                  </w:r>
                </w:p>
              </w:tc>
            </w:tr>
            <w:tr w14:paraId="50CC9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65" w:type="dxa"/>
                  <w:tcBorders>
                    <w:tl2br w:val="nil"/>
                    <w:tr2bl w:val="nil"/>
                  </w:tcBorders>
                  <w:noWrap w:val="0"/>
                  <w:vAlign w:val="center"/>
                </w:tcPr>
                <w:p w14:paraId="60F373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有组织排放废气</w:t>
                  </w:r>
                </w:p>
              </w:tc>
              <w:tc>
                <w:tcPr>
                  <w:tcW w:w="1486" w:type="dxa"/>
                  <w:tcBorders>
                    <w:bottom w:val="single" w:color="auto" w:sz="4" w:space="0"/>
                    <w:tl2br w:val="nil"/>
                    <w:tr2bl w:val="nil"/>
                  </w:tcBorders>
                  <w:noWrap w:val="0"/>
                  <w:vAlign w:val="center"/>
                </w:tcPr>
                <w:p w14:paraId="0796A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i w:val="0"/>
                      <w:iCs w:val="0"/>
                      <w:color w:val="auto"/>
                      <w:sz w:val="21"/>
                      <w:szCs w:val="21"/>
                      <w:highlight w:val="none"/>
                      <w:u w:val="none" w:color="auto"/>
                      <w:lang w:val="en-US" w:eastAsia="zh-CN"/>
                    </w:rPr>
                    <w:t>生产车间</w:t>
                  </w:r>
                  <w:r>
                    <w:rPr>
                      <w:rFonts w:hint="default" w:ascii="Times New Roman" w:hAnsi="Times New Roman" w:eastAsia="宋体" w:cs="Times New Roman"/>
                      <w:i w:val="0"/>
                      <w:iCs w:val="0"/>
                      <w:color w:val="auto"/>
                      <w:sz w:val="21"/>
                      <w:szCs w:val="21"/>
                      <w:highlight w:val="none"/>
                      <w:u w:val="none" w:color="auto"/>
                      <w:lang w:eastAsia="zh-CN"/>
                    </w:rPr>
                    <w:t>排气筒</w:t>
                  </w:r>
                  <w:r>
                    <w:rPr>
                      <w:rFonts w:hint="default" w:ascii="Times New Roman" w:hAnsi="Times New Roman" w:eastAsia="宋体" w:cs="Times New Roman"/>
                      <w:i w:val="0"/>
                      <w:iCs w:val="0"/>
                      <w:color w:val="auto"/>
                      <w:sz w:val="21"/>
                      <w:szCs w:val="21"/>
                      <w:highlight w:val="none"/>
                      <w:u w:val="none" w:color="auto"/>
                      <w:lang w:val="en-US" w:eastAsia="zh-CN"/>
                    </w:rPr>
                    <w:t>（DA00</w:t>
                  </w:r>
                  <w:r>
                    <w:rPr>
                      <w:rFonts w:hint="default" w:ascii="Times New Roman" w:hAnsi="Times New Roman" w:cs="Times New Roman"/>
                      <w:i w:val="0"/>
                      <w:iCs w:val="0"/>
                      <w:color w:val="auto"/>
                      <w:sz w:val="21"/>
                      <w:szCs w:val="21"/>
                      <w:highlight w:val="none"/>
                      <w:u w:val="none" w:color="auto"/>
                      <w:lang w:val="en-US" w:eastAsia="zh-CN"/>
                    </w:rPr>
                    <w:t>1</w:t>
                  </w:r>
                  <w:r>
                    <w:rPr>
                      <w:rFonts w:hint="default" w:ascii="Times New Roman" w:hAnsi="Times New Roman" w:eastAsia="宋体" w:cs="Times New Roman"/>
                      <w:i w:val="0"/>
                      <w:iCs w:val="0"/>
                      <w:color w:val="auto"/>
                      <w:sz w:val="21"/>
                      <w:szCs w:val="21"/>
                      <w:highlight w:val="none"/>
                      <w:u w:val="none" w:color="auto"/>
                      <w:lang w:val="en-US" w:eastAsia="zh-CN"/>
                    </w:rPr>
                    <w:t>）</w:t>
                  </w:r>
                </w:p>
              </w:tc>
              <w:tc>
                <w:tcPr>
                  <w:tcW w:w="1075" w:type="dxa"/>
                  <w:tcBorders>
                    <w:bottom w:val="single" w:color="auto" w:sz="4" w:space="0"/>
                    <w:tl2br w:val="nil"/>
                    <w:tr2bl w:val="nil"/>
                  </w:tcBorders>
                  <w:noWrap w:val="0"/>
                  <w:vAlign w:val="center"/>
                </w:tcPr>
                <w:p w14:paraId="57DAF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val="en-US" w:eastAsia="zh-CN"/>
                    </w:rPr>
                    <w:t>1次/</w:t>
                  </w:r>
                  <w:r>
                    <w:rPr>
                      <w:rFonts w:hint="default" w:ascii="Times New Roman" w:hAnsi="Times New Roman" w:cs="Times New Roman"/>
                      <w:i w:val="0"/>
                      <w:iCs w:val="0"/>
                      <w:color w:val="auto"/>
                      <w:sz w:val="21"/>
                      <w:szCs w:val="21"/>
                      <w:highlight w:val="none"/>
                      <w:u w:val="none" w:color="auto"/>
                      <w:lang w:val="en-US" w:eastAsia="zh-CN"/>
                    </w:rPr>
                    <w:t>年</w:t>
                  </w:r>
                </w:p>
              </w:tc>
              <w:tc>
                <w:tcPr>
                  <w:tcW w:w="1305" w:type="dxa"/>
                  <w:tcBorders>
                    <w:bottom w:val="single" w:color="auto" w:sz="4" w:space="0"/>
                    <w:tl2br w:val="nil"/>
                    <w:tr2bl w:val="nil"/>
                  </w:tcBorders>
                  <w:noWrap w:val="0"/>
                  <w:vAlign w:val="center"/>
                </w:tcPr>
                <w:p w14:paraId="6E8B2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cs="Times New Roman"/>
                      <w:color w:val="auto"/>
                      <w:kern w:val="0"/>
                      <w:sz w:val="21"/>
                      <w:szCs w:val="21"/>
                      <w:highlight w:val="none"/>
                      <w:u w:val="none" w:color="auto"/>
                      <w:lang w:val="en-US" w:eastAsia="zh-CN"/>
                    </w:rPr>
                    <w:t>非甲烷总烃、甲苯、颗粒物</w:t>
                  </w:r>
                </w:p>
              </w:tc>
              <w:tc>
                <w:tcPr>
                  <w:tcW w:w="3095" w:type="dxa"/>
                  <w:tcBorders>
                    <w:bottom w:val="single" w:color="auto" w:sz="4" w:space="0"/>
                    <w:tl2br w:val="nil"/>
                    <w:tr2bl w:val="nil"/>
                  </w:tcBorders>
                  <w:noWrap w:val="0"/>
                  <w:vAlign w:val="center"/>
                </w:tcPr>
                <w:p w14:paraId="706BD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《大气污染物综合排放标准》（GB16297-1996）表2二级</w:t>
                  </w:r>
                </w:p>
              </w:tc>
            </w:tr>
            <w:tr w14:paraId="1D4533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665" w:type="dxa"/>
                  <w:vMerge w:val="restart"/>
                  <w:tcBorders>
                    <w:tl2br w:val="nil"/>
                    <w:tr2bl w:val="nil"/>
                  </w:tcBorders>
                  <w:noWrap w:val="0"/>
                  <w:vAlign w:val="center"/>
                </w:tcPr>
                <w:p w14:paraId="675469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无组织排放废气</w:t>
                  </w:r>
                </w:p>
              </w:tc>
              <w:tc>
                <w:tcPr>
                  <w:tcW w:w="1486" w:type="dxa"/>
                  <w:tcBorders>
                    <w:bottom w:val="single" w:color="auto" w:sz="4" w:space="0"/>
                    <w:tl2br w:val="nil"/>
                    <w:tr2bl w:val="nil"/>
                  </w:tcBorders>
                  <w:noWrap w:val="0"/>
                  <w:vAlign w:val="center"/>
                </w:tcPr>
                <w:p w14:paraId="26AD6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eastAsia="zh-CN"/>
                    </w:rPr>
                  </w:pPr>
                  <w:r>
                    <w:rPr>
                      <w:rFonts w:hint="default" w:ascii="Times New Roman" w:hAnsi="Times New Roman" w:eastAsia="宋体" w:cs="Times New Roman"/>
                      <w:i w:val="0"/>
                      <w:iCs w:val="0"/>
                      <w:color w:val="auto"/>
                      <w:sz w:val="21"/>
                      <w:szCs w:val="21"/>
                      <w:highlight w:val="none"/>
                      <w:u w:val="none" w:color="auto"/>
                      <w:lang w:val="en-US" w:eastAsia="zh-CN"/>
                    </w:rPr>
                    <w:t>厂界</w:t>
                  </w:r>
                </w:p>
              </w:tc>
              <w:tc>
                <w:tcPr>
                  <w:tcW w:w="1075" w:type="dxa"/>
                  <w:tcBorders>
                    <w:bottom w:val="single" w:color="auto" w:sz="4" w:space="0"/>
                    <w:tl2br w:val="nil"/>
                    <w:tr2bl w:val="nil"/>
                  </w:tcBorders>
                  <w:noWrap w:val="0"/>
                  <w:vAlign w:val="center"/>
                </w:tcPr>
                <w:p w14:paraId="206CE1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sz w:val="21"/>
                      <w:szCs w:val="21"/>
                      <w:highlight w:val="none"/>
                      <w:u w:val="none" w:color="auto"/>
                      <w:lang w:val="en-US" w:eastAsia="zh-CN"/>
                    </w:rPr>
                    <w:t>1次</w:t>
                  </w:r>
                  <w:r>
                    <w:rPr>
                      <w:rFonts w:hint="default" w:ascii="Times New Roman" w:hAnsi="Times New Roman" w:eastAsia="宋体" w:cs="Times New Roman"/>
                      <w:bCs/>
                      <w:color w:val="auto"/>
                      <w:sz w:val="21"/>
                      <w:szCs w:val="21"/>
                      <w:u w:val="none" w:color="auto"/>
                      <w:lang w:val="en-US" w:eastAsia="zh-CN"/>
                    </w:rPr>
                    <w:t>/年</w:t>
                  </w:r>
                </w:p>
              </w:tc>
              <w:tc>
                <w:tcPr>
                  <w:tcW w:w="1305" w:type="dxa"/>
                  <w:tcBorders>
                    <w:bottom w:val="single" w:color="auto" w:sz="4" w:space="0"/>
                    <w:tl2br w:val="nil"/>
                    <w:tr2bl w:val="nil"/>
                  </w:tcBorders>
                  <w:noWrap w:val="0"/>
                  <w:vAlign w:val="center"/>
                </w:tcPr>
                <w:p w14:paraId="10569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非甲烷总烃</w:t>
                  </w:r>
                  <w:r>
                    <w:rPr>
                      <w:rFonts w:hint="default" w:ascii="Times New Roman" w:hAnsi="Times New Roman" w:cs="Times New Roman"/>
                      <w:color w:val="auto"/>
                      <w:kern w:val="0"/>
                      <w:sz w:val="21"/>
                      <w:szCs w:val="21"/>
                      <w:highlight w:val="none"/>
                      <w:u w:val="none" w:color="auto"/>
                      <w:lang w:val="en-US" w:eastAsia="zh-CN"/>
                    </w:rPr>
                    <w:t>、甲苯、颗粒物</w:t>
                  </w:r>
                </w:p>
              </w:tc>
              <w:tc>
                <w:tcPr>
                  <w:tcW w:w="3095" w:type="dxa"/>
                  <w:tcBorders>
                    <w:bottom w:val="single" w:color="auto" w:sz="4" w:space="0"/>
                    <w:tl2br w:val="nil"/>
                    <w:tr2bl w:val="nil"/>
                  </w:tcBorders>
                  <w:noWrap w:val="0"/>
                  <w:vAlign w:val="center"/>
                </w:tcPr>
                <w:p w14:paraId="2AEC4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《大气污染物综合排放标准》（GB16297-1996）表2中无组织监控浓度限值</w:t>
                  </w:r>
                </w:p>
              </w:tc>
            </w:tr>
            <w:tr w14:paraId="02538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65" w:type="dxa"/>
                  <w:vMerge w:val="continue"/>
                  <w:tcBorders>
                    <w:tl2br w:val="nil"/>
                    <w:tr2bl w:val="nil"/>
                  </w:tcBorders>
                  <w:noWrap w:val="0"/>
                  <w:vAlign w:val="center"/>
                </w:tcPr>
                <w:p w14:paraId="60F452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p>
              </w:tc>
              <w:tc>
                <w:tcPr>
                  <w:tcW w:w="1486" w:type="dxa"/>
                  <w:tcBorders>
                    <w:top w:val="single" w:color="auto" w:sz="4" w:space="0"/>
                    <w:tl2br w:val="nil"/>
                    <w:tr2bl w:val="nil"/>
                  </w:tcBorders>
                  <w:noWrap w:val="0"/>
                  <w:vAlign w:val="center"/>
                </w:tcPr>
                <w:p w14:paraId="687579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val="en-US" w:eastAsia="zh-CN"/>
                    </w:rPr>
                    <w:t>厂房外厂区内</w:t>
                  </w:r>
                </w:p>
              </w:tc>
              <w:tc>
                <w:tcPr>
                  <w:tcW w:w="1075" w:type="dxa"/>
                  <w:tcBorders>
                    <w:top w:val="single" w:color="auto" w:sz="4" w:space="0"/>
                    <w:tl2br w:val="nil"/>
                    <w:tr2bl w:val="nil"/>
                  </w:tcBorders>
                  <w:noWrap w:val="0"/>
                  <w:vAlign w:val="center"/>
                </w:tcPr>
                <w:p w14:paraId="7DD7B7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val="en-US" w:eastAsia="zh-CN"/>
                    </w:rPr>
                    <w:t>1次/年</w:t>
                  </w:r>
                </w:p>
              </w:tc>
              <w:tc>
                <w:tcPr>
                  <w:tcW w:w="1305" w:type="dxa"/>
                  <w:tcBorders>
                    <w:top w:val="single" w:color="auto" w:sz="4" w:space="0"/>
                    <w:tl2br w:val="nil"/>
                    <w:tr2bl w:val="nil"/>
                  </w:tcBorders>
                  <w:noWrap w:val="0"/>
                  <w:vAlign w:val="center"/>
                </w:tcPr>
                <w:p w14:paraId="2D8148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非甲烷总烃</w:t>
                  </w:r>
                </w:p>
              </w:tc>
              <w:tc>
                <w:tcPr>
                  <w:tcW w:w="3095" w:type="dxa"/>
                  <w:tcBorders>
                    <w:top w:val="single" w:color="auto" w:sz="4" w:space="0"/>
                    <w:tl2br w:val="nil"/>
                    <w:tr2bl w:val="nil"/>
                  </w:tcBorders>
                  <w:noWrap w:val="0"/>
                  <w:vAlign w:val="center"/>
                </w:tcPr>
                <w:p w14:paraId="2C894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highlight w:val="none"/>
                      <w:u w:val="none" w:color="auto"/>
                      <w:lang w:val="en-US" w:eastAsia="zh-CN"/>
                    </w:rPr>
                    <w:t>《挥发性有机物无组织排放控制标准》（GB37822-2019）</w:t>
                  </w:r>
                </w:p>
              </w:tc>
            </w:tr>
          </w:tbl>
          <w:p w14:paraId="4B4132E1">
            <w:pPr>
              <w:pStyle w:val="17"/>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非正常情况：一旦废气收集处理系统发生故障或检修时，对应的生产工艺设备应停止运行，待检修完毕后同步投入使用。同时，启动程序为：废气收集处理系统先启动，对应生产工序再启动，停止顺序则相反。因此，本项目不涉及开停机等非正常排污情况</w:t>
            </w:r>
            <w:r>
              <w:rPr>
                <w:rFonts w:hint="default" w:ascii="Times New Roman" w:hAnsi="Times New Roman" w:cs="Times New Roman"/>
                <w:color w:val="auto"/>
                <w:lang w:val="en-US" w:eastAsia="zh-CN"/>
              </w:rPr>
              <w:t>。</w:t>
            </w:r>
          </w:p>
          <w:p w14:paraId="3A7955E3">
            <w:pPr>
              <w:keepNext/>
              <w:keepLines/>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outlineLvl w:val="9"/>
              <w:rPr>
                <w:rFonts w:hint="default" w:ascii="Times New Roman" w:hAnsi="Times New Roman" w:cs="Times New Roman"/>
                <w:b/>
                <w:snapToGrid w:val="0"/>
                <w:color w:val="auto"/>
                <w:kern w:val="0"/>
                <w:sz w:val="24"/>
                <w:u w:val="none"/>
                <w:lang w:val="en-US" w:eastAsia="zh-CN"/>
              </w:rPr>
            </w:pPr>
            <w:r>
              <w:rPr>
                <w:rFonts w:hint="default" w:ascii="Times New Roman" w:hAnsi="Times New Roman" w:cs="Times New Roman"/>
                <w:b/>
                <w:snapToGrid w:val="0"/>
                <w:color w:val="auto"/>
                <w:kern w:val="0"/>
                <w:sz w:val="24"/>
                <w:u w:val="none"/>
                <w:lang w:val="en-US" w:eastAsia="zh-CN"/>
              </w:rPr>
              <w:t>3、噪声</w:t>
            </w:r>
          </w:p>
          <w:p w14:paraId="451BA789">
            <w:pPr>
              <w:keepNext/>
              <w:keepLines/>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outlineLvl w:val="9"/>
              <w:rPr>
                <w:rFonts w:hint="default" w:ascii="Times New Roman" w:hAnsi="Times New Roman" w:eastAsia="宋体" w:cs="Times New Roman"/>
                <w:b/>
                <w:snapToGrid w:val="0"/>
                <w:color w:val="auto"/>
                <w:kern w:val="0"/>
                <w:sz w:val="24"/>
                <w:u w:val="none"/>
                <w:lang w:eastAsia="zh-CN"/>
              </w:rPr>
            </w:pPr>
            <w:r>
              <w:rPr>
                <w:rFonts w:hint="default" w:ascii="Times New Roman" w:hAnsi="Times New Roman" w:cs="Times New Roman"/>
                <w:b/>
                <w:snapToGrid w:val="0"/>
                <w:color w:val="auto"/>
                <w:kern w:val="0"/>
                <w:sz w:val="24"/>
                <w:u w:val="none"/>
                <w:lang w:val="en-US" w:eastAsia="zh-CN"/>
              </w:rPr>
              <w:t>（1）</w:t>
            </w:r>
            <w:r>
              <w:rPr>
                <w:rFonts w:hint="default" w:ascii="Times New Roman" w:hAnsi="Times New Roman" w:cs="Times New Roman"/>
                <w:b/>
                <w:snapToGrid w:val="0"/>
                <w:color w:val="auto"/>
                <w:kern w:val="0"/>
                <w:sz w:val="24"/>
                <w:u w:val="none"/>
              </w:rPr>
              <w:t>噪声</w:t>
            </w:r>
            <w:r>
              <w:rPr>
                <w:rFonts w:hint="default" w:ascii="Times New Roman" w:hAnsi="Times New Roman" w:cs="Times New Roman"/>
                <w:b/>
                <w:snapToGrid w:val="0"/>
                <w:color w:val="auto"/>
                <w:kern w:val="0"/>
                <w:sz w:val="24"/>
                <w:u w:val="none"/>
                <w:lang w:eastAsia="zh-CN"/>
              </w:rPr>
              <w:t>源强</w:t>
            </w:r>
          </w:p>
          <w:p w14:paraId="2454F56A">
            <w:pPr>
              <w:autoSpaceDE w:val="0"/>
              <w:autoSpaceDN w:val="0"/>
              <w:adjustRightInd w:val="0"/>
              <w:spacing w:line="360" w:lineRule="auto"/>
              <w:ind w:firstLine="480" w:firstLineChars="20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项目运营期主要噪声源为</w:t>
            </w:r>
            <w:r>
              <w:rPr>
                <w:rFonts w:hint="default" w:ascii="Times New Roman" w:hAnsi="Times New Roman" w:eastAsia="宋体" w:cs="Times New Roman"/>
                <w:color w:val="auto"/>
                <w:kern w:val="0"/>
                <w:sz w:val="24"/>
                <w:szCs w:val="24"/>
                <w:lang w:eastAsia="zh-CN"/>
              </w:rPr>
              <w:t>小自动</w:t>
            </w:r>
            <w:r>
              <w:rPr>
                <w:rFonts w:hint="default" w:ascii="Times New Roman" w:hAnsi="Times New Roman" w:eastAsia="宋体" w:cs="Times New Roman"/>
                <w:color w:val="auto"/>
                <w:kern w:val="0"/>
                <w:sz w:val="24"/>
                <w:szCs w:val="24"/>
                <w:lang w:val="en-US" w:eastAsia="zh-CN"/>
              </w:rPr>
              <w:t>切床</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CNC车削机、冲床、砂轮机</w:t>
            </w:r>
            <w:r>
              <w:rPr>
                <w:rFonts w:hint="default" w:ascii="Times New Roman" w:hAnsi="Times New Roman" w:eastAsia="宋体" w:cs="Times New Roman"/>
                <w:color w:val="auto"/>
                <w:sz w:val="24"/>
                <w:szCs w:val="24"/>
                <w:lang w:val="en-US" w:eastAsia="zh-CN"/>
              </w:rPr>
              <w:t>、旋转抛光机、离心脱水机、超声波清洗机、空压机</w:t>
            </w:r>
            <w:r>
              <w:rPr>
                <w:rFonts w:hint="default" w:ascii="Times New Roman" w:hAnsi="Times New Roman" w:eastAsia="宋体" w:cs="Times New Roman"/>
                <w:color w:val="auto"/>
                <w:kern w:val="0"/>
                <w:sz w:val="24"/>
                <w:szCs w:val="24"/>
              </w:rPr>
              <w:t>等生产设备</w:t>
            </w:r>
            <w:r>
              <w:rPr>
                <w:rFonts w:hint="default" w:ascii="Times New Roman" w:hAnsi="Times New Roman" w:eastAsia="宋体" w:cs="Times New Roman"/>
                <w:color w:val="auto"/>
                <w:kern w:val="0"/>
                <w:sz w:val="24"/>
                <w:szCs w:val="24"/>
                <w:lang w:eastAsia="zh-CN"/>
              </w:rPr>
              <w:t>运行噪声，</w:t>
            </w:r>
            <w:r>
              <w:rPr>
                <w:rFonts w:hint="default" w:ascii="Times New Roman" w:hAnsi="Times New Roman" w:eastAsia="宋体" w:cs="Times New Roman"/>
                <w:color w:val="auto"/>
                <w:kern w:val="0"/>
                <w:sz w:val="24"/>
                <w:szCs w:val="24"/>
              </w:rPr>
              <w:t>噪声源强在</w:t>
            </w:r>
            <w:r>
              <w:rPr>
                <w:rFonts w:hint="default" w:ascii="Times New Roman" w:hAnsi="Times New Roman" w:eastAsia="宋体" w:cs="Times New Roman"/>
                <w:color w:val="auto"/>
                <w:kern w:val="0"/>
                <w:sz w:val="24"/>
                <w:szCs w:val="24"/>
                <w:lang w:val="en-US" w:eastAsia="zh-CN"/>
              </w:rPr>
              <w:t>70</w:t>
            </w: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9</w:t>
            </w:r>
            <w:r>
              <w:rPr>
                <w:rFonts w:hint="default" w:ascii="Times New Roman" w:hAnsi="Times New Roman"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rPr>
              <w:t>dB(A)左右，声源设备白天</w:t>
            </w:r>
            <w:r>
              <w:rPr>
                <w:rFonts w:hint="default"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h运行，为室内声源。项目噪声情况统计见</w:t>
            </w:r>
            <w:r>
              <w:rPr>
                <w:rFonts w:hint="default" w:ascii="Times New Roman" w:hAnsi="Times New Roman" w:eastAsia="宋体" w:cs="Times New Roman"/>
                <w:color w:val="auto"/>
                <w:kern w:val="0"/>
                <w:sz w:val="24"/>
                <w:szCs w:val="24"/>
                <w:lang w:val="en-US" w:eastAsia="zh-CN"/>
              </w:rPr>
              <w:t>下</w:t>
            </w:r>
            <w:r>
              <w:rPr>
                <w:rFonts w:hint="default" w:ascii="Times New Roman" w:hAnsi="Times New Roman" w:eastAsia="宋体" w:cs="Times New Roman"/>
                <w:color w:val="auto"/>
                <w:kern w:val="0"/>
                <w:sz w:val="24"/>
                <w:szCs w:val="24"/>
              </w:rPr>
              <w:t>表。</w:t>
            </w:r>
          </w:p>
          <w:p w14:paraId="4BECC374">
            <w:pPr>
              <w:spacing w:line="280" w:lineRule="exact"/>
              <w:ind w:firstLine="422" w:firstLineChars="200"/>
              <w:jc w:val="center"/>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w:t>
            </w:r>
            <w:r>
              <w:rPr>
                <w:rFonts w:hint="default" w:ascii="Times New Roman" w:hAnsi="Times New Roman" w:cs="Times New Roman"/>
                <w:b/>
                <w:color w:val="auto"/>
                <w:sz w:val="21"/>
                <w:szCs w:val="21"/>
                <w:lang w:val="en-US" w:eastAsia="zh-CN"/>
              </w:rPr>
              <w:t xml:space="preserve">8 </w:t>
            </w:r>
            <w:r>
              <w:rPr>
                <w:rFonts w:hint="default" w:ascii="Times New Roman" w:hAnsi="Times New Roman" w:cs="Times New Roman"/>
                <w:b/>
                <w:color w:val="auto"/>
                <w:sz w:val="21"/>
                <w:szCs w:val="21"/>
              </w:rPr>
              <w:t>主要生产设备噪声源强一览表</w:t>
            </w:r>
          </w:p>
          <w:tbl>
            <w:tblPr>
              <w:tblStyle w:val="3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24"/>
              <w:gridCol w:w="1142"/>
              <w:gridCol w:w="1333"/>
              <w:gridCol w:w="1876"/>
              <w:gridCol w:w="1384"/>
            </w:tblGrid>
            <w:tr w14:paraId="5372B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358B50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961" w:type="pct"/>
                  <w:tcBorders>
                    <w:tl2br w:val="nil"/>
                    <w:tr2bl w:val="nil"/>
                  </w:tcBorders>
                  <w:noWrap w:val="0"/>
                  <w:vAlign w:val="center"/>
                </w:tcPr>
                <w:p w14:paraId="02385C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噪声源</w:t>
                  </w:r>
                </w:p>
              </w:tc>
              <w:tc>
                <w:tcPr>
                  <w:tcW w:w="720" w:type="pct"/>
                  <w:tcBorders>
                    <w:tl2br w:val="nil"/>
                    <w:tr2bl w:val="nil"/>
                  </w:tcBorders>
                  <w:noWrap w:val="0"/>
                  <w:vAlign w:val="center"/>
                </w:tcPr>
                <w:p w14:paraId="3F335C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p w14:paraId="5DFFBC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（台）</w:t>
                  </w:r>
                </w:p>
              </w:tc>
              <w:tc>
                <w:tcPr>
                  <w:tcW w:w="841" w:type="pct"/>
                  <w:tcBorders>
                    <w:tl2br w:val="nil"/>
                    <w:tr2bl w:val="nil"/>
                  </w:tcBorders>
                  <w:noWrap w:val="0"/>
                  <w:vAlign w:val="center"/>
                </w:tcPr>
                <w:p w14:paraId="20E9A0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产生强度dB(A)</w:t>
                  </w:r>
                </w:p>
              </w:tc>
              <w:tc>
                <w:tcPr>
                  <w:tcW w:w="1183" w:type="pct"/>
                  <w:tcBorders>
                    <w:tl2br w:val="nil"/>
                    <w:tr2bl w:val="nil"/>
                  </w:tcBorders>
                  <w:noWrap w:val="0"/>
                  <w:vAlign w:val="center"/>
                </w:tcPr>
                <w:p w14:paraId="337DFA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降噪措施</w:t>
                  </w:r>
                </w:p>
              </w:tc>
              <w:tc>
                <w:tcPr>
                  <w:tcW w:w="873" w:type="pct"/>
                  <w:tcBorders>
                    <w:tl2br w:val="nil"/>
                    <w:tr2bl w:val="nil"/>
                  </w:tcBorders>
                  <w:noWrap w:val="0"/>
                  <w:vAlign w:val="center"/>
                </w:tcPr>
                <w:p w14:paraId="44050D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排放强度dB(A)</w:t>
                  </w:r>
                </w:p>
              </w:tc>
            </w:tr>
            <w:tr w14:paraId="5659E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405AC6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c>
                <w:tcPr>
                  <w:tcW w:w="961" w:type="pct"/>
                  <w:tcBorders>
                    <w:tl2br w:val="nil"/>
                    <w:tr2bl w:val="nil"/>
                  </w:tcBorders>
                  <w:noWrap w:val="0"/>
                  <w:vAlign w:val="center"/>
                </w:tcPr>
                <w:p w14:paraId="325BF7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小自动切床</w:t>
                  </w:r>
                </w:p>
              </w:tc>
              <w:tc>
                <w:tcPr>
                  <w:tcW w:w="720" w:type="pct"/>
                  <w:tcBorders>
                    <w:tl2br w:val="nil"/>
                    <w:tr2bl w:val="nil"/>
                  </w:tcBorders>
                  <w:noWrap w:val="0"/>
                  <w:vAlign w:val="center"/>
                </w:tcPr>
                <w:p w14:paraId="71AFBF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841" w:type="pct"/>
                  <w:tcBorders>
                    <w:tl2br w:val="nil"/>
                    <w:tr2bl w:val="nil"/>
                  </w:tcBorders>
                  <w:noWrap w:val="0"/>
                  <w:vAlign w:val="center"/>
                </w:tcPr>
                <w:p w14:paraId="06AA19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rPr>
                    <w:t>75</w:t>
                  </w:r>
                </w:p>
              </w:tc>
              <w:tc>
                <w:tcPr>
                  <w:tcW w:w="1183" w:type="pct"/>
                  <w:vMerge w:val="restart"/>
                  <w:tcBorders>
                    <w:tl2br w:val="nil"/>
                    <w:tr2bl w:val="nil"/>
                  </w:tcBorders>
                  <w:noWrap w:val="0"/>
                  <w:vAlign w:val="center"/>
                </w:tcPr>
                <w:p w14:paraId="1942A5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采用低噪声设备、合理布局，采取减振垫、厂房隔声等</w:t>
                  </w:r>
                </w:p>
              </w:tc>
              <w:tc>
                <w:tcPr>
                  <w:tcW w:w="873" w:type="pct"/>
                  <w:tcBorders>
                    <w:tl2br w:val="nil"/>
                    <w:tr2bl w:val="nil"/>
                  </w:tcBorders>
                  <w:noWrap w:val="0"/>
                  <w:vAlign w:val="center"/>
                </w:tcPr>
                <w:p w14:paraId="6EEFDA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r>
            <w:tr w14:paraId="0A6E4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638EB5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p>
              </w:tc>
              <w:tc>
                <w:tcPr>
                  <w:tcW w:w="961" w:type="pct"/>
                  <w:tcBorders>
                    <w:tl2br w:val="nil"/>
                    <w:tr2bl w:val="nil"/>
                  </w:tcBorders>
                  <w:noWrap w:val="0"/>
                  <w:vAlign w:val="center"/>
                </w:tcPr>
                <w:p w14:paraId="051F11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冲床</w:t>
                  </w:r>
                </w:p>
              </w:tc>
              <w:tc>
                <w:tcPr>
                  <w:tcW w:w="720" w:type="pct"/>
                  <w:tcBorders>
                    <w:tl2br w:val="nil"/>
                    <w:tr2bl w:val="nil"/>
                  </w:tcBorders>
                  <w:noWrap w:val="0"/>
                  <w:vAlign w:val="center"/>
                </w:tcPr>
                <w:p w14:paraId="2949D8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841" w:type="pct"/>
                  <w:tcBorders>
                    <w:tl2br w:val="nil"/>
                    <w:tr2bl w:val="nil"/>
                  </w:tcBorders>
                  <w:noWrap w:val="0"/>
                  <w:vAlign w:val="center"/>
                </w:tcPr>
                <w:p w14:paraId="6A231A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90</w:t>
                  </w:r>
                </w:p>
              </w:tc>
              <w:tc>
                <w:tcPr>
                  <w:tcW w:w="1183" w:type="pct"/>
                  <w:vMerge w:val="continue"/>
                  <w:tcBorders>
                    <w:tl2br w:val="nil"/>
                    <w:tr2bl w:val="nil"/>
                  </w:tcBorders>
                  <w:noWrap w:val="0"/>
                  <w:vAlign w:val="center"/>
                </w:tcPr>
                <w:p w14:paraId="657027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73" w:type="pct"/>
                  <w:tcBorders>
                    <w:tl2br w:val="nil"/>
                    <w:tr2bl w:val="nil"/>
                  </w:tcBorders>
                  <w:noWrap w:val="0"/>
                  <w:vAlign w:val="center"/>
                </w:tcPr>
                <w:p w14:paraId="3B7CF9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r>
            <w:tr w14:paraId="6EBDA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3369AB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w:t>
                  </w:r>
                </w:p>
              </w:tc>
              <w:tc>
                <w:tcPr>
                  <w:tcW w:w="961" w:type="pct"/>
                  <w:tcBorders>
                    <w:tl2br w:val="nil"/>
                    <w:tr2bl w:val="nil"/>
                  </w:tcBorders>
                  <w:noWrap w:val="0"/>
                  <w:vAlign w:val="center"/>
                </w:tcPr>
                <w:p w14:paraId="6B9B96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砂轮机</w:t>
                  </w:r>
                </w:p>
              </w:tc>
              <w:tc>
                <w:tcPr>
                  <w:tcW w:w="720" w:type="pct"/>
                  <w:tcBorders>
                    <w:tl2br w:val="nil"/>
                    <w:tr2bl w:val="nil"/>
                  </w:tcBorders>
                  <w:noWrap w:val="0"/>
                  <w:vAlign w:val="center"/>
                </w:tcPr>
                <w:p w14:paraId="062D2C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841" w:type="pct"/>
                  <w:tcBorders>
                    <w:tl2br w:val="nil"/>
                    <w:tr2bl w:val="nil"/>
                  </w:tcBorders>
                  <w:noWrap w:val="0"/>
                  <w:vAlign w:val="center"/>
                </w:tcPr>
                <w:p w14:paraId="52D3F7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rPr>
                    <w:t>80</w:t>
                  </w:r>
                </w:p>
              </w:tc>
              <w:tc>
                <w:tcPr>
                  <w:tcW w:w="1183" w:type="pct"/>
                  <w:vMerge w:val="continue"/>
                  <w:tcBorders>
                    <w:tl2br w:val="nil"/>
                    <w:tr2bl w:val="nil"/>
                  </w:tcBorders>
                  <w:noWrap w:val="0"/>
                  <w:vAlign w:val="center"/>
                </w:tcPr>
                <w:p w14:paraId="7D1271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73" w:type="pct"/>
                  <w:tcBorders>
                    <w:tl2br w:val="nil"/>
                    <w:tr2bl w:val="nil"/>
                  </w:tcBorders>
                  <w:noWrap w:val="0"/>
                  <w:vAlign w:val="center"/>
                </w:tcPr>
                <w:p w14:paraId="10E5BD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r>
            <w:tr w14:paraId="2CFC6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25B611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961" w:type="pct"/>
                  <w:tcBorders>
                    <w:tl2br w:val="nil"/>
                    <w:tr2bl w:val="nil"/>
                  </w:tcBorders>
                  <w:noWrap w:val="0"/>
                  <w:vAlign w:val="center"/>
                </w:tcPr>
                <w:p w14:paraId="3CA246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旋转抛光机</w:t>
                  </w:r>
                </w:p>
              </w:tc>
              <w:tc>
                <w:tcPr>
                  <w:tcW w:w="720" w:type="pct"/>
                  <w:tcBorders>
                    <w:tl2br w:val="nil"/>
                    <w:tr2bl w:val="nil"/>
                  </w:tcBorders>
                  <w:noWrap w:val="0"/>
                  <w:vAlign w:val="center"/>
                </w:tcPr>
                <w:p w14:paraId="4A5934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841" w:type="pct"/>
                  <w:tcBorders>
                    <w:tl2br w:val="nil"/>
                    <w:tr2bl w:val="nil"/>
                  </w:tcBorders>
                  <w:noWrap w:val="0"/>
                  <w:vAlign w:val="center"/>
                </w:tcPr>
                <w:p w14:paraId="32331F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75</w:t>
                  </w:r>
                </w:p>
              </w:tc>
              <w:tc>
                <w:tcPr>
                  <w:tcW w:w="1183" w:type="pct"/>
                  <w:vMerge w:val="continue"/>
                  <w:tcBorders>
                    <w:tl2br w:val="nil"/>
                    <w:tr2bl w:val="nil"/>
                  </w:tcBorders>
                  <w:noWrap w:val="0"/>
                  <w:vAlign w:val="center"/>
                </w:tcPr>
                <w:p w14:paraId="2E16E1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73" w:type="pct"/>
                  <w:tcBorders>
                    <w:tl2br w:val="nil"/>
                    <w:tr2bl w:val="nil"/>
                  </w:tcBorders>
                  <w:noWrap w:val="0"/>
                  <w:vAlign w:val="center"/>
                </w:tcPr>
                <w:p w14:paraId="3DA1DE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r>
            <w:tr w14:paraId="278E3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7F728A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961" w:type="pct"/>
                  <w:tcBorders>
                    <w:tl2br w:val="nil"/>
                    <w:tr2bl w:val="nil"/>
                  </w:tcBorders>
                  <w:noWrap w:val="0"/>
                  <w:vAlign w:val="center"/>
                </w:tcPr>
                <w:p w14:paraId="69B44E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离心脱水机</w:t>
                  </w:r>
                </w:p>
              </w:tc>
              <w:tc>
                <w:tcPr>
                  <w:tcW w:w="720" w:type="pct"/>
                  <w:tcBorders>
                    <w:tl2br w:val="nil"/>
                    <w:tr2bl w:val="nil"/>
                  </w:tcBorders>
                  <w:noWrap w:val="0"/>
                  <w:vAlign w:val="center"/>
                </w:tcPr>
                <w:p w14:paraId="3F53EA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841" w:type="pct"/>
                  <w:tcBorders>
                    <w:tl2br w:val="nil"/>
                    <w:tr2bl w:val="nil"/>
                  </w:tcBorders>
                  <w:noWrap w:val="0"/>
                  <w:vAlign w:val="center"/>
                </w:tcPr>
                <w:p w14:paraId="699FEB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70</w:t>
                  </w:r>
                </w:p>
              </w:tc>
              <w:tc>
                <w:tcPr>
                  <w:tcW w:w="1183" w:type="pct"/>
                  <w:vMerge w:val="continue"/>
                  <w:tcBorders>
                    <w:tl2br w:val="nil"/>
                    <w:tr2bl w:val="nil"/>
                  </w:tcBorders>
                  <w:noWrap w:val="0"/>
                  <w:vAlign w:val="center"/>
                </w:tcPr>
                <w:p w14:paraId="250FBE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73" w:type="pct"/>
                  <w:tcBorders>
                    <w:tl2br w:val="nil"/>
                    <w:tr2bl w:val="nil"/>
                  </w:tcBorders>
                  <w:noWrap w:val="0"/>
                  <w:vAlign w:val="center"/>
                </w:tcPr>
                <w:p w14:paraId="2ACD14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r w14:paraId="12386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67D370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961" w:type="pct"/>
                  <w:tcBorders>
                    <w:tl2br w:val="nil"/>
                    <w:tr2bl w:val="nil"/>
                  </w:tcBorders>
                  <w:noWrap w:val="0"/>
                  <w:vAlign w:val="center"/>
                </w:tcPr>
                <w:p w14:paraId="7E7473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超声波清洗机</w:t>
                  </w:r>
                </w:p>
              </w:tc>
              <w:tc>
                <w:tcPr>
                  <w:tcW w:w="720" w:type="pct"/>
                  <w:tcBorders>
                    <w:tl2br w:val="nil"/>
                    <w:tr2bl w:val="nil"/>
                  </w:tcBorders>
                  <w:noWrap w:val="0"/>
                  <w:vAlign w:val="center"/>
                </w:tcPr>
                <w:p w14:paraId="068374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841" w:type="pct"/>
                  <w:tcBorders>
                    <w:tl2br w:val="nil"/>
                    <w:tr2bl w:val="nil"/>
                  </w:tcBorders>
                  <w:noWrap w:val="0"/>
                  <w:vAlign w:val="center"/>
                </w:tcPr>
                <w:p w14:paraId="184CC4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80</w:t>
                  </w:r>
                </w:p>
              </w:tc>
              <w:tc>
                <w:tcPr>
                  <w:tcW w:w="1183" w:type="pct"/>
                  <w:vMerge w:val="continue"/>
                  <w:tcBorders>
                    <w:tl2br w:val="nil"/>
                    <w:tr2bl w:val="nil"/>
                  </w:tcBorders>
                  <w:noWrap w:val="0"/>
                  <w:vAlign w:val="center"/>
                </w:tcPr>
                <w:p w14:paraId="756C10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73" w:type="pct"/>
                  <w:tcBorders>
                    <w:tl2br w:val="nil"/>
                    <w:tr2bl w:val="nil"/>
                  </w:tcBorders>
                  <w:noWrap w:val="0"/>
                  <w:vAlign w:val="center"/>
                </w:tcPr>
                <w:p w14:paraId="1D6C25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r>
            <w:tr w14:paraId="0B4E8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9" w:type="pct"/>
                  <w:tcBorders>
                    <w:tl2br w:val="nil"/>
                    <w:tr2bl w:val="nil"/>
                  </w:tcBorders>
                  <w:noWrap w:val="0"/>
                  <w:vAlign w:val="center"/>
                </w:tcPr>
                <w:p w14:paraId="6A9686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961" w:type="pct"/>
                  <w:tcBorders>
                    <w:tl2br w:val="nil"/>
                    <w:tr2bl w:val="nil"/>
                  </w:tcBorders>
                  <w:noWrap w:val="0"/>
                  <w:vAlign w:val="center"/>
                </w:tcPr>
                <w:p w14:paraId="22BADF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空压机</w:t>
                  </w:r>
                </w:p>
              </w:tc>
              <w:tc>
                <w:tcPr>
                  <w:tcW w:w="720" w:type="pct"/>
                  <w:tcBorders>
                    <w:tl2br w:val="nil"/>
                    <w:tr2bl w:val="nil"/>
                  </w:tcBorders>
                  <w:noWrap w:val="0"/>
                  <w:vAlign w:val="center"/>
                </w:tcPr>
                <w:p w14:paraId="6FF61B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841" w:type="pct"/>
                  <w:tcBorders>
                    <w:tl2br w:val="nil"/>
                    <w:tr2bl w:val="nil"/>
                  </w:tcBorders>
                  <w:noWrap w:val="0"/>
                  <w:vAlign w:val="center"/>
                </w:tcPr>
                <w:p w14:paraId="451A32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85</w:t>
                  </w:r>
                </w:p>
              </w:tc>
              <w:tc>
                <w:tcPr>
                  <w:tcW w:w="1183" w:type="pct"/>
                  <w:vMerge w:val="continue"/>
                  <w:tcBorders>
                    <w:tl2br w:val="nil"/>
                    <w:tr2bl w:val="nil"/>
                  </w:tcBorders>
                  <w:noWrap w:val="0"/>
                  <w:vAlign w:val="center"/>
                </w:tcPr>
                <w:p w14:paraId="1F5737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873" w:type="pct"/>
                  <w:tcBorders>
                    <w:tl2br w:val="nil"/>
                    <w:tr2bl w:val="nil"/>
                  </w:tcBorders>
                  <w:noWrap w:val="0"/>
                  <w:vAlign w:val="center"/>
                </w:tcPr>
                <w:p w14:paraId="13AF29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r>
          </w:tbl>
          <w:p w14:paraId="4283CDB2">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（2）噪声防治措施</w:t>
            </w:r>
            <w:r>
              <w:rPr>
                <w:rFonts w:hint="default" w:ascii="Times New Roman" w:hAnsi="Times New Roman" w:eastAsia="宋体" w:cs="Times New Roman"/>
                <w:b/>
                <w:color w:val="auto"/>
                <w:sz w:val="24"/>
                <w:szCs w:val="24"/>
                <w:lang w:val="en-US" w:eastAsia="zh-CN"/>
              </w:rPr>
              <w:t>及达标分析</w:t>
            </w:r>
          </w:p>
          <w:p w14:paraId="053C3A13">
            <w:pPr>
              <w:widowControl/>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lang w:val="en-US" w:eastAsia="zh-CN"/>
              </w:rPr>
              <w:t>本项目采取以下噪声控制措施</w:t>
            </w:r>
            <w:r>
              <w:rPr>
                <w:rFonts w:hint="default" w:ascii="Times New Roman" w:hAnsi="Times New Roman" w:cs="Times New Roman"/>
                <w:color w:val="auto"/>
                <w:sz w:val="24"/>
                <w:u w:val="none"/>
              </w:rPr>
              <w:t>：</w:t>
            </w:r>
          </w:p>
          <w:p w14:paraId="1365A2E9">
            <w:pPr>
              <w:tabs>
                <w:tab w:val="left" w:pos="1700"/>
              </w:tabs>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1）合理布局，优化</w:t>
            </w:r>
            <w:r>
              <w:rPr>
                <w:rFonts w:hint="default" w:ascii="Times New Roman" w:hAnsi="Times New Roman" w:cs="Times New Roman"/>
                <w:color w:val="auto"/>
                <w:sz w:val="24"/>
                <w:u w:val="none"/>
                <w:lang w:eastAsia="zh-CN"/>
              </w:rPr>
              <w:t>厂区</w:t>
            </w:r>
            <w:r>
              <w:rPr>
                <w:rFonts w:hint="default" w:ascii="Times New Roman" w:hAnsi="Times New Roman" w:cs="Times New Roman"/>
                <w:color w:val="auto"/>
                <w:sz w:val="24"/>
                <w:u w:val="none"/>
              </w:rPr>
              <w:t>平面布置；</w:t>
            </w:r>
          </w:p>
          <w:p w14:paraId="3843E449">
            <w:pPr>
              <w:tabs>
                <w:tab w:val="left" w:pos="1700"/>
              </w:tabs>
              <w:spacing w:line="360" w:lineRule="auto"/>
              <w:ind w:firstLine="480" w:firstLineChars="200"/>
              <w:rPr>
                <w:rFonts w:hint="default" w:ascii="Times New Roman" w:hAnsi="Times New Roman" w:eastAsia="宋体" w:cs="Times New Roman"/>
                <w:color w:val="auto"/>
                <w:sz w:val="24"/>
                <w:u w:val="none"/>
                <w:lang w:eastAsia="zh-CN"/>
              </w:rPr>
            </w:pPr>
            <w:r>
              <w:rPr>
                <w:rFonts w:hint="default" w:ascii="Times New Roman" w:hAnsi="Times New Roman" w:cs="Times New Roman"/>
                <w:color w:val="auto"/>
                <w:sz w:val="24"/>
                <w:u w:val="none"/>
              </w:rPr>
              <w:t>2）优先选择环保低噪型设备，从源头上削减噪声源</w:t>
            </w:r>
            <w:r>
              <w:rPr>
                <w:rFonts w:hint="default" w:ascii="Times New Roman" w:hAnsi="Times New Roman" w:cs="Times New Roman"/>
                <w:color w:val="auto"/>
                <w:sz w:val="24"/>
                <w:u w:val="none"/>
                <w:lang w:eastAsia="zh-CN"/>
              </w:rPr>
              <w:t>；</w:t>
            </w:r>
          </w:p>
          <w:p w14:paraId="3FEDFC0A">
            <w:pPr>
              <w:tabs>
                <w:tab w:val="left" w:pos="1700"/>
              </w:tabs>
              <w:spacing w:line="360" w:lineRule="auto"/>
              <w:ind w:firstLine="480" w:firstLineChars="200"/>
              <w:rPr>
                <w:rFonts w:hint="default" w:ascii="Times New Roman" w:hAnsi="Times New Roman" w:eastAsia="宋体" w:cs="Times New Roman"/>
                <w:color w:val="auto"/>
                <w:sz w:val="24"/>
                <w:u w:val="none"/>
                <w:lang w:val="en-GB" w:eastAsia="zh-CN"/>
              </w:rPr>
            </w:pPr>
            <w:r>
              <w:rPr>
                <w:rFonts w:hint="default" w:ascii="Times New Roman" w:hAnsi="Times New Roman" w:cs="Times New Roman"/>
                <w:color w:val="auto"/>
                <w:sz w:val="24"/>
                <w:u w:val="none"/>
              </w:rPr>
              <w:t>3</w:t>
            </w:r>
            <w:r>
              <w:rPr>
                <w:rFonts w:hint="default" w:ascii="Times New Roman" w:hAnsi="Times New Roman" w:cs="Times New Roman"/>
                <w:color w:val="auto"/>
                <w:sz w:val="24"/>
                <w:u w:val="none"/>
                <w:lang w:val="en-GB"/>
              </w:rPr>
              <w:t>）</w:t>
            </w:r>
            <w:r>
              <w:rPr>
                <w:rFonts w:hint="default" w:ascii="Times New Roman" w:hAnsi="Times New Roman" w:cs="Times New Roman"/>
                <w:color w:val="auto"/>
                <w:sz w:val="24"/>
                <w:u w:val="none"/>
              </w:rPr>
              <w:t>运转时产生震动噪声的设备，设备基础做好隔振、减振措施；</w:t>
            </w:r>
          </w:p>
          <w:p w14:paraId="1029501F">
            <w:pPr>
              <w:tabs>
                <w:tab w:val="left" w:pos="1700"/>
              </w:tabs>
              <w:spacing w:line="360" w:lineRule="auto"/>
              <w:ind w:firstLine="480" w:firstLineChars="200"/>
              <w:rPr>
                <w:rFonts w:hint="default" w:ascii="Times New Roman" w:hAnsi="Times New Roman" w:eastAsia="宋体" w:cs="Times New Roman"/>
                <w:color w:val="auto"/>
                <w:sz w:val="24"/>
                <w:u w:val="none"/>
                <w:lang w:val="en-GB" w:eastAsia="zh-CN"/>
              </w:rPr>
            </w:pPr>
            <w:r>
              <w:rPr>
                <w:rFonts w:hint="default" w:ascii="Times New Roman" w:hAnsi="Times New Roman" w:cs="Times New Roman"/>
                <w:color w:val="auto"/>
                <w:sz w:val="24"/>
                <w:u w:val="none"/>
              </w:rPr>
              <w:t>4</w:t>
            </w:r>
            <w:r>
              <w:rPr>
                <w:rFonts w:hint="default" w:ascii="Times New Roman" w:hAnsi="Times New Roman" w:cs="Times New Roman"/>
                <w:color w:val="auto"/>
                <w:sz w:val="24"/>
                <w:u w:val="none"/>
                <w:lang w:val="en-GB"/>
              </w:rPr>
              <w:t>）加强设备的日常维护、润滑，对老化和性能降低的设备及时进行更换，以降低摩擦，减少噪声强度</w:t>
            </w:r>
            <w:r>
              <w:rPr>
                <w:rFonts w:hint="default" w:ascii="Times New Roman" w:hAnsi="Times New Roman" w:cs="Times New Roman"/>
                <w:color w:val="auto"/>
                <w:sz w:val="24"/>
                <w:u w:val="none"/>
                <w:lang w:val="en-GB" w:eastAsia="zh-CN"/>
              </w:rPr>
              <w:t>；</w:t>
            </w:r>
          </w:p>
          <w:p w14:paraId="3208C4A0">
            <w:pPr>
              <w:tabs>
                <w:tab w:val="left" w:pos="1700"/>
              </w:tabs>
              <w:spacing w:line="360" w:lineRule="auto"/>
              <w:ind w:firstLine="480" w:firstLineChars="200"/>
              <w:rPr>
                <w:rFonts w:hint="default" w:ascii="Times New Roman" w:hAnsi="Times New Roman" w:eastAsia="宋体" w:cs="Times New Roman"/>
                <w:color w:val="auto"/>
                <w:sz w:val="24"/>
                <w:u w:val="none"/>
                <w:lang w:val="en-GB" w:eastAsia="zh-CN"/>
              </w:rPr>
            </w:pPr>
            <w:r>
              <w:rPr>
                <w:rFonts w:hint="default" w:ascii="Times New Roman" w:hAnsi="Times New Roman" w:cs="Times New Roman"/>
                <w:color w:val="auto"/>
                <w:kern w:val="0"/>
                <w:sz w:val="24"/>
                <w:u w:val="none"/>
              </w:rPr>
              <w:t>5）</w:t>
            </w:r>
            <w:r>
              <w:rPr>
                <w:rFonts w:hint="default" w:ascii="Times New Roman" w:hAnsi="Times New Roman" w:cs="Times New Roman"/>
                <w:color w:val="auto"/>
                <w:kern w:val="0"/>
                <w:sz w:val="24"/>
              </w:rPr>
              <w:t>加强管理，培养员工环保意识，</w:t>
            </w:r>
            <w:r>
              <w:rPr>
                <w:rFonts w:hint="default" w:ascii="Times New Roman" w:hAnsi="Times New Roman" w:cs="Times New Roman"/>
                <w:color w:val="auto"/>
                <w:kern w:val="0"/>
                <w:sz w:val="24"/>
                <w:lang w:val="en-US" w:eastAsia="zh-CN"/>
              </w:rPr>
              <w:t>文明操作，</w:t>
            </w:r>
            <w:r>
              <w:rPr>
                <w:rFonts w:hint="default" w:ascii="Times New Roman" w:hAnsi="Times New Roman" w:cs="Times New Roman"/>
                <w:color w:val="auto"/>
                <w:kern w:val="0"/>
                <w:sz w:val="24"/>
              </w:rPr>
              <w:t>尽量</w:t>
            </w:r>
            <w:r>
              <w:rPr>
                <w:rFonts w:hint="default" w:ascii="Times New Roman" w:hAnsi="Times New Roman" w:cs="Times New Roman"/>
                <w:color w:val="auto"/>
                <w:kern w:val="0"/>
                <w:sz w:val="24"/>
                <w:lang w:val="en-US" w:eastAsia="zh-CN"/>
              </w:rPr>
              <w:t>避免</w:t>
            </w:r>
            <w:r>
              <w:rPr>
                <w:rFonts w:hint="default" w:ascii="Times New Roman" w:hAnsi="Times New Roman" w:cs="Times New Roman"/>
                <w:color w:val="auto"/>
                <w:kern w:val="0"/>
                <w:sz w:val="24"/>
              </w:rPr>
              <w:t>在</w:t>
            </w:r>
            <w:r>
              <w:rPr>
                <w:rFonts w:hint="default" w:ascii="Times New Roman" w:hAnsi="Times New Roman" w:cs="Times New Roman"/>
                <w:color w:val="auto"/>
                <w:kern w:val="0"/>
                <w:sz w:val="24"/>
                <w:lang w:val="en-US" w:eastAsia="zh-CN"/>
              </w:rPr>
              <w:t>生产及</w:t>
            </w:r>
            <w:r>
              <w:rPr>
                <w:rFonts w:hint="default" w:ascii="Times New Roman" w:hAnsi="Times New Roman" w:cs="Times New Roman"/>
                <w:color w:val="auto"/>
                <w:kern w:val="0"/>
                <w:sz w:val="24"/>
              </w:rPr>
              <w:t>货物装卸过程中产生大的噪声</w:t>
            </w:r>
            <w:r>
              <w:rPr>
                <w:rFonts w:hint="default" w:ascii="Times New Roman" w:hAnsi="Times New Roman" w:cs="Times New Roman"/>
                <w:color w:val="auto"/>
                <w:kern w:val="0"/>
                <w:sz w:val="24"/>
                <w:lang w:eastAsia="zh-CN"/>
              </w:rPr>
              <w:t>。</w:t>
            </w:r>
          </w:p>
          <w:p w14:paraId="41B57001">
            <w:pPr>
              <w:autoSpaceDE w:val="0"/>
              <w:autoSpaceDN w:val="0"/>
              <w:adjustRightInd w:val="0"/>
              <w:spacing w:line="360" w:lineRule="auto"/>
              <w:ind w:firstLine="480" w:firstLineChars="200"/>
              <w:jc w:val="both"/>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本项目已于202</w:t>
            </w:r>
            <w:r>
              <w:rPr>
                <w:rFonts w:hint="eastAsia" w:cs="Times New Roman"/>
                <w:b w:val="0"/>
                <w:bCs w:val="0"/>
                <w:color w:val="auto"/>
                <w:kern w:val="2"/>
                <w:sz w:val="24"/>
                <w:szCs w:val="24"/>
                <w:u w:val="none" w:color="auto"/>
                <w:lang w:val="en-US" w:eastAsia="zh-CN" w:bidi="ar-SA"/>
              </w:rPr>
              <w:t>2</w:t>
            </w:r>
            <w:r>
              <w:rPr>
                <w:rFonts w:hint="default" w:ascii="Times New Roman" w:hAnsi="Times New Roman" w:eastAsia="宋体" w:cs="Times New Roman"/>
                <w:b w:val="0"/>
                <w:bCs w:val="0"/>
                <w:color w:val="auto"/>
                <w:kern w:val="2"/>
                <w:sz w:val="24"/>
                <w:szCs w:val="24"/>
                <w:u w:val="none" w:color="auto"/>
                <w:lang w:val="en-US" w:eastAsia="zh-CN" w:bidi="ar-SA"/>
              </w:rPr>
              <w:t>年</w:t>
            </w:r>
            <w:r>
              <w:rPr>
                <w:rFonts w:hint="eastAsia" w:cs="Times New Roman"/>
                <w:b w:val="0"/>
                <w:bCs w:val="0"/>
                <w:color w:val="auto"/>
                <w:kern w:val="2"/>
                <w:sz w:val="24"/>
                <w:szCs w:val="24"/>
                <w:u w:val="none" w:color="auto"/>
                <w:lang w:val="en-US" w:eastAsia="zh-CN" w:bidi="ar-SA"/>
              </w:rPr>
              <w:t>7</w:t>
            </w:r>
            <w:r>
              <w:rPr>
                <w:rFonts w:hint="default" w:ascii="Times New Roman" w:hAnsi="Times New Roman" w:eastAsia="宋体" w:cs="Times New Roman"/>
                <w:b w:val="0"/>
                <w:bCs w:val="0"/>
                <w:color w:val="auto"/>
                <w:kern w:val="2"/>
                <w:sz w:val="24"/>
                <w:szCs w:val="24"/>
                <w:u w:val="none" w:color="auto"/>
                <w:lang w:val="en-US" w:eastAsia="zh-CN" w:bidi="ar-SA"/>
              </w:rPr>
              <w:t>月投产运营，</w:t>
            </w:r>
            <w:r>
              <w:rPr>
                <w:rFonts w:hint="default" w:ascii="Times New Roman" w:hAnsi="Times New Roman" w:cs="Times New Roman"/>
                <w:color w:val="auto"/>
                <w:kern w:val="0"/>
                <w:sz w:val="24"/>
                <w:szCs w:val="24"/>
                <w:highlight w:val="none"/>
                <w:u w:val="none" w:color="auto"/>
                <w:lang w:val="en-US" w:eastAsia="zh-CN" w:bidi="ar"/>
              </w:rPr>
              <w:t>湖南中额环保科技有限公司</w:t>
            </w:r>
            <w:r>
              <w:rPr>
                <w:rFonts w:hint="default" w:ascii="Times New Roman" w:hAnsi="Times New Roman" w:eastAsia="宋体" w:cs="Times New Roman"/>
                <w:b w:val="0"/>
                <w:bCs w:val="0"/>
                <w:color w:val="auto"/>
                <w:kern w:val="2"/>
                <w:sz w:val="24"/>
                <w:szCs w:val="24"/>
                <w:u w:val="none" w:color="auto"/>
                <w:lang w:val="en-US" w:eastAsia="zh-CN" w:bidi="ar-SA"/>
              </w:rPr>
              <w:t>于2024年8月1日-2024年8月2日对项目厂界噪声进行了现状监测（检测报告见附件），监测结果表明本项目</w:t>
            </w:r>
            <w:r>
              <w:rPr>
                <w:rFonts w:hint="default" w:ascii="Times New Roman" w:hAnsi="Times New Roman" w:cs="Times New Roman"/>
                <w:color w:val="auto"/>
                <w:kern w:val="0"/>
                <w:sz w:val="24"/>
              </w:rPr>
              <w:t>厂界昼间</w:t>
            </w:r>
            <w:r>
              <w:rPr>
                <w:rFonts w:hint="default" w:ascii="Times New Roman" w:hAnsi="Times New Roman" w:cs="Times New Roman"/>
                <w:color w:val="auto"/>
                <w:kern w:val="0"/>
                <w:sz w:val="24"/>
                <w:lang w:eastAsia="zh-CN"/>
              </w:rPr>
              <w:t>及夜间</w:t>
            </w:r>
            <w:r>
              <w:rPr>
                <w:rFonts w:hint="default" w:ascii="Times New Roman" w:hAnsi="Times New Roman" w:cs="Times New Roman"/>
                <w:color w:val="auto"/>
                <w:kern w:val="0"/>
                <w:sz w:val="24"/>
              </w:rPr>
              <w:t>噪声</w:t>
            </w:r>
            <w:r>
              <w:rPr>
                <w:rFonts w:hint="default" w:ascii="Times New Roman" w:hAnsi="Times New Roman" w:cs="Times New Roman"/>
                <w:color w:val="auto"/>
                <w:kern w:val="0"/>
                <w:sz w:val="24"/>
                <w:lang w:eastAsia="zh-CN"/>
              </w:rPr>
              <w:t>均</w:t>
            </w:r>
            <w:r>
              <w:rPr>
                <w:rFonts w:hint="default" w:ascii="Times New Roman" w:hAnsi="Times New Roman" w:cs="Times New Roman"/>
                <w:color w:val="auto"/>
                <w:kern w:val="0"/>
                <w:sz w:val="24"/>
              </w:rPr>
              <w:t>可达到《工业企业厂界环境噪声排放标准》（GB12348-2008）中3标准</w:t>
            </w:r>
            <w:r>
              <w:rPr>
                <w:rFonts w:hint="default" w:ascii="Times New Roman" w:hAnsi="Times New Roman" w:cs="Times New Roman"/>
                <w:color w:val="auto"/>
                <w:kern w:val="0"/>
                <w:sz w:val="24"/>
                <w:lang w:eastAsia="zh-CN"/>
              </w:rPr>
              <w:t>要求</w:t>
            </w:r>
            <w:r>
              <w:rPr>
                <w:rFonts w:hint="default" w:ascii="Times New Roman" w:hAnsi="Times New Roman" w:cs="Times New Roman"/>
                <w:color w:val="auto"/>
                <w:kern w:val="0"/>
                <w:sz w:val="24"/>
              </w:rPr>
              <w:t>。</w:t>
            </w:r>
          </w:p>
          <w:p w14:paraId="31AE07B0">
            <w:pPr>
              <w:pStyle w:val="17"/>
              <w:tabs>
                <w:tab w:val="left" w:pos="1021"/>
              </w:tabs>
              <w:spacing w:line="360" w:lineRule="auto"/>
              <w:ind w:firstLine="480" w:firstLineChars="200"/>
              <w:rPr>
                <w:rFonts w:hint="default" w:ascii="Times New Roman" w:hAnsi="Times New Roman" w:cs="Times New Roman"/>
                <w:color w:val="auto"/>
                <w:kern w:val="0"/>
                <w:sz w:val="24"/>
                <w:lang w:bidi="ar"/>
              </w:rPr>
            </w:pPr>
            <w:r>
              <w:rPr>
                <w:rFonts w:hint="default" w:ascii="Times New Roman" w:hAnsi="Times New Roman" w:eastAsia="宋体" w:cs="Times New Roman"/>
                <w:b w:val="0"/>
                <w:bCs w:val="0"/>
                <w:color w:val="auto"/>
                <w:kern w:val="2"/>
                <w:sz w:val="24"/>
                <w:szCs w:val="24"/>
                <w:u w:val="none" w:color="auto"/>
                <w:lang w:val="en-US" w:eastAsia="zh-CN" w:bidi="ar-SA"/>
              </w:rPr>
              <w:t>综上所述，本项目厂界噪声可实现达标排放，噪声治理措施可行。</w:t>
            </w:r>
            <w:r>
              <w:rPr>
                <w:rFonts w:hint="default" w:ascii="Times New Roman" w:hAnsi="Times New Roman" w:cs="Times New Roman"/>
                <w:color w:val="auto"/>
                <w:sz w:val="24"/>
                <w:szCs w:val="24"/>
                <w:lang w:val="en-US" w:eastAsia="zh-CN"/>
              </w:rPr>
              <w:t>同时，根据现场勘查，</w:t>
            </w:r>
            <w:r>
              <w:rPr>
                <w:rFonts w:hint="default" w:ascii="Times New Roman" w:hAnsi="Times New Roman" w:cs="Times New Roman"/>
                <w:color w:val="auto"/>
                <w:kern w:val="0"/>
                <w:sz w:val="24"/>
              </w:rPr>
              <w:t>项目周边50m范围内无声环境保护目标，四周</w:t>
            </w:r>
            <w:r>
              <w:rPr>
                <w:rFonts w:hint="default" w:ascii="Times New Roman" w:hAnsi="Times New Roman" w:cs="Times New Roman"/>
                <w:color w:val="auto"/>
                <w:kern w:val="0"/>
                <w:sz w:val="24"/>
                <w:lang w:val="en-US" w:eastAsia="zh-CN"/>
              </w:rPr>
              <w:t>邻近均为工业企业</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项目运行对周边声环境</w:t>
            </w:r>
            <w:r>
              <w:rPr>
                <w:rFonts w:hint="default" w:ascii="Times New Roman" w:hAnsi="Times New Roman" w:cs="Times New Roman"/>
                <w:color w:val="auto"/>
                <w:kern w:val="0"/>
                <w:sz w:val="24"/>
              </w:rPr>
              <w:t>影响</w:t>
            </w:r>
            <w:r>
              <w:rPr>
                <w:rFonts w:hint="default" w:ascii="Times New Roman" w:hAnsi="Times New Roman" w:cs="Times New Roman"/>
                <w:color w:val="auto"/>
                <w:kern w:val="0"/>
                <w:sz w:val="24"/>
                <w:lang w:val="en-US" w:eastAsia="zh-CN"/>
              </w:rPr>
              <w:t>很小</w:t>
            </w:r>
            <w:r>
              <w:rPr>
                <w:rFonts w:hint="default" w:ascii="Times New Roman" w:hAnsi="Times New Roman" w:cs="Times New Roman"/>
                <w:color w:val="auto"/>
                <w:sz w:val="24"/>
                <w:lang w:eastAsia="zh-CN"/>
              </w:rPr>
              <w:t>。</w:t>
            </w:r>
          </w:p>
          <w:p w14:paraId="29D33800">
            <w:pPr>
              <w:pStyle w:val="74"/>
              <w:numPr>
                <w:ilvl w:val="0"/>
                <w:numId w:val="0"/>
              </w:numPr>
              <w:bidi w:val="0"/>
              <w:ind w:firstLine="482" w:firstLineChars="20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（3）噪声监测计划</w:t>
            </w:r>
          </w:p>
          <w:p w14:paraId="0801299A">
            <w:pPr>
              <w:pStyle w:val="3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eastAsia="宋体" w:cs="Times New Roman"/>
                <w:b w:val="0"/>
                <w:bCs w:val="0"/>
                <w:color w:val="auto"/>
                <w:kern w:val="2"/>
                <w:sz w:val="24"/>
                <w:szCs w:val="24"/>
                <w:u w:val="none" w:color="auto"/>
                <w:lang w:val="en-US" w:eastAsia="zh-CN" w:bidi="ar-SA"/>
              </w:rPr>
            </w:pPr>
            <w:r>
              <w:rPr>
                <w:rFonts w:hint="default" w:ascii="Times New Roman" w:hAnsi="Times New Roman" w:eastAsia="宋体" w:cs="Times New Roman"/>
                <w:b w:val="0"/>
                <w:bCs w:val="0"/>
                <w:color w:val="auto"/>
                <w:kern w:val="2"/>
                <w:sz w:val="24"/>
                <w:szCs w:val="24"/>
                <w:u w:val="none" w:color="auto"/>
                <w:lang w:val="en-US" w:eastAsia="zh-CN" w:bidi="ar-SA"/>
              </w:rPr>
              <w:t>参照《排污单位自行监测技术指南总则》（HJ819-2017）和《排污许可证申请与核发技术规范 工业噪声》（HJ 1301-2023）规定的监测点位、监测指标和最低监测频次情况见下表：</w:t>
            </w:r>
          </w:p>
          <w:p w14:paraId="7D7390D4">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eastAsia="宋体" w:cs="Times New Roman"/>
                <w:b/>
                <w:color w:val="auto"/>
                <w:sz w:val="21"/>
                <w:szCs w:val="21"/>
                <w:u w:val="none"/>
              </w:rPr>
            </w:pPr>
            <w:r>
              <w:rPr>
                <w:rFonts w:hint="default" w:ascii="Times New Roman" w:hAnsi="Times New Roman" w:eastAsia="宋体" w:cs="Times New Roman"/>
                <w:b/>
                <w:color w:val="auto"/>
                <w:sz w:val="21"/>
                <w:szCs w:val="21"/>
                <w:u w:val="none"/>
              </w:rPr>
              <w:t>表4-</w:t>
            </w:r>
            <w:r>
              <w:rPr>
                <w:rFonts w:hint="default" w:ascii="Times New Roman" w:hAnsi="Times New Roman" w:cs="Times New Roman"/>
                <w:b/>
                <w:color w:val="auto"/>
                <w:sz w:val="21"/>
                <w:szCs w:val="21"/>
                <w:u w:val="none"/>
                <w:lang w:val="en-US" w:eastAsia="zh-CN"/>
              </w:rPr>
              <w:t>9</w:t>
            </w:r>
            <w:r>
              <w:rPr>
                <w:rFonts w:hint="default" w:ascii="Times New Roman" w:hAnsi="Times New Roman" w:eastAsia="宋体" w:cs="Times New Roman"/>
                <w:b/>
                <w:color w:val="auto"/>
                <w:sz w:val="21"/>
                <w:szCs w:val="21"/>
                <w:u w:val="none"/>
                <w:lang w:val="en-US" w:eastAsia="zh-CN"/>
              </w:rPr>
              <w:t xml:space="preserve"> </w:t>
            </w:r>
            <w:r>
              <w:rPr>
                <w:rFonts w:hint="default" w:ascii="Times New Roman" w:hAnsi="Times New Roman" w:eastAsia="宋体" w:cs="Times New Roman"/>
                <w:b/>
                <w:color w:val="auto"/>
                <w:sz w:val="21"/>
                <w:szCs w:val="21"/>
                <w:u w:val="none"/>
              </w:rPr>
              <w:t>营运期</w:t>
            </w:r>
            <w:r>
              <w:rPr>
                <w:rFonts w:hint="default" w:ascii="Times New Roman" w:hAnsi="Times New Roman" w:eastAsia="宋体" w:cs="Times New Roman"/>
                <w:b/>
                <w:color w:val="auto"/>
                <w:sz w:val="21"/>
                <w:szCs w:val="21"/>
                <w:u w:val="none"/>
                <w:lang w:val="en-US" w:eastAsia="zh-CN"/>
              </w:rPr>
              <w:t>噪声</w:t>
            </w:r>
            <w:r>
              <w:rPr>
                <w:rFonts w:hint="default" w:ascii="Times New Roman" w:hAnsi="Times New Roman" w:eastAsia="宋体" w:cs="Times New Roman"/>
                <w:b/>
                <w:color w:val="auto"/>
                <w:sz w:val="21"/>
                <w:szCs w:val="21"/>
                <w:u w:val="none"/>
              </w:rPr>
              <w:t>监测计划表</w:t>
            </w:r>
          </w:p>
          <w:tbl>
            <w:tblPr>
              <w:tblStyle w:val="37"/>
              <w:tblW w:w="0" w:type="auto"/>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8"/>
              <w:gridCol w:w="1682"/>
              <w:gridCol w:w="1344"/>
              <w:gridCol w:w="1380"/>
              <w:gridCol w:w="2654"/>
            </w:tblGrid>
            <w:tr w14:paraId="45303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58" w:type="dxa"/>
                  <w:noWrap w:val="0"/>
                  <w:vAlign w:val="center"/>
                </w:tcPr>
                <w:p w14:paraId="764075AF">
                  <w:pPr>
                    <w:pStyle w:val="77"/>
                    <w:bidi w:val="0"/>
                    <w:rPr>
                      <w:rFonts w:hint="default" w:ascii="Times New Roman" w:hAnsi="Times New Roman" w:cs="Times New Roman"/>
                      <w:b/>
                      <w:bCs/>
                      <w:color w:val="auto"/>
                    </w:rPr>
                  </w:pPr>
                  <w:r>
                    <w:rPr>
                      <w:rFonts w:hint="default" w:ascii="Times New Roman" w:hAnsi="Times New Roman" w:cs="Times New Roman"/>
                      <w:b/>
                      <w:bCs/>
                      <w:color w:val="auto"/>
                    </w:rPr>
                    <w:t>内容</w:t>
                  </w:r>
                </w:p>
              </w:tc>
              <w:tc>
                <w:tcPr>
                  <w:tcW w:w="1682" w:type="dxa"/>
                  <w:noWrap w:val="0"/>
                  <w:vAlign w:val="center"/>
                </w:tcPr>
                <w:p w14:paraId="0114C478">
                  <w:pPr>
                    <w:pStyle w:val="77"/>
                    <w:bidi w:val="0"/>
                    <w:rPr>
                      <w:rFonts w:hint="default" w:ascii="Times New Roman" w:hAnsi="Times New Roman" w:cs="Times New Roman"/>
                      <w:b/>
                      <w:bCs/>
                      <w:color w:val="auto"/>
                    </w:rPr>
                  </w:pPr>
                  <w:r>
                    <w:rPr>
                      <w:rFonts w:hint="default" w:ascii="Times New Roman" w:hAnsi="Times New Roman" w:cs="Times New Roman"/>
                      <w:b/>
                      <w:bCs/>
                      <w:color w:val="auto"/>
                    </w:rPr>
                    <w:t>监测点位</w:t>
                  </w:r>
                </w:p>
              </w:tc>
              <w:tc>
                <w:tcPr>
                  <w:tcW w:w="1344" w:type="dxa"/>
                  <w:noWrap w:val="0"/>
                  <w:vAlign w:val="center"/>
                </w:tcPr>
                <w:p w14:paraId="4B451B06">
                  <w:pPr>
                    <w:pStyle w:val="77"/>
                    <w:bidi w:val="0"/>
                    <w:rPr>
                      <w:rFonts w:hint="default" w:ascii="Times New Roman" w:hAnsi="Times New Roman" w:cs="Times New Roman"/>
                      <w:b/>
                      <w:bCs/>
                      <w:color w:val="auto"/>
                    </w:rPr>
                  </w:pPr>
                  <w:r>
                    <w:rPr>
                      <w:rFonts w:hint="default" w:ascii="Times New Roman" w:hAnsi="Times New Roman" w:cs="Times New Roman"/>
                      <w:b/>
                      <w:bCs/>
                      <w:color w:val="auto"/>
                    </w:rPr>
                    <w:t>监测项目</w:t>
                  </w:r>
                </w:p>
              </w:tc>
              <w:tc>
                <w:tcPr>
                  <w:tcW w:w="1380" w:type="dxa"/>
                  <w:noWrap w:val="0"/>
                  <w:vAlign w:val="center"/>
                </w:tcPr>
                <w:p w14:paraId="2B9CEF39">
                  <w:pPr>
                    <w:pStyle w:val="77"/>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监测频次</w:t>
                  </w:r>
                </w:p>
              </w:tc>
              <w:tc>
                <w:tcPr>
                  <w:tcW w:w="2654" w:type="dxa"/>
                  <w:noWrap w:val="0"/>
                  <w:vAlign w:val="center"/>
                </w:tcPr>
                <w:p w14:paraId="4C06C6E6">
                  <w:pPr>
                    <w:pStyle w:val="77"/>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执行标准</w:t>
                  </w:r>
                </w:p>
              </w:tc>
            </w:tr>
            <w:tr w14:paraId="22DCF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6" w:hRule="atLeast"/>
              </w:trPr>
              <w:tc>
                <w:tcPr>
                  <w:tcW w:w="858" w:type="dxa"/>
                  <w:noWrap w:val="0"/>
                  <w:vAlign w:val="center"/>
                </w:tcPr>
                <w:p w14:paraId="090256F7">
                  <w:pPr>
                    <w:pStyle w:val="77"/>
                    <w:bidi w:val="0"/>
                    <w:rPr>
                      <w:rFonts w:hint="default" w:ascii="Times New Roman" w:hAnsi="Times New Roman" w:cs="Times New Roman"/>
                      <w:color w:val="auto"/>
                    </w:rPr>
                  </w:pPr>
                  <w:r>
                    <w:rPr>
                      <w:rFonts w:hint="default" w:ascii="Times New Roman" w:hAnsi="Times New Roman" w:cs="Times New Roman"/>
                      <w:color w:val="auto"/>
                    </w:rPr>
                    <w:t>噪声</w:t>
                  </w:r>
                </w:p>
              </w:tc>
              <w:tc>
                <w:tcPr>
                  <w:tcW w:w="1682" w:type="dxa"/>
                  <w:noWrap w:val="0"/>
                  <w:vAlign w:val="center"/>
                </w:tcPr>
                <w:p w14:paraId="39206FFB">
                  <w:pPr>
                    <w:pStyle w:val="77"/>
                    <w:bidi w:val="0"/>
                    <w:rPr>
                      <w:rFonts w:hint="default" w:ascii="Times New Roman" w:hAnsi="Times New Roman" w:cs="Times New Roman"/>
                      <w:color w:val="auto"/>
                    </w:rPr>
                  </w:pPr>
                  <w:r>
                    <w:rPr>
                      <w:rFonts w:hint="default" w:ascii="Times New Roman" w:hAnsi="Times New Roman" w:cs="Times New Roman"/>
                      <w:color w:val="auto"/>
                      <w:lang w:eastAsia="zh-CN"/>
                    </w:rPr>
                    <w:t>四周厂界</w:t>
                  </w:r>
                  <w:r>
                    <w:rPr>
                      <w:rFonts w:hint="default" w:ascii="Times New Roman" w:hAnsi="Times New Roman" w:cs="Times New Roman"/>
                      <w:color w:val="auto"/>
                    </w:rPr>
                    <w:t>外1米</w:t>
                  </w:r>
                </w:p>
              </w:tc>
              <w:tc>
                <w:tcPr>
                  <w:tcW w:w="1344" w:type="dxa"/>
                  <w:noWrap w:val="0"/>
                  <w:vAlign w:val="center"/>
                </w:tcPr>
                <w:p w14:paraId="609468C5">
                  <w:pPr>
                    <w:pStyle w:val="77"/>
                    <w:bidi w:val="0"/>
                    <w:rPr>
                      <w:rFonts w:hint="default" w:ascii="Times New Roman" w:hAnsi="Times New Roman" w:cs="Times New Roman"/>
                      <w:color w:val="auto"/>
                    </w:rPr>
                  </w:pPr>
                  <w:r>
                    <w:rPr>
                      <w:rFonts w:hint="default" w:ascii="Times New Roman" w:hAnsi="Times New Roman" w:cs="Times New Roman"/>
                      <w:color w:val="auto"/>
                    </w:rPr>
                    <w:t>Leq</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dB</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A</w:t>
                  </w:r>
                  <w:r>
                    <w:rPr>
                      <w:rFonts w:hint="default" w:ascii="Times New Roman" w:hAnsi="Times New Roman" w:cs="Times New Roman"/>
                      <w:color w:val="auto"/>
                      <w:lang w:eastAsia="zh-CN"/>
                    </w:rPr>
                    <w:t>）</w:t>
                  </w:r>
                </w:p>
              </w:tc>
              <w:tc>
                <w:tcPr>
                  <w:tcW w:w="1380" w:type="dxa"/>
                  <w:noWrap w:val="0"/>
                  <w:vAlign w:val="center"/>
                </w:tcPr>
                <w:p w14:paraId="6C73C643">
                  <w:pPr>
                    <w:pStyle w:val="77"/>
                    <w:bidi w:val="0"/>
                    <w:rPr>
                      <w:rFonts w:hint="default" w:ascii="Times New Roman" w:hAnsi="Times New Roman" w:cs="Times New Roman"/>
                      <w:color w:val="auto"/>
                    </w:rPr>
                  </w:pPr>
                  <w:r>
                    <w:rPr>
                      <w:rFonts w:hint="default" w:ascii="Times New Roman" w:hAnsi="Times New Roman" w:cs="Times New Roman"/>
                      <w:color w:val="auto"/>
                      <w:lang w:val="en-US" w:eastAsia="zh-CN"/>
                    </w:rPr>
                    <w:t>每季度一次</w:t>
                  </w:r>
                </w:p>
              </w:tc>
              <w:tc>
                <w:tcPr>
                  <w:tcW w:w="2654" w:type="dxa"/>
                  <w:noWrap w:val="0"/>
                  <w:vAlign w:val="center"/>
                </w:tcPr>
                <w:p w14:paraId="3B1EB23B">
                  <w:pPr>
                    <w:pStyle w:val="77"/>
                    <w:bidi w:val="0"/>
                    <w:rPr>
                      <w:rFonts w:hint="default" w:ascii="Times New Roman" w:hAnsi="Times New Roman" w:cs="Times New Roman"/>
                      <w:color w:val="auto"/>
                      <w:lang w:val="en-US" w:eastAsia="zh-CN"/>
                    </w:rPr>
                  </w:pPr>
                  <w:r>
                    <w:rPr>
                      <w:rFonts w:hint="default" w:ascii="Times New Roman" w:hAnsi="Times New Roman" w:cs="Times New Roman"/>
                      <w:color w:val="auto"/>
                    </w:rPr>
                    <w:t>《工业企业厂界环境噪声排放标准》（GB12348-2008）</w:t>
                  </w:r>
                  <w:r>
                    <w:rPr>
                      <w:rFonts w:hint="default" w:ascii="Times New Roman" w:hAnsi="Times New Roman" w:cs="Times New Roman"/>
                      <w:color w:val="auto"/>
                      <w:lang w:val="en-US" w:eastAsia="zh-CN"/>
                    </w:rPr>
                    <w:t>3</w:t>
                  </w:r>
                  <w:r>
                    <w:rPr>
                      <w:rFonts w:hint="default" w:ascii="Times New Roman" w:hAnsi="Times New Roman" w:cs="Times New Roman"/>
                      <w:color w:val="auto"/>
                    </w:rPr>
                    <w:t>类标准</w:t>
                  </w:r>
                </w:p>
              </w:tc>
            </w:tr>
          </w:tbl>
          <w:p w14:paraId="0765EB59">
            <w:pPr>
              <w:pStyle w:val="74"/>
              <w:numPr>
                <w:ilvl w:val="0"/>
                <w:numId w:val="0"/>
              </w:numPr>
              <w:bidi w:val="0"/>
              <w:ind w:firstLine="482" w:firstLineChars="20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4、固体废物</w:t>
            </w:r>
          </w:p>
          <w:p w14:paraId="1232B8FA">
            <w:pPr>
              <w:pStyle w:val="74"/>
              <w:numPr>
                <w:ilvl w:val="0"/>
                <w:numId w:val="0"/>
              </w:numPr>
              <w:bidi w:val="0"/>
              <w:ind w:firstLine="482" w:firstLineChars="200"/>
              <w:rPr>
                <w:rFonts w:hint="default" w:ascii="Times New Roman" w:hAnsi="Times New Roman" w:eastAsia="宋体" w:cs="Times New Roman"/>
                <w:b/>
                <w:bCs/>
                <w:color w:val="auto"/>
                <w:u w:val="single" w:color="auto"/>
                <w:lang w:val="en-US" w:eastAsia="zh-CN"/>
              </w:rPr>
            </w:pPr>
            <w:r>
              <w:rPr>
                <w:rFonts w:hint="default" w:ascii="Times New Roman" w:hAnsi="Times New Roman" w:eastAsia="宋体" w:cs="Times New Roman"/>
                <w:b/>
                <w:bCs/>
                <w:color w:val="auto"/>
                <w:u w:val="single" w:color="auto"/>
                <w:lang w:val="en-US" w:eastAsia="zh-CN"/>
              </w:rPr>
              <w:t>(1)固体废物污染物源强分析</w:t>
            </w:r>
          </w:p>
          <w:p w14:paraId="65D301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本项目固废主要为废边角料、金属碎屑、废包装材料、不合格产品、废抛光液、废溶剂、废润滑油桶、</w:t>
            </w:r>
            <w:r>
              <w:rPr>
                <w:rFonts w:hint="default" w:ascii="Times New Roman" w:hAnsi="Times New Roman" w:cs="Times New Roman"/>
                <w:b w:val="0"/>
                <w:bCs w:val="0"/>
                <w:color w:val="auto"/>
                <w:kern w:val="2"/>
                <w:sz w:val="24"/>
                <w:szCs w:val="24"/>
                <w:u w:val="single" w:color="auto"/>
                <w:lang w:val="en-US" w:eastAsia="zh-CN" w:bidi="ar-SA"/>
              </w:rPr>
              <w:t>废切削液、</w:t>
            </w:r>
            <w:r>
              <w:rPr>
                <w:rFonts w:hint="default" w:ascii="Times New Roman" w:hAnsi="Times New Roman" w:eastAsia="宋体" w:cs="Times New Roman"/>
                <w:b w:val="0"/>
                <w:bCs w:val="0"/>
                <w:color w:val="auto"/>
                <w:kern w:val="2"/>
                <w:sz w:val="24"/>
                <w:szCs w:val="24"/>
                <w:u w:val="single" w:color="auto"/>
                <w:lang w:val="en-US" w:eastAsia="zh-CN" w:bidi="ar-SA"/>
              </w:rPr>
              <w:t>含油废抹布手套、废活性炭及生活垃圾。</w:t>
            </w:r>
          </w:p>
          <w:p w14:paraId="23123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（1）生活垃圾</w:t>
            </w:r>
          </w:p>
          <w:p w14:paraId="3D38C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本项目劳动定员60人，全年工作300天，生活垃圾按0.5kg/人·天计，则本项目生活垃圾产生量为9.0t/a，由环卫部门定期清运处理。</w:t>
            </w:r>
          </w:p>
          <w:p w14:paraId="6B430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（2）一般固废</w:t>
            </w:r>
          </w:p>
          <w:p w14:paraId="00ACF0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①废边角料、金属碎屑</w:t>
            </w:r>
          </w:p>
          <w:p w14:paraId="5CC30E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项目切割工序过程中会产生一些废边角料、金属碎屑，产生量约为44.5t/a，废边角料、金属碎屑送废品公司，回收利用。</w:t>
            </w:r>
            <w:r>
              <w:rPr>
                <w:rFonts w:hint="default" w:ascii="Times New Roman" w:hAnsi="Times New Roman" w:eastAsia="宋体" w:cs="Times New Roman"/>
                <w:color w:val="auto"/>
                <w:spacing w:val="0"/>
                <w:sz w:val="24"/>
                <w:szCs w:val="24"/>
                <w:highlight w:val="none"/>
                <w:u w:val="single" w:color="auto"/>
                <w:lang w:val="en-US" w:eastAsia="zh-CN"/>
              </w:rPr>
              <w:t>根据《固体废物分类与代码目录》（</w:t>
            </w:r>
            <w:r>
              <w:rPr>
                <w:rFonts w:hint="default" w:ascii="Times New Roman" w:hAnsi="Times New Roman" w:cs="Times New Roman"/>
                <w:color w:val="auto"/>
                <w:spacing w:val="0"/>
                <w:sz w:val="24"/>
                <w:szCs w:val="24"/>
                <w:highlight w:val="none"/>
                <w:u w:val="single" w:color="auto"/>
                <w:lang w:val="en-US" w:eastAsia="zh-CN"/>
              </w:rPr>
              <w:t>生态环境部2024年第4号</w:t>
            </w:r>
            <w:r>
              <w:rPr>
                <w:rFonts w:hint="default" w:ascii="Times New Roman" w:hAnsi="Times New Roman" w:eastAsia="宋体" w:cs="Times New Roman"/>
                <w:color w:val="auto"/>
                <w:spacing w:val="0"/>
                <w:sz w:val="24"/>
                <w:szCs w:val="24"/>
                <w:highlight w:val="none"/>
                <w:u w:val="single" w:color="auto"/>
                <w:lang w:val="en-US" w:eastAsia="zh-CN"/>
              </w:rPr>
              <w:t>），</w:t>
            </w:r>
            <w:r>
              <w:rPr>
                <w:rFonts w:hint="default" w:ascii="Times New Roman" w:hAnsi="Times New Roman" w:eastAsia="宋体" w:cs="Times New Roman"/>
                <w:b w:val="0"/>
                <w:bCs w:val="0"/>
                <w:color w:val="auto"/>
                <w:kern w:val="2"/>
                <w:sz w:val="24"/>
                <w:szCs w:val="24"/>
                <w:u w:val="single" w:color="auto"/>
                <w:lang w:val="en-US" w:eastAsia="zh-CN" w:bidi="ar-SA"/>
              </w:rPr>
              <w:t>废边角料、金属碎屑</w:t>
            </w:r>
            <w:r>
              <w:rPr>
                <w:rFonts w:hint="default" w:ascii="Times New Roman" w:hAnsi="Times New Roman" w:eastAsia="宋体" w:cs="Times New Roman"/>
                <w:color w:val="auto"/>
                <w:spacing w:val="0"/>
                <w:sz w:val="24"/>
                <w:szCs w:val="24"/>
                <w:highlight w:val="none"/>
                <w:u w:val="single" w:color="auto"/>
                <w:lang w:val="en-US" w:eastAsia="zh-CN"/>
              </w:rPr>
              <w:t>属于</w:t>
            </w:r>
            <w:r>
              <w:rPr>
                <w:rFonts w:hint="default" w:ascii="Times New Roman" w:hAnsi="Times New Roman" w:cs="Times New Roman"/>
                <w:color w:val="auto"/>
                <w:spacing w:val="0"/>
                <w:sz w:val="24"/>
                <w:szCs w:val="24"/>
                <w:highlight w:val="none"/>
                <w:u w:val="single" w:color="auto"/>
                <w:lang w:val="en-US" w:eastAsia="zh-CN"/>
              </w:rPr>
              <w:t>SW17可再生类废物</w:t>
            </w:r>
            <w:r>
              <w:rPr>
                <w:rFonts w:hint="default" w:ascii="Times New Roman" w:hAnsi="Times New Roman" w:eastAsia="宋体" w:cs="Times New Roman"/>
                <w:color w:val="auto"/>
                <w:spacing w:val="0"/>
                <w:sz w:val="24"/>
                <w:szCs w:val="24"/>
                <w:highlight w:val="none"/>
                <w:u w:val="single" w:color="auto"/>
                <w:lang w:val="en-US" w:eastAsia="zh-CN"/>
              </w:rPr>
              <w:t>，分类代码</w:t>
            </w:r>
            <w:r>
              <w:rPr>
                <w:rFonts w:hint="default" w:ascii="Times New Roman" w:hAnsi="Times New Roman" w:cs="Times New Roman"/>
                <w:color w:val="auto"/>
                <w:spacing w:val="0"/>
                <w:sz w:val="24"/>
                <w:szCs w:val="24"/>
                <w:highlight w:val="none"/>
                <w:u w:val="single" w:color="auto"/>
                <w:lang w:val="en-US" w:eastAsia="zh-CN"/>
              </w:rPr>
              <w:t>900-002-S17。</w:t>
            </w:r>
          </w:p>
          <w:p w14:paraId="690FD55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②废包装材料</w:t>
            </w:r>
          </w:p>
          <w:p w14:paraId="4507D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b w:val="0"/>
                <w:bCs w:val="0"/>
                <w:color w:val="auto"/>
                <w:kern w:val="2"/>
                <w:sz w:val="24"/>
                <w:szCs w:val="24"/>
                <w:u w:val="single" w:color="auto"/>
                <w:lang w:val="en-US" w:eastAsia="zh-CN" w:bidi="ar-SA"/>
              </w:rPr>
              <w:t>项目废包装材料包括普通原辅材料的包装袋、包装桶、包装箱等，产生量约为0.2t/a，收集后定期外售。</w:t>
            </w:r>
            <w:r>
              <w:rPr>
                <w:rFonts w:hint="default" w:ascii="Times New Roman" w:hAnsi="Times New Roman" w:eastAsia="宋体" w:cs="Times New Roman"/>
                <w:color w:val="auto"/>
                <w:spacing w:val="0"/>
                <w:sz w:val="24"/>
                <w:szCs w:val="24"/>
                <w:highlight w:val="none"/>
                <w:u w:val="single" w:color="auto"/>
                <w:lang w:val="en-US" w:eastAsia="zh-CN"/>
              </w:rPr>
              <w:t>根据《固体废物分类与代码目录》（</w:t>
            </w:r>
            <w:r>
              <w:rPr>
                <w:rFonts w:hint="default" w:ascii="Times New Roman" w:hAnsi="Times New Roman" w:cs="Times New Roman"/>
                <w:color w:val="auto"/>
                <w:spacing w:val="0"/>
                <w:sz w:val="24"/>
                <w:szCs w:val="24"/>
                <w:highlight w:val="none"/>
                <w:u w:val="single" w:color="auto"/>
                <w:lang w:val="en-US" w:eastAsia="zh-CN"/>
              </w:rPr>
              <w:t>生态环境部2024年第4号</w:t>
            </w:r>
            <w:r>
              <w:rPr>
                <w:rFonts w:hint="default" w:ascii="Times New Roman" w:hAnsi="Times New Roman" w:eastAsia="宋体" w:cs="Times New Roman"/>
                <w:color w:val="auto"/>
                <w:spacing w:val="0"/>
                <w:sz w:val="24"/>
                <w:szCs w:val="24"/>
                <w:highlight w:val="none"/>
                <w:u w:val="single" w:color="auto"/>
                <w:lang w:val="en-US" w:eastAsia="zh-CN"/>
              </w:rPr>
              <w:t>），属于</w:t>
            </w:r>
            <w:r>
              <w:rPr>
                <w:rFonts w:hint="default" w:ascii="Times New Roman" w:hAnsi="Times New Roman" w:cs="Times New Roman"/>
                <w:color w:val="auto"/>
                <w:spacing w:val="0"/>
                <w:sz w:val="24"/>
                <w:szCs w:val="24"/>
                <w:highlight w:val="none"/>
                <w:u w:val="single" w:color="auto"/>
                <w:lang w:val="en-US" w:eastAsia="zh-CN"/>
              </w:rPr>
              <w:t>SW17可再生类废物</w:t>
            </w:r>
            <w:r>
              <w:rPr>
                <w:rFonts w:hint="default" w:ascii="Times New Roman" w:hAnsi="Times New Roman" w:eastAsia="宋体" w:cs="Times New Roman"/>
                <w:color w:val="auto"/>
                <w:spacing w:val="0"/>
                <w:sz w:val="24"/>
                <w:szCs w:val="24"/>
                <w:highlight w:val="none"/>
                <w:u w:val="single" w:color="auto"/>
                <w:lang w:val="en-US" w:eastAsia="zh-CN"/>
              </w:rPr>
              <w:t>，分类代码</w:t>
            </w:r>
            <w:r>
              <w:rPr>
                <w:rFonts w:hint="default" w:ascii="Times New Roman" w:hAnsi="Times New Roman" w:cs="Times New Roman"/>
                <w:color w:val="auto"/>
                <w:spacing w:val="0"/>
                <w:sz w:val="24"/>
                <w:szCs w:val="24"/>
                <w:highlight w:val="none"/>
                <w:u w:val="single" w:color="auto"/>
                <w:lang w:val="en-US" w:eastAsia="zh-CN"/>
              </w:rPr>
              <w:t>900</w:t>
            </w:r>
            <w:r>
              <w:rPr>
                <w:rFonts w:hint="default" w:ascii="Times New Roman" w:hAnsi="Times New Roman" w:eastAsia="宋体" w:cs="Times New Roman"/>
                <w:color w:val="auto"/>
                <w:spacing w:val="0"/>
                <w:sz w:val="24"/>
                <w:szCs w:val="24"/>
                <w:highlight w:val="none"/>
                <w:u w:val="single" w:color="auto"/>
                <w:lang w:val="en-US" w:eastAsia="zh-CN"/>
              </w:rPr>
              <w:t>-0</w:t>
            </w:r>
            <w:r>
              <w:rPr>
                <w:rFonts w:hint="default" w:ascii="Times New Roman" w:hAnsi="Times New Roman" w:cs="Times New Roman"/>
                <w:color w:val="auto"/>
                <w:spacing w:val="0"/>
                <w:sz w:val="24"/>
                <w:szCs w:val="24"/>
                <w:highlight w:val="none"/>
                <w:u w:val="single" w:color="auto"/>
                <w:lang w:val="en-US" w:eastAsia="zh-CN"/>
              </w:rPr>
              <w:t>04</w:t>
            </w:r>
            <w:r>
              <w:rPr>
                <w:rFonts w:hint="default" w:ascii="Times New Roman" w:hAnsi="Times New Roman" w:eastAsia="宋体" w:cs="Times New Roman"/>
                <w:color w:val="auto"/>
                <w:spacing w:val="0"/>
                <w:sz w:val="24"/>
                <w:szCs w:val="24"/>
                <w:highlight w:val="none"/>
                <w:u w:val="single" w:color="auto"/>
                <w:lang w:val="en-US" w:eastAsia="zh-CN"/>
              </w:rPr>
              <w:t>-</w:t>
            </w:r>
            <w:r>
              <w:rPr>
                <w:rFonts w:hint="default" w:ascii="Times New Roman" w:hAnsi="Times New Roman" w:cs="Times New Roman"/>
                <w:color w:val="auto"/>
                <w:spacing w:val="0"/>
                <w:sz w:val="24"/>
                <w:szCs w:val="24"/>
                <w:highlight w:val="none"/>
                <w:u w:val="single" w:color="auto"/>
                <w:lang w:val="en-US" w:eastAsia="zh-CN"/>
              </w:rPr>
              <w:t>S17，</w:t>
            </w:r>
            <w:r>
              <w:rPr>
                <w:rFonts w:hint="default" w:ascii="Times New Roman" w:hAnsi="Times New Roman" w:eastAsia="宋体" w:cs="Times New Roman"/>
                <w:color w:val="auto"/>
                <w:sz w:val="24"/>
                <w:szCs w:val="24"/>
                <w:highlight w:val="none"/>
                <w:u w:val="single" w:color="auto"/>
                <w:lang w:val="en-US" w:eastAsia="zh-CN"/>
              </w:rPr>
              <w:t>经收集后外售处理。</w:t>
            </w:r>
          </w:p>
          <w:p w14:paraId="6C89981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③废抛光液</w:t>
            </w:r>
          </w:p>
          <w:p w14:paraId="40BD63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b w:val="0"/>
                <w:bCs w:val="0"/>
                <w:color w:val="auto"/>
                <w:kern w:val="2"/>
                <w:sz w:val="24"/>
                <w:szCs w:val="24"/>
                <w:u w:val="single" w:color="auto"/>
                <w:lang w:val="en-US" w:eastAsia="zh-CN" w:bidi="ar-SA"/>
              </w:rPr>
              <w:t>本项目使用抛光液进行机械抛光，抛光液主要成分为氧化铝、硝酸铝、纤维素、水。抛光液使用一段时间后更换，根据业主提供数据，废抛光液约为0.12t/a。废抛光液中含抛光过程磨除的铜碎屑及金属少量表面油污，收集</w:t>
            </w:r>
            <w:r>
              <w:rPr>
                <w:rFonts w:hint="default" w:ascii="Times New Roman" w:hAnsi="Times New Roman" w:cs="Times New Roman"/>
                <w:b w:val="0"/>
                <w:bCs w:val="0"/>
                <w:color w:val="auto"/>
                <w:kern w:val="2"/>
                <w:sz w:val="24"/>
                <w:szCs w:val="24"/>
                <w:u w:val="single" w:color="auto"/>
                <w:lang w:val="en-US" w:eastAsia="zh-CN" w:bidi="ar-SA"/>
              </w:rPr>
              <w:t>后定期交铜回收单位</w:t>
            </w:r>
            <w:r>
              <w:rPr>
                <w:rFonts w:hint="default" w:ascii="Times New Roman" w:hAnsi="Times New Roman" w:eastAsia="宋体" w:cs="Times New Roman"/>
                <w:b w:val="0"/>
                <w:bCs w:val="0"/>
                <w:color w:val="auto"/>
                <w:kern w:val="2"/>
                <w:sz w:val="24"/>
                <w:szCs w:val="24"/>
                <w:u w:val="single" w:color="auto"/>
                <w:lang w:val="en-US" w:eastAsia="zh-CN" w:bidi="ar-SA"/>
              </w:rPr>
              <w:t>处理。</w:t>
            </w:r>
            <w:r>
              <w:rPr>
                <w:rFonts w:hint="default" w:ascii="Times New Roman" w:hAnsi="Times New Roman" w:eastAsia="宋体" w:cs="Times New Roman"/>
                <w:color w:val="auto"/>
                <w:spacing w:val="0"/>
                <w:sz w:val="24"/>
                <w:szCs w:val="24"/>
                <w:highlight w:val="none"/>
                <w:u w:val="single" w:color="auto"/>
                <w:lang w:val="en-US" w:eastAsia="zh-CN"/>
              </w:rPr>
              <w:t>根据《固体废物分类与代码目录》（</w:t>
            </w:r>
            <w:r>
              <w:rPr>
                <w:rFonts w:hint="default" w:ascii="Times New Roman" w:hAnsi="Times New Roman" w:cs="Times New Roman"/>
                <w:color w:val="auto"/>
                <w:spacing w:val="0"/>
                <w:sz w:val="24"/>
                <w:szCs w:val="24"/>
                <w:highlight w:val="none"/>
                <w:u w:val="single" w:color="auto"/>
                <w:lang w:val="en-US" w:eastAsia="zh-CN"/>
              </w:rPr>
              <w:t>生态环境部2024年第4号</w:t>
            </w:r>
            <w:r>
              <w:rPr>
                <w:rFonts w:hint="default" w:ascii="Times New Roman" w:hAnsi="Times New Roman" w:eastAsia="宋体" w:cs="Times New Roman"/>
                <w:color w:val="auto"/>
                <w:spacing w:val="0"/>
                <w:sz w:val="24"/>
                <w:szCs w:val="24"/>
                <w:highlight w:val="none"/>
                <w:u w:val="single" w:color="auto"/>
                <w:lang w:val="en-US" w:eastAsia="zh-CN"/>
              </w:rPr>
              <w:t>），属于</w:t>
            </w:r>
            <w:r>
              <w:rPr>
                <w:rFonts w:hint="default" w:ascii="Times New Roman" w:hAnsi="Times New Roman" w:cs="Times New Roman"/>
                <w:color w:val="auto"/>
                <w:spacing w:val="0"/>
                <w:sz w:val="24"/>
                <w:szCs w:val="24"/>
                <w:highlight w:val="none"/>
                <w:u w:val="single" w:color="auto"/>
                <w:lang w:val="en-US" w:eastAsia="zh-CN"/>
              </w:rPr>
              <w:t>SW59其他工业固体废物</w:t>
            </w:r>
            <w:r>
              <w:rPr>
                <w:rFonts w:hint="default" w:ascii="Times New Roman" w:hAnsi="Times New Roman" w:eastAsia="宋体" w:cs="Times New Roman"/>
                <w:color w:val="auto"/>
                <w:spacing w:val="0"/>
                <w:sz w:val="24"/>
                <w:szCs w:val="24"/>
                <w:highlight w:val="none"/>
                <w:u w:val="single" w:color="auto"/>
                <w:lang w:val="en-US" w:eastAsia="zh-CN"/>
              </w:rPr>
              <w:t>，分类代码</w:t>
            </w:r>
            <w:r>
              <w:rPr>
                <w:rFonts w:hint="default" w:ascii="Times New Roman" w:hAnsi="Times New Roman" w:cs="Times New Roman"/>
                <w:color w:val="auto"/>
                <w:spacing w:val="0"/>
                <w:sz w:val="24"/>
                <w:szCs w:val="24"/>
                <w:highlight w:val="none"/>
                <w:u w:val="single" w:color="auto"/>
                <w:lang w:val="en-US" w:eastAsia="zh-CN"/>
              </w:rPr>
              <w:t>900-099-S59，</w:t>
            </w:r>
            <w:r>
              <w:rPr>
                <w:rFonts w:hint="default" w:ascii="Times New Roman" w:hAnsi="Times New Roman" w:eastAsia="宋体" w:cs="Times New Roman"/>
                <w:b w:val="0"/>
                <w:bCs w:val="0"/>
                <w:color w:val="auto"/>
                <w:kern w:val="2"/>
                <w:sz w:val="24"/>
                <w:szCs w:val="24"/>
                <w:u w:val="single" w:color="auto"/>
                <w:lang w:val="en-US" w:eastAsia="zh-CN" w:bidi="ar-SA"/>
              </w:rPr>
              <w:t>收集</w:t>
            </w:r>
            <w:r>
              <w:rPr>
                <w:rFonts w:hint="default" w:ascii="Times New Roman" w:hAnsi="Times New Roman" w:cs="Times New Roman"/>
                <w:b w:val="0"/>
                <w:bCs w:val="0"/>
                <w:color w:val="auto"/>
                <w:kern w:val="2"/>
                <w:sz w:val="24"/>
                <w:szCs w:val="24"/>
                <w:u w:val="single" w:color="auto"/>
                <w:lang w:val="en-US" w:eastAsia="zh-CN" w:bidi="ar-SA"/>
              </w:rPr>
              <w:t>后定期交铜回收单位</w:t>
            </w:r>
            <w:r>
              <w:rPr>
                <w:rFonts w:hint="default" w:ascii="Times New Roman" w:hAnsi="Times New Roman" w:eastAsia="宋体" w:cs="Times New Roman"/>
                <w:b w:val="0"/>
                <w:bCs w:val="0"/>
                <w:color w:val="auto"/>
                <w:kern w:val="2"/>
                <w:sz w:val="24"/>
                <w:szCs w:val="24"/>
                <w:u w:val="single" w:color="auto"/>
                <w:lang w:val="en-US" w:eastAsia="zh-CN" w:bidi="ar-SA"/>
              </w:rPr>
              <w:t>处</w:t>
            </w:r>
            <w:r>
              <w:rPr>
                <w:rFonts w:hint="default" w:ascii="Times New Roman" w:hAnsi="Times New Roman" w:eastAsia="宋体" w:cs="Times New Roman"/>
                <w:color w:val="auto"/>
                <w:sz w:val="24"/>
                <w:szCs w:val="24"/>
                <w:highlight w:val="none"/>
                <w:u w:val="single" w:color="auto"/>
                <w:lang w:val="en-US" w:eastAsia="zh-CN"/>
              </w:rPr>
              <w:t>。</w:t>
            </w:r>
          </w:p>
          <w:p w14:paraId="2168B37C">
            <w:pPr>
              <w:pStyle w:val="2"/>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④污泥</w:t>
            </w:r>
          </w:p>
          <w:p w14:paraId="55FC6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b w:val="0"/>
                <w:bCs w:val="0"/>
                <w:color w:val="auto"/>
                <w:kern w:val="2"/>
                <w:sz w:val="24"/>
                <w:szCs w:val="24"/>
                <w:u w:val="single" w:color="auto"/>
                <w:lang w:val="en-US" w:eastAsia="zh-CN" w:bidi="ar-SA"/>
              </w:rPr>
              <w:t>本项目在抛光后需使用清水清洗工件，清洗过程产生清洗废水，其次本项目车间地面使用拖把清洗，拖把清洗产生少量地面清洗水。本项目拟增设沉淀池，对清洗废水进行沉淀处理，沉淀过程生产少量污泥，预计污泥产生量0.0</w:t>
            </w:r>
            <w:r>
              <w:rPr>
                <w:rFonts w:hint="eastAsia" w:cs="Times New Roman"/>
                <w:b w:val="0"/>
                <w:bCs w:val="0"/>
                <w:color w:val="auto"/>
                <w:kern w:val="2"/>
                <w:sz w:val="24"/>
                <w:szCs w:val="24"/>
                <w:u w:val="single" w:color="auto"/>
                <w:lang w:val="en-US" w:eastAsia="zh-CN" w:bidi="ar-SA"/>
              </w:rPr>
              <w:t>5</w:t>
            </w:r>
            <w:r>
              <w:rPr>
                <w:rFonts w:hint="default" w:ascii="Times New Roman" w:hAnsi="Times New Roman" w:eastAsia="宋体" w:cs="Times New Roman"/>
                <w:b w:val="0"/>
                <w:bCs w:val="0"/>
                <w:color w:val="auto"/>
                <w:kern w:val="2"/>
                <w:sz w:val="24"/>
                <w:szCs w:val="24"/>
                <w:u w:val="single" w:color="auto"/>
                <w:lang w:val="en-US" w:eastAsia="zh-CN" w:bidi="ar-SA"/>
              </w:rPr>
              <w:t>t/a</w:t>
            </w:r>
            <w:r>
              <w:rPr>
                <w:rFonts w:hint="default" w:ascii="Times New Roman" w:hAnsi="Times New Roman" w:cs="Times New Roman"/>
                <w:b w:val="0"/>
                <w:bCs w:val="0"/>
                <w:color w:val="auto"/>
                <w:kern w:val="2"/>
                <w:sz w:val="24"/>
                <w:szCs w:val="24"/>
                <w:u w:val="single" w:color="auto"/>
                <w:lang w:val="en-US" w:eastAsia="zh-CN" w:bidi="ar-SA"/>
              </w:rPr>
              <w:t>，</w:t>
            </w:r>
            <w:r>
              <w:rPr>
                <w:rFonts w:hint="default" w:ascii="Times New Roman" w:hAnsi="Times New Roman" w:eastAsia="宋体" w:cs="Times New Roman"/>
                <w:b w:val="0"/>
                <w:bCs w:val="0"/>
                <w:color w:val="auto"/>
                <w:kern w:val="2"/>
                <w:sz w:val="24"/>
                <w:szCs w:val="24"/>
                <w:u w:val="single" w:color="auto"/>
                <w:lang w:val="en-US" w:eastAsia="zh-CN" w:bidi="ar-SA"/>
              </w:rPr>
              <w:t>收集</w:t>
            </w:r>
            <w:r>
              <w:rPr>
                <w:rFonts w:hint="default" w:ascii="Times New Roman" w:hAnsi="Times New Roman" w:cs="Times New Roman"/>
                <w:b w:val="0"/>
                <w:bCs w:val="0"/>
                <w:color w:val="auto"/>
                <w:kern w:val="2"/>
                <w:sz w:val="24"/>
                <w:szCs w:val="24"/>
                <w:u w:val="single" w:color="auto"/>
                <w:lang w:val="en-US" w:eastAsia="zh-CN" w:bidi="ar-SA"/>
              </w:rPr>
              <w:t>后交环卫部门清运。</w:t>
            </w:r>
            <w:r>
              <w:rPr>
                <w:rFonts w:hint="default" w:ascii="Times New Roman" w:hAnsi="Times New Roman" w:eastAsia="宋体" w:cs="Times New Roman"/>
                <w:color w:val="auto"/>
                <w:spacing w:val="0"/>
                <w:sz w:val="24"/>
                <w:szCs w:val="24"/>
                <w:highlight w:val="none"/>
                <w:u w:val="single" w:color="auto"/>
                <w:lang w:val="en-US" w:eastAsia="zh-CN"/>
              </w:rPr>
              <w:t>根据《固体废物分类与代码目录》（</w:t>
            </w:r>
            <w:r>
              <w:rPr>
                <w:rFonts w:hint="default" w:ascii="Times New Roman" w:hAnsi="Times New Roman" w:cs="Times New Roman"/>
                <w:color w:val="auto"/>
                <w:spacing w:val="0"/>
                <w:sz w:val="24"/>
                <w:szCs w:val="24"/>
                <w:highlight w:val="none"/>
                <w:u w:val="single" w:color="auto"/>
                <w:lang w:val="en-US" w:eastAsia="zh-CN"/>
              </w:rPr>
              <w:t>生态环境部2024年第4号</w:t>
            </w:r>
            <w:r>
              <w:rPr>
                <w:rFonts w:hint="default" w:ascii="Times New Roman" w:hAnsi="Times New Roman" w:eastAsia="宋体" w:cs="Times New Roman"/>
                <w:color w:val="auto"/>
                <w:spacing w:val="0"/>
                <w:sz w:val="24"/>
                <w:szCs w:val="24"/>
                <w:highlight w:val="none"/>
                <w:u w:val="single" w:color="auto"/>
                <w:lang w:val="en-US" w:eastAsia="zh-CN"/>
              </w:rPr>
              <w:t>），属于</w:t>
            </w:r>
            <w:r>
              <w:rPr>
                <w:rFonts w:hint="default" w:ascii="Times New Roman" w:hAnsi="Times New Roman" w:cs="Times New Roman"/>
                <w:color w:val="auto"/>
                <w:spacing w:val="0"/>
                <w:sz w:val="24"/>
                <w:szCs w:val="24"/>
                <w:highlight w:val="none"/>
                <w:u w:val="single" w:color="auto"/>
                <w:lang w:val="en-US" w:eastAsia="zh-CN"/>
              </w:rPr>
              <w:t>SW07污泥</w:t>
            </w:r>
            <w:r>
              <w:rPr>
                <w:rFonts w:hint="default" w:ascii="Times New Roman" w:hAnsi="Times New Roman" w:eastAsia="宋体" w:cs="Times New Roman"/>
                <w:color w:val="auto"/>
                <w:spacing w:val="0"/>
                <w:sz w:val="24"/>
                <w:szCs w:val="24"/>
                <w:highlight w:val="none"/>
                <w:u w:val="single" w:color="auto"/>
                <w:lang w:val="en-US" w:eastAsia="zh-CN"/>
              </w:rPr>
              <w:t>，分类代码</w:t>
            </w:r>
            <w:r>
              <w:rPr>
                <w:rFonts w:hint="default" w:ascii="Times New Roman" w:hAnsi="Times New Roman" w:cs="Times New Roman"/>
                <w:color w:val="auto"/>
                <w:spacing w:val="0"/>
                <w:sz w:val="24"/>
                <w:szCs w:val="24"/>
                <w:highlight w:val="none"/>
                <w:u w:val="single" w:color="auto"/>
                <w:lang w:val="en-US" w:eastAsia="zh-CN"/>
              </w:rPr>
              <w:t>900-099-S07，</w:t>
            </w:r>
            <w:r>
              <w:rPr>
                <w:rFonts w:hint="default" w:ascii="Times New Roman" w:hAnsi="Times New Roman" w:eastAsia="宋体" w:cs="Times New Roman"/>
                <w:color w:val="auto"/>
                <w:sz w:val="24"/>
                <w:szCs w:val="24"/>
                <w:highlight w:val="none"/>
                <w:u w:val="single" w:color="auto"/>
                <w:lang w:val="en-US" w:eastAsia="zh-CN"/>
              </w:rPr>
              <w:t>经收集后外售处理。</w:t>
            </w:r>
          </w:p>
          <w:p w14:paraId="295DA4B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（3）危险废物</w:t>
            </w:r>
          </w:p>
          <w:p w14:paraId="3BE17CF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①废溶剂</w:t>
            </w:r>
          </w:p>
          <w:p w14:paraId="69C8211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本项目在清洗过程中使用乙酸乙酯溶剂作为清洗剂，乙酸乙酯溶剂清洗后需定期更换，废溶剂量约为0.48t/a，根据《国家危险废物名录》(202</w:t>
            </w:r>
            <w:r>
              <w:rPr>
                <w:rFonts w:hint="default" w:ascii="Times New Roman" w:hAnsi="Times New Roman" w:cs="Times New Roman"/>
                <w:b w:val="0"/>
                <w:bCs w:val="0"/>
                <w:color w:val="auto"/>
                <w:kern w:val="2"/>
                <w:sz w:val="24"/>
                <w:szCs w:val="24"/>
                <w:u w:val="single" w:color="auto"/>
                <w:lang w:val="en-US" w:eastAsia="zh-CN" w:bidi="ar-SA"/>
              </w:rPr>
              <w:t>5</w:t>
            </w:r>
            <w:r>
              <w:rPr>
                <w:rFonts w:hint="default" w:ascii="Times New Roman" w:hAnsi="Times New Roman" w:eastAsia="宋体" w:cs="Times New Roman"/>
                <w:b w:val="0"/>
                <w:bCs w:val="0"/>
                <w:color w:val="auto"/>
                <w:kern w:val="2"/>
                <w:sz w:val="24"/>
                <w:szCs w:val="24"/>
                <w:u w:val="single" w:color="auto"/>
                <w:lang w:val="en-US" w:eastAsia="zh-CN" w:bidi="ar-SA"/>
              </w:rPr>
              <w:t>年版)可知，废溶剂属于HW06废有机溶剂与含有溶剂废物，废物代码为900-042-06工业生产中作为清洗剂的有机溶剂”，收集后存放于危废暂存间内，定期交溶剂供应商回收。</w:t>
            </w:r>
          </w:p>
          <w:p w14:paraId="71676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②废胶水桶、废溶剂桶</w:t>
            </w:r>
          </w:p>
          <w:p w14:paraId="4A01A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本项目原料使用后会产生废胶水桶、废溶剂桶，产生量约为0.01t/a，根据《国家危险废物名录》(202</w:t>
            </w:r>
            <w:r>
              <w:rPr>
                <w:rFonts w:hint="default" w:ascii="Times New Roman" w:hAnsi="Times New Roman" w:cs="Times New Roman"/>
                <w:b w:val="0"/>
                <w:bCs w:val="0"/>
                <w:color w:val="auto"/>
                <w:kern w:val="2"/>
                <w:sz w:val="24"/>
                <w:szCs w:val="24"/>
                <w:u w:val="single" w:color="auto"/>
                <w:lang w:val="en-US" w:eastAsia="zh-CN" w:bidi="ar-SA"/>
              </w:rPr>
              <w:t>5</w:t>
            </w:r>
            <w:r>
              <w:rPr>
                <w:rFonts w:hint="default" w:ascii="Times New Roman" w:hAnsi="Times New Roman" w:eastAsia="宋体" w:cs="Times New Roman"/>
                <w:b w:val="0"/>
                <w:bCs w:val="0"/>
                <w:color w:val="auto"/>
                <w:kern w:val="2"/>
                <w:sz w:val="24"/>
                <w:szCs w:val="24"/>
                <w:u w:val="single" w:color="auto"/>
                <w:lang w:val="en-US" w:eastAsia="zh-CN" w:bidi="ar-SA"/>
              </w:rPr>
              <w:t>年版)可知，废胶水桶、废溶剂桶属于HW49其他废物，废物代码为900-041-49含油或沾染毒性、感染性危险废物的废弃包装物、容器、过滤吸附介质”，收集后存放于危废暂存间内，定期委托有资质单位处理。</w:t>
            </w:r>
          </w:p>
          <w:p w14:paraId="5F61D9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③废切削液</w:t>
            </w:r>
          </w:p>
          <w:p w14:paraId="3C2AA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项目使用切削液进行机械加工过程中废切削液</w:t>
            </w:r>
            <w:r>
              <w:rPr>
                <w:rFonts w:hint="default" w:ascii="Times New Roman" w:hAnsi="Times New Roman" w:cs="Times New Roman"/>
                <w:b w:val="0"/>
                <w:bCs w:val="0"/>
                <w:color w:val="auto"/>
                <w:kern w:val="2"/>
                <w:sz w:val="24"/>
                <w:szCs w:val="24"/>
                <w:u w:val="single" w:color="auto"/>
                <w:lang w:val="en-US" w:eastAsia="zh-CN" w:bidi="ar-SA"/>
              </w:rPr>
              <w:t>，废切削液产生量约为0.1t/a，其类别为HW09油/水、烃/水混合物或乳化液，危废代码为900-006-09，</w:t>
            </w:r>
            <w:r>
              <w:rPr>
                <w:rFonts w:hint="default" w:ascii="Times New Roman" w:hAnsi="Times New Roman" w:eastAsia="宋体" w:cs="Times New Roman"/>
                <w:b w:val="0"/>
                <w:bCs w:val="0"/>
                <w:color w:val="auto"/>
                <w:kern w:val="2"/>
                <w:sz w:val="24"/>
                <w:szCs w:val="24"/>
                <w:u w:val="single" w:color="auto"/>
                <w:lang w:val="en-US" w:eastAsia="zh-CN" w:bidi="ar-SA"/>
              </w:rPr>
              <w:t>收集后存放于危废暂存间内，定期委托有资质单位处理。</w:t>
            </w:r>
          </w:p>
          <w:p w14:paraId="5B794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cs="Times New Roman"/>
                <w:b w:val="0"/>
                <w:bCs w:val="0"/>
                <w:color w:val="auto"/>
                <w:kern w:val="2"/>
                <w:sz w:val="24"/>
                <w:szCs w:val="24"/>
                <w:u w:val="single" w:color="auto"/>
                <w:lang w:val="en-US" w:eastAsia="zh-CN" w:bidi="ar-SA"/>
              </w:rPr>
              <w:t>④</w:t>
            </w:r>
            <w:r>
              <w:rPr>
                <w:rFonts w:hint="default" w:ascii="Times New Roman" w:hAnsi="Times New Roman" w:eastAsia="宋体" w:cs="Times New Roman"/>
                <w:b w:val="0"/>
                <w:bCs w:val="0"/>
                <w:color w:val="auto"/>
                <w:kern w:val="2"/>
                <w:sz w:val="24"/>
                <w:szCs w:val="24"/>
                <w:u w:val="single" w:color="auto"/>
                <w:lang w:val="en-US" w:eastAsia="zh-CN" w:bidi="ar-SA"/>
              </w:rPr>
              <w:t>废润滑油桶、含油废抹布及手套</w:t>
            </w:r>
          </w:p>
          <w:p w14:paraId="4B226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eastAsia="宋体" w:cs="Times New Roman"/>
                <w:b w:val="0"/>
                <w:bCs w:val="0"/>
                <w:color w:val="auto"/>
                <w:kern w:val="2"/>
                <w:sz w:val="24"/>
                <w:szCs w:val="24"/>
                <w:u w:val="single" w:color="auto"/>
                <w:lang w:val="en-US" w:eastAsia="zh-CN" w:bidi="ar-SA"/>
              </w:rPr>
              <w:t>本项目机械设备维修，会产生废润滑油桶、含油抹布及手套产生量约为0.02t/a，根据《国家危险废物名录》（202</w:t>
            </w:r>
            <w:r>
              <w:rPr>
                <w:rFonts w:hint="default" w:ascii="Times New Roman" w:hAnsi="Times New Roman" w:cs="Times New Roman"/>
                <w:b w:val="0"/>
                <w:bCs w:val="0"/>
                <w:color w:val="auto"/>
                <w:kern w:val="2"/>
                <w:sz w:val="24"/>
                <w:szCs w:val="24"/>
                <w:u w:val="single" w:color="auto"/>
                <w:lang w:val="en-US" w:eastAsia="zh-CN" w:bidi="ar-SA"/>
              </w:rPr>
              <w:t>5</w:t>
            </w:r>
            <w:r>
              <w:rPr>
                <w:rFonts w:hint="default" w:ascii="Times New Roman" w:hAnsi="Times New Roman" w:eastAsia="宋体" w:cs="Times New Roman"/>
                <w:b w:val="0"/>
                <w:bCs w:val="0"/>
                <w:color w:val="auto"/>
                <w:kern w:val="2"/>
                <w:sz w:val="24"/>
                <w:szCs w:val="24"/>
                <w:u w:val="single" w:color="auto"/>
                <w:lang w:val="en-US" w:eastAsia="zh-CN" w:bidi="ar-SA"/>
              </w:rPr>
              <w:t>年版），废油桶、废胶水桶的废物类别为HW08废矿物油与含矿物油废物，废物代码为900-249-08，收集后存放于危废暂存间内，定期委托有资质单位处理。</w:t>
            </w:r>
          </w:p>
          <w:p w14:paraId="231FC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2"/>
                <w:sz w:val="24"/>
                <w:szCs w:val="24"/>
                <w:u w:val="single" w:color="auto"/>
                <w:lang w:val="en-US" w:eastAsia="zh-CN" w:bidi="ar-SA"/>
              </w:rPr>
            </w:pPr>
            <w:r>
              <w:rPr>
                <w:rFonts w:hint="default" w:ascii="Times New Roman" w:hAnsi="Times New Roman" w:cs="Times New Roman"/>
                <w:b w:val="0"/>
                <w:bCs w:val="0"/>
                <w:color w:val="auto"/>
                <w:kern w:val="2"/>
                <w:sz w:val="24"/>
                <w:szCs w:val="24"/>
                <w:u w:val="single" w:color="auto"/>
                <w:lang w:val="en-US" w:eastAsia="zh-CN" w:bidi="ar-SA"/>
              </w:rPr>
              <w:t>⑤</w:t>
            </w:r>
            <w:r>
              <w:rPr>
                <w:rFonts w:hint="default" w:ascii="Times New Roman" w:hAnsi="Times New Roman" w:eastAsia="宋体" w:cs="Times New Roman"/>
                <w:b w:val="0"/>
                <w:bCs w:val="0"/>
                <w:color w:val="auto"/>
                <w:kern w:val="2"/>
                <w:sz w:val="24"/>
                <w:szCs w:val="24"/>
                <w:u w:val="single" w:color="auto"/>
                <w:lang w:val="en-US" w:eastAsia="zh-CN" w:bidi="ar-SA"/>
              </w:rPr>
              <w:t>废</w:t>
            </w:r>
            <w:r>
              <w:rPr>
                <w:rFonts w:hint="default" w:ascii="Times New Roman" w:hAnsi="Times New Roman" w:cs="Times New Roman"/>
                <w:b w:val="0"/>
                <w:bCs w:val="0"/>
                <w:color w:val="auto"/>
                <w:kern w:val="2"/>
                <w:sz w:val="24"/>
                <w:szCs w:val="24"/>
                <w:u w:val="single" w:color="auto"/>
                <w:lang w:val="en-US" w:eastAsia="zh-CN" w:bidi="ar-SA"/>
              </w:rPr>
              <w:t>过滤棉、废</w:t>
            </w:r>
            <w:r>
              <w:rPr>
                <w:rFonts w:hint="default" w:ascii="Times New Roman" w:hAnsi="Times New Roman" w:eastAsia="宋体" w:cs="Times New Roman"/>
                <w:b w:val="0"/>
                <w:bCs w:val="0"/>
                <w:color w:val="auto"/>
                <w:kern w:val="2"/>
                <w:sz w:val="24"/>
                <w:szCs w:val="24"/>
                <w:u w:val="single" w:color="auto"/>
                <w:lang w:val="en-US" w:eastAsia="zh-CN" w:bidi="ar-SA"/>
              </w:rPr>
              <w:t>活性炭</w:t>
            </w:r>
          </w:p>
          <w:p w14:paraId="3612F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default" w:ascii="Times New Roman" w:hAnsi="Times New Roman" w:cs="Times New Roman"/>
                <w:color w:val="auto"/>
                <w:u w:val="single" w:color="auto"/>
                <w:lang w:val="en-US" w:eastAsia="zh-CN"/>
              </w:rPr>
            </w:pPr>
            <w:r>
              <w:rPr>
                <w:rFonts w:hint="default" w:ascii="Times New Roman" w:hAnsi="Times New Roman" w:eastAsia="宋体" w:cs="Times New Roman"/>
                <w:b w:val="0"/>
                <w:bCs w:val="0"/>
                <w:color w:val="auto"/>
                <w:kern w:val="2"/>
                <w:sz w:val="24"/>
                <w:szCs w:val="24"/>
                <w:u w:val="single" w:color="auto"/>
                <w:lang w:val="en-US" w:eastAsia="zh-CN" w:bidi="ar-SA"/>
              </w:rPr>
              <w:t>本项目生产过程产生的废气采用</w:t>
            </w:r>
            <w:r>
              <w:rPr>
                <w:rFonts w:hint="default" w:ascii="Times New Roman" w:hAnsi="Times New Roman" w:cs="Times New Roman"/>
                <w:b w:val="0"/>
                <w:bCs w:val="0"/>
                <w:color w:val="auto"/>
                <w:kern w:val="2"/>
                <w:sz w:val="24"/>
                <w:szCs w:val="24"/>
                <w:u w:val="single" w:color="auto"/>
                <w:lang w:val="en-US" w:eastAsia="zh-CN" w:bidi="ar-SA"/>
              </w:rPr>
              <w:t>过滤棉+</w:t>
            </w:r>
            <w:r>
              <w:rPr>
                <w:rFonts w:hint="default" w:ascii="Times New Roman" w:hAnsi="Times New Roman" w:eastAsia="宋体" w:cs="Times New Roman"/>
                <w:b w:val="0"/>
                <w:bCs w:val="0"/>
                <w:color w:val="auto"/>
                <w:kern w:val="2"/>
                <w:sz w:val="24"/>
                <w:szCs w:val="24"/>
                <w:u w:val="single" w:color="auto"/>
                <w:lang w:val="en-US" w:eastAsia="zh-CN" w:bidi="ar-SA"/>
              </w:rPr>
              <w:t>活性炭吸附处理，参照《上海市工业固定源挥发性有机物治理技术指引》，活性炭吸附VOCs的饱和吸附容量约20~40%wt；用于吸附装置中活性炭的实际有效吸附量约为饱和容量的40%以下。保守起见，本项目废活性炭产生量约为2.1t/a</w:t>
            </w:r>
            <w:r>
              <w:rPr>
                <w:rFonts w:hint="default" w:ascii="Times New Roman" w:hAnsi="Times New Roman" w:cs="Times New Roman"/>
                <w:b w:val="0"/>
                <w:bCs w:val="0"/>
                <w:color w:val="auto"/>
                <w:kern w:val="2"/>
                <w:sz w:val="24"/>
                <w:szCs w:val="24"/>
                <w:u w:val="single" w:color="auto"/>
                <w:lang w:val="en-US" w:eastAsia="zh-CN" w:bidi="ar-SA"/>
              </w:rPr>
              <w:t>，废过滤棉产生量约为0.1</w:t>
            </w:r>
            <w:r>
              <w:rPr>
                <w:rFonts w:hint="default" w:ascii="Times New Roman" w:hAnsi="Times New Roman" w:eastAsia="宋体" w:cs="Times New Roman"/>
                <w:b w:val="0"/>
                <w:bCs w:val="0"/>
                <w:color w:val="auto"/>
                <w:kern w:val="2"/>
                <w:sz w:val="24"/>
                <w:szCs w:val="24"/>
                <w:u w:val="single" w:color="auto"/>
                <w:lang w:val="en-US" w:eastAsia="zh-CN" w:bidi="ar-SA"/>
              </w:rPr>
              <w:t>。对照《国家危险废物名录》（202</w:t>
            </w:r>
            <w:r>
              <w:rPr>
                <w:rFonts w:hint="default" w:ascii="Times New Roman" w:hAnsi="Times New Roman" w:cs="Times New Roman"/>
                <w:b w:val="0"/>
                <w:bCs w:val="0"/>
                <w:color w:val="auto"/>
                <w:kern w:val="2"/>
                <w:sz w:val="24"/>
                <w:szCs w:val="24"/>
                <w:u w:val="single" w:color="auto"/>
                <w:lang w:val="en-US" w:eastAsia="zh-CN" w:bidi="ar-SA"/>
              </w:rPr>
              <w:t>5</w:t>
            </w:r>
            <w:r>
              <w:rPr>
                <w:rFonts w:hint="default" w:ascii="Times New Roman" w:hAnsi="Times New Roman" w:eastAsia="宋体" w:cs="Times New Roman"/>
                <w:b w:val="0"/>
                <w:bCs w:val="0"/>
                <w:color w:val="auto"/>
                <w:kern w:val="2"/>
                <w:sz w:val="24"/>
                <w:szCs w:val="24"/>
                <w:u w:val="single" w:color="auto"/>
                <w:lang w:val="en-US" w:eastAsia="zh-CN" w:bidi="ar-SA"/>
              </w:rPr>
              <w:t>年版），属于HW49 其它废物 900-039-49，暂存于厂区危废暂存间，定期交由资质单位处置。</w:t>
            </w:r>
          </w:p>
          <w:p w14:paraId="2BA96AFE">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表4-</w:t>
            </w:r>
            <w:r>
              <w:rPr>
                <w:rFonts w:hint="default" w:ascii="Times New Roman" w:hAnsi="Times New Roman" w:cs="Times New Roman"/>
                <w:color w:val="auto"/>
                <w:u w:val="single" w:color="auto"/>
                <w:lang w:val="en-US" w:eastAsia="zh-CN"/>
              </w:rPr>
              <w:t xml:space="preserve">10 </w:t>
            </w:r>
            <w:r>
              <w:rPr>
                <w:rFonts w:hint="default" w:ascii="Times New Roman" w:hAnsi="Times New Roman" w:cs="Times New Roman"/>
                <w:color w:val="auto"/>
                <w:u w:val="single" w:color="auto"/>
              </w:rPr>
              <w:t>项目固体废物产排情况一览表</w:t>
            </w:r>
          </w:p>
          <w:tbl>
            <w:tblPr>
              <w:tblStyle w:val="37"/>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23"/>
              <w:gridCol w:w="1450"/>
              <w:gridCol w:w="1037"/>
              <w:gridCol w:w="813"/>
              <w:gridCol w:w="961"/>
              <w:gridCol w:w="1998"/>
            </w:tblGrid>
            <w:tr w14:paraId="101D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239D07F3">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序号</w:t>
                  </w:r>
                </w:p>
              </w:tc>
              <w:tc>
                <w:tcPr>
                  <w:tcW w:w="1223" w:type="dxa"/>
                  <w:tcBorders>
                    <w:tl2br w:val="nil"/>
                    <w:tr2bl w:val="nil"/>
                  </w:tcBorders>
                  <w:noWrap w:val="0"/>
                  <w:vAlign w:val="center"/>
                </w:tcPr>
                <w:p w14:paraId="64006484">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产生环节</w:t>
                  </w:r>
                </w:p>
              </w:tc>
              <w:tc>
                <w:tcPr>
                  <w:tcW w:w="1450" w:type="dxa"/>
                  <w:tcBorders>
                    <w:tl2br w:val="nil"/>
                    <w:tr2bl w:val="nil"/>
                  </w:tcBorders>
                  <w:noWrap w:val="0"/>
                  <w:vAlign w:val="center"/>
                </w:tcPr>
                <w:p w14:paraId="42733C70">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名称</w:t>
                  </w:r>
                </w:p>
              </w:tc>
              <w:tc>
                <w:tcPr>
                  <w:tcW w:w="1037" w:type="dxa"/>
                  <w:tcBorders>
                    <w:tl2br w:val="nil"/>
                    <w:tr2bl w:val="nil"/>
                  </w:tcBorders>
                  <w:noWrap w:val="0"/>
                  <w:vAlign w:val="center"/>
                </w:tcPr>
                <w:p w14:paraId="7002825C">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属性</w:t>
                  </w:r>
                </w:p>
              </w:tc>
              <w:tc>
                <w:tcPr>
                  <w:tcW w:w="813" w:type="dxa"/>
                  <w:tcBorders>
                    <w:tl2br w:val="nil"/>
                    <w:tr2bl w:val="nil"/>
                  </w:tcBorders>
                  <w:noWrap w:val="0"/>
                  <w:vAlign w:val="center"/>
                </w:tcPr>
                <w:p w14:paraId="1F6A83BE">
                  <w:pPr>
                    <w:pStyle w:val="77"/>
                    <w:bidi w:val="0"/>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物理</w:t>
                  </w:r>
                </w:p>
                <w:p w14:paraId="301E0C49">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性状</w:t>
                  </w:r>
                </w:p>
              </w:tc>
              <w:tc>
                <w:tcPr>
                  <w:tcW w:w="961" w:type="dxa"/>
                  <w:tcBorders>
                    <w:tl2br w:val="nil"/>
                    <w:tr2bl w:val="nil"/>
                  </w:tcBorders>
                  <w:noWrap w:val="0"/>
                  <w:vAlign w:val="center"/>
                </w:tcPr>
                <w:p w14:paraId="44BE528E">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年产生量（t/a）</w:t>
                  </w:r>
                </w:p>
              </w:tc>
              <w:tc>
                <w:tcPr>
                  <w:tcW w:w="1998" w:type="dxa"/>
                  <w:tcBorders>
                    <w:tl2br w:val="nil"/>
                    <w:tr2bl w:val="nil"/>
                  </w:tcBorders>
                  <w:noWrap w:val="0"/>
                  <w:vAlign w:val="center"/>
                </w:tcPr>
                <w:p w14:paraId="0CBABCD2">
                  <w:pPr>
                    <w:pStyle w:val="77"/>
                    <w:bidi w:val="0"/>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利用处置方式</w:t>
                  </w:r>
                </w:p>
                <w:p w14:paraId="7CE381FC">
                  <w:pPr>
                    <w:pStyle w:val="77"/>
                    <w:bidi w:val="0"/>
                    <w:jc w:val="center"/>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lang w:val="en-US" w:eastAsia="zh-CN"/>
                    </w:rPr>
                    <w:t>和去向</w:t>
                  </w:r>
                </w:p>
              </w:tc>
            </w:tr>
            <w:tr w14:paraId="1ACD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54" w:type="dxa"/>
                  <w:tcBorders>
                    <w:tl2br w:val="nil"/>
                    <w:tr2bl w:val="nil"/>
                  </w:tcBorders>
                  <w:noWrap w:val="0"/>
                  <w:vAlign w:val="center"/>
                </w:tcPr>
                <w:p w14:paraId="1C636299">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1</w:t>
                  </w:r>
                </w:p>
              </w:tc>
              <w:tc>
                <w:tcPr>
                  <w:tcW w:w="1223" w:type="dxa"/>
                  <w:tcBorders>
                    <w:tl2br w:val="nil"/>
                    <w:tr2bl w:val="nil"/>
                  </w:tcBorders>
                  <w:noWrap w:val="0"/>
                  <w:vAlign w:val="center"/>
                </w:tcPr>
                <w:p w14:paraId="4C049A00">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员工生活</w:t>
                  </w:r>
                </w:p>
              </w:tc>
              <w:tc>
                <w:tcPr>
                  <w:tcW w:w="1450" w:type="dxa"/>
                  <w:tcBorders>
                    <w:tl2br w:val="nil"/>
                    <w:tr2bl w:val="nil"/>
                  </w:tcBorders>
                  <w:noWrap w:val="0"/>
                  <w:vAlign w:val="center"/>
                </w:tcPr>
                <w:p w14:paraId="1DB053F6">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生活垃圾</w:t>
                  </w:r>
                </w:p>
              </w:tc>
              <w:tc>
                <w:tcPr>
                  <w:tcW w:w="1037" w:type="dxa"/>
                  <w:tcBorders>
                    <w:tl2br w:val="nil"/>
                    <w:tr2bl w:val="nil"/>
                  </w:tcBorders>
                  <w:noWrap w:val="0"/>
                  <w:vAlign w:val="center"/>
                </w:tcPr>
                <w:p w14:paraId="5078DEB7">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生活垃圾</w:t>
                  </w:r>
                </w:p>
              </w:tc>
              <w:tc>
                <w:tcPr>
                  <w:tcW w:w="813" w:type="dxa"/>
                  <w:tcBorders>
                    <w:tl2br w:val="nil"/>
                    <w:tr2bl w:val="nil"/>
                  </w:tcBorders>
                  <w:noWrap w:val="0"/>
                  <w:vAlign w:val="center"/>
                </w:tcPr>
                <w:p w14:paraId="56E0CD61">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37E0D7EF">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9.0</w:t>
                  </w:r>
                </w:p>
              </w:tc>
              <w:tc>
                <w:tcPr>
                  <w:tcW w:w="1998" w:type="dxa"/>
                  <w:tcBorders>
                    <w:tl2br w:val="nil"/>
                    <w:tr2bl w:val="nil"/>
                  </w:tcBorders>
                  <w:noWrap w:val="0"/>
                  <w:vAlign w:val="center"/>
                </w:tcPr>
                <w:p w14:paraId="1FBC446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环卫部门清运处理</w:t>
                  </w:r>
                </w:p>
              </w:tc>
            </w:tr>
            <w:tr w14:paraId="12C0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6BC138AB">
                  <w:pPr>
                    <w:pStyle w:val="77"/>
                    <w:bidi w:val="0"/>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2</w:t>
                  </w:r>
                </w:p>
              </w:tc>
              <w:tc>
                <w:tcPr>
                  <w:tcW w:w="1223" w:type="dxa"/>
                  <w:tcBorders>
                    <w:tl2br w:val="nil"/>
                    <w:tr2bl w:val="nil"/>
                  </w:tcBorders>
                  <w:noWrap w:val="0"/>
                  <w:vAlign w:val="center"/>
                </w:tcPr>
                <w:p w14:paraId="2E4A0CE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切割</w:t>
                  </w:r>
                </w:p>
              </w:tc>
              <w:tc>
                <w:tcPr>
                  <w:tcW w:w="1450" w:type="dxa"/>
                  <w:tcBorders>
                    <w:tl2br w:val="nil"/>
                    <w:tr2bl w:val="nil"/>
                  </w:tcBorders>
                  <w:noWrap w:val="0"/>
                  <w:vAlign w:val="center"/>
                </w:tcPr>
                <w:p w14:paraId="084AC64F">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废边角料、金属碎屑</w:t>
                  </w:r>
                </w:p>
              </w:tc>
              <w:tc>
                <w:tcPr>
                  <w:tcW w:w="1037" w:type="dxa"/>
                  <w:vMerge w:val="restart"/>
                  <w:tcBorders>
                    <w:tl2br w:val="nil"/>
                    <w:tr2bl w:val="nil"/>
                  </w:tcBorders>
                  <w:noWrap w:val="0"/>
                  <w:vAlign w:val="center"/>
                </w:tcPr>
                <w:p w14:paraId="7B6DD497">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一般固废</w:t>
                  </w:r>
                </w:p>
              </w:tc>
              <w:tc>
                <w:tcPr>
                  <w:tcW w:w="813" w:type="dxa"/>
                  <w:tcBorders>
                    <w:tl2br w:val="nil"/>
                    <w:tr2bl w:val="nil"/>
                  </w:tcBorders>
                  <w:noWrap w:val="0"/>
                  <w:vAlign w:val="center"/>
                </w:tcPr>
                <w:p w14:paraId="718007DF">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008C67D4">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44.5</w:t>
                  </w:r>
                </w:p>
              </w:tc>
              <w:tc>
                <w:tcPr>
                  <w:tcW w:w="1998" w:type="dxa"/>
                  <w:tcBorders>
                    <w:tl2br w:val="nil"/>
                    <w:tr2bl w:val="nil"/>
                  </w:tcBorders>
                  <w:noWrap w:val="0"/>
                  <w:vAlign w:val="center"/>
                </w:tcPr>
                <w:p w14:paraId="6A0275F6">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送废品公司，回收利用</w:t>
                  </w:r>
                </w:p>
              </w:tc>
            </w:tr>
            <w:tr w14:paraId="3303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71E9B7D8">
                  <w:pPr>
                    <w:pStyle w:val="77"/>
                    <w:bidi w:val="0"/>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3</w:t>
                  </w:r>
                </w:p>
              </w:tc>
              <w:tc>
                <w:tcPr>
                  <w:tcW w:w="1223" w:type="dxa"/>
                  <w:tcBorders>
                    <w:tl2br w:val="nil"/>
                    <w:tr2bl w:val="nil"/>
                  </w:tcBorders>
                  <w:noWrap w:val="0"/>
                  <w:vAlign w:val="center"/>
                </w:tcPr>
                <w:p w14:paraId="69CADE69">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生产过程</w:t>
                  </w:r>
                </w:p>
              </w:tc>
              <w:tc>
                <w:tcPr>
                  <w:tcW w:w="1450" w:type="dxa"/>
                  <w:tcBorders>
                    <w:tl2br w:val="nil"/>
                    <w:tr2bl w:val="nil"/>
                  </w:tcBorders>
                  <w:noWrap w:val="0"/>
                  <w:vAlign w:val="center"/>
                </w:tcPr>
                <w:p w14:paraId="6B84FFD2">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废包装材料</w:t>
                  </w:r>
                </w:p>
              </w:tc>
              <w:tc>
                <w:tcPr>
                  <w:tcW w:w="1037" w:type="dxa"/>
                  <w:vMerge w:val="continue"/>
                  <w:tcBorders>
                    <w:tl2br w:val="nil"/>
                    <w:tr2bl w:val="nil"/>
                  </w:tcBorders>
                  <w:noWrap w:val="0"/>
                  <w:vAlign w:val="center"/>
                </w:tcPr>
                <w:p w14:paraId="3B160612">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2D57CEBA">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740B5F51">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0.2</w:t>
                  </w:r>
                </w:p>
              </w:tc>
              <w:tc>
                <w:tcPr>
                  <w:tcW w:w="1998" w:type="dxa"/>
                  <w:tcBorders>
                    <w:tl2br w:val="nil"/>
                    <w:tr2bl w:val="nil"/>
                  </w:tcBorders>
                  <w:noWrap w:val="0"/>
                  <w:vAlign w:val="center"/>
                </w:tcPr>
                <w:p w14:paraId="2978A6A5">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收集后外售</w:t>
                  </w:r>
                </w:p>
              </w:tc>
            </w:tr>
            <w:tr w14:paraId="58E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42AB8CF7">
                  <w:pPr>
                    <w:pStyle w:val="77"/>
                    <w:bidi w:val="0"/>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4</w:t>
                  </w:r>
                </w:p>
              </w:tc>
              <w:tc>
                <w:tcPr>
                  <w:tcW w:w="1223" w:type="dxa"/>
                  <w:tcBorders>
                    <w:tl2br w:val="nil"/>
                    <w:tr2bl w:val="nil"/>
                  </w:tcBorders>
                  <w:noWrap w:val="0"/>
                  <w:vAlign w:val="center"/>
                </w:tcPr>
                <w:p w14:paraId="4270B099">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机械抛光</w:t>
                  </w:r>
                </w:p>
              </w:tc>
              <w:tc>
                <w:tcPr>
                  <w:tcW w:w="1450" w:type="dxa"/>
                  <w:tcBorders>
                    <w:tl2br w:val="nil"/>
                    <w:tr2bl w:val="nil"/>
                  </w:tcBorders>
                  <w:noWrap w:val="0"/>
                  <w:vAlign w:val="center"/>
                </w:tcPr>
                <w:p w14:paraId="1D70FD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废抛光液</w:t>
                  </w:r>
                </w:p>
              </w:tc>
              <w:tc>
                <w:tcPr>
                  <w:tcW w:w="1037" w:type="dxa"/>
                  <w:vMerge w:val="continue"/>
                  <w:tcBorders>
                    <w:tl2br w:val="nil"/>
                    <w:tr2bl w:val="nil"/>
                  </w:tcBorders>
                  <w:noWrap w:val="0"/>
                  <w:vAlign w:val="center"/>
                </w:tcPr>
                <w:p w14:paraId="3577873C">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4F2813C8">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液态</w:t>
                  </w:r>
                </w:p>
              </w:tc>
              <w:tc>
                <w:tcPr>
                  <w:tcW w:w="961" w:type="dxa"/>
                  <w:tcBorders>
                    <w:tl2br w:val="nil"/>
                    <w:tr2bl w:val="nil"/>
                  </w:tcBorders>
                  <w:noWrap w:val="0"/>
                  <w:vAlign w:val="center"/>
                </w:tcPr>
                <w:p w14:paraId="0CCAAE2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0.12</w:t>
                  </w:r>
                </w:p>
              </w:tc>
              <w:tc>
                <w:tcPr>
                  <w:tcW w:w="1998" w:type="dxa"/>
                  <w:tcBorders>
                    <w:tl2br w:val="nil"/>
                    <w:tr2bl w:val="nil"/>
                  </w:tcBorders>
                  <w:noWrap w:val="0"/>
                  <w:vAlign w:val="center"/>
                </w:tcPr>
                <w:p w14:paraId="3D35174F">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收集后定期交铜回收单位处理。</w:t>
                  </w:r>
                </w:p>
              </w:tc>
            </w:tr>
            <w:tr w14:paraId="0247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0514601A">
                  <w:pPr>
                    <w:pStyle w:val="77"/>
                    <w:bidi w:val="0"/>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5</w:t>
                  </w:r>
                </w:p>
              </w:tc>
              <w:tc>
                <w:tcPr>
                  <w:tcW w:w="1223" w:type="dxa"/>
                  <w:tcBorders>
                    <w:tl2br w:val="nil"/>
                    <w:tr2bl w:val="nil"/>
                  </w:tcBorders>
                  <w:noWrap w:val="0"/>
                  <w:vAlign w:val="center"/>
                </w:tcPr>
                <w:p w14:paraId="4E21A767">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废水处理</w:t>
                  </w:r>
                </w:p>
              </w:tc>
              <w:tc>
                <w:tcPr>
                  <w:tcW w:w="1450" w:type="dxa"/>
                  <w:tcBorders>
                    <w:tl2br w:val="nil"/>
                    <w:tr2bl w:val="nil"/>
                  </w:tcBorders>
                  <w:noWrap w:val="0"/>
                  <w:vAlign w:val="center"/>
                </w:tcPr>
                <w:p w14:paraId="1EB3CE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污泥</w:t>
                  </w:r>
                </w:p>
              </w:tc>
              <w:tc>
                <w:tcPr>
                  <w:tcW w:w="1037" w:type="dxa"/>
                  <w:vMerge w:val="continue"/>
                  <w:tcBorders>
                    <w:tl2br w:val="nil"/>
                    <w:tr2bl w:val="nil"/>
                  </w:tcBorders>
                  <w:noWrap w:val="0"/>
                  <w:vAlign w:val="center"/>
                </w:tcPr>
                <w:p w14:paraId="648DFEA5">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2B165339">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266F2130">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0.0</w:t>
                  </w:r>
                  <w:r>
                    <w:rPr>
                      <w:rFonts w:hint="eastAsia" w:cs="Times New Roman"/>
                      <w:color w:val="auto"/>
                      <w:sz w:val="21"/>
                      <w:szCs w:val="21"/>
                      <w:u w:val="single" w:color="auto"/>
                      <w:lang w:val="en-US" w:eastAsia="zh-CN"/>
                    </w:rPr>
                    <w:t>5</w:t>
                  </w:r>
                </w:p>
              </w:tc>
              <w:tc>
                <w:tcPr>
                  <w:tcW w:w="1998" w:type="dxa"/>
                  <w:tcBorders>
                    <w:tl2br w:val="nil"/>
                    <w:tr2bl w:val="nil"/>
                  </w:tcBorders>
                  <w:noWrap w:val="0"/>
                  <w:vAlign w:val="center"/>
                </w:tcPr>
                <w:p w14:paraId="7F068FD4">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环卫部门清运处理</w:t>
                  </w:r>
                </w:p>
              </w:tc>
            </w:tr>
            <w:tr w14:paraId="3A93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220FA5F4">
                  <w:pPr>
                    <w:pStyle w:val="77"/>
                    <w:bidi w:val="0"/>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6</w:t>
                  </w:r>
                </w:p>
              </w:tc>
              <w:tc>
                <w:tcPr>
                  <w:tcW w:w="1223" w:type="dxa"/>
                  <w:tcBorders>
                    <w:tl2br w:val="nil"/>
                    <w:tr2bl w:val="nil"/>
                  </w:tcBorders>
                  <w:noWrap w:val="0"/>
                  <w:vAlign w:val="center"/>
                </w:tcPr>
                <w:p w14:paraId="49BBD66A">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清洗</w:t>
                  </w:r>
                </w:p>
              </w:tc>
              <w:tc>
                <w:tcPr>
                  <w:tcW w:w="1450" w:type="dxa"/>
                  <w:tcBorders>
                    <w:tl2br w:val="nil"/>
                    <w:tr2bl w:val="nil"/>
                  </w:tcBorders>
                  <w:noWrap w:val="0"/>
                  <w:vAlign w:val="center"/>
                </w:tcPr>
                <w:p w14:paraId="5D570C88">
                  <w:pPr>
                    <w:pStyle w:val="77"/>
                    <w:bidi w:val="0"/>
                    <w:jc w:val="center"/>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val="en-US" w:eastAsia="zh-CN"/>
                    </w:rPr>
                    <w:t>废溶剂</w:t>
                  </w:r>
                </w:p>
              </w:tc>
              <w:tc>
                <w:tcPr>
                  <w:tcW w:w="1037" w:type="dxa"/>
                  <w:vMerge w:val="restart"/>
                  <w:tcBorders>
                    <w:tl2br w:val="nil"/>
                    <w:tr2bl w:val="nil"/>
                  </w:tcBorders>
                  <w:noWrap w:val="0"/>
                  <w:vAlign w:val="center"/>
                </w:tcPr>
                <w:p w14:paraId="1311C93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危险废物</w:t>
                  </w:r>
                </w:p>
              </w:tc>
              <w:tc>
                <w:tcPr>
                  <w:tcW w:w="813" w:type="dxa"/>
                  <w:tcBorders>
                    <w:tl2br w:val="nil"/>
                    <w:tr2bl w:val="nil"/>
                  </w:tcBorders>
                  <w:noWrap w:val="0"/>
                  <w:vAlign w:val="center"/>
                </w:tcPr>
                <w:p w14:paraId="71DC241C">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液态</w:t>
                  </w:r>
                </w:p>
              </w:tc>
              <w:tc>
                <w:tcPr>
                  <w:tcW w:w="961" w:type="dxa"/>
                  <w:tcBorders>
                    <w:tl2br w:val="nil"/>
                    <w:tr2bl w:val="nil"/>
                  </w:tcBorders>
                  <w:noWrap w:val="0"/>
                  <w:vAlign w:val="center"/>
                </w:tcPr>
                <w:p w14:paraId="4EACA6C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0.48</w:t>
                  </w:r>
                </w:p>
              </w:tc>
              <w:tc>
                <w:tcPr>
                  <w:tcW w:w="1998" w:type="dxa"/>
                  <w:tcBorders>
                    <w:tl2br w:val="nil"/>
                    <w:tr2bl w:val="nil"/>
                  </w:tcBorders>
                  <w:noWrap w:val="0"/>
                  <w:vAlign w:val="center"/>
                </w:tcPr>
                <w:p w14:paraId="4D3A5B0D">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eastAsia="zh-CN"/>
                    </w:rPr>
                    <w:t>暂存危废暂存间，定期由溶剂供应商回收利用</w:t>
                  </w:r>
                </w:p>
              </w:tc>
            </w:tr>
            <w:tr w14:paraId="4392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575C4AF4">
                  <w:pPr>
                    <w:pStyle w:val="77"/>
                    <w:bidi w:val="0"/>
                    <w:ind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7</w:t>
                  </w:r>
                </w:p>
              </w:tc>
              <w:tc>
                <w:tcPr>
                  <w:tcW w:w="1223" w:type="dxa"/>
                  <w:tcBorders>
                    <w:tl2br w:val="nil"/>
                    <w:tr2bl w:val="nil"/>
                  </w:tcBorders>
                  <w:noWrap w:val="0"/>
                  <w:vAlign w:val="center"/>
                </w:tcPr>
                <w:p w14:paraId="73691365">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生产过程</w:t>
                  </w:r>
                </w:p>
              </w:tc>
              <w:tc>
                <w:tcPr>
                  <w:tcW w:w="1450" w:type="dxa"/>
                  <w:tcBorders>
                    <w:tl2br w:val="nil"/>
                    <w:tr2bl w:val="nil"/>
                  </w:tcBorders>
                  <w:noWrap w:val="0"/>
                  <w:vAlign w:val="center"/>
                </w:tcPr>
                <w:p w14:paraId="472D7313">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废胶水桶、废溶剂桶</w:t>
                  </w:r>
                </w:p>
              </w:tc>
              <w:tc>
                <w:tcPr>
                  <w:tcW w:w="1037" w:type="dxa"/>
                  <w:vMerge w:val="continue"/>
                  <w:tcBorders>
                    <w:tl2br w:val="nil"/>
                    <w:tr2bl w:val="nil"/>
                  </w:tcBorders>
                  <w:noWrap w:val="0"/>
                  <w:vAlign w:val="center"/>
                </w:tcPr>
                <w:p w14:paraId="3B1CF323">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3A54BC31">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4B3BB79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0.01</w:t>
                  </w:r>
                </w:p>
              </w:tc>
              <w:tc>
                <w:tcPr>
                  <w:tcW w:w="1998" w:type="dxa"/>
                  <w:vMerge w:val="restart"/>
                  <w:tcBorders>
                    <w:tl2br w:val="nil"/>
                    <w:tr2bl w:val="nil"/>
                  </w:tcBorders>
                  <w:noWrap w:val="0"/>
                  <w:vAlign w:val="center"/>
                </w:tcPr>
                <w:p w14:paraId="201D8530">
                  <w:pPr>
                    <w:pStyle w:val="77"/>
                    <w:bidi w:val="0"/>
                    <w:jc w:val="center"/>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eastAsia="zh-CN"/>
                    </w:rPr>
                    <w:t>暂存危废暂存间，定期</w:t>
                  </w:r>
                  <w:r>
                    <w:rPr>
                      <w:rFonts w:hint="default" w:ascii="Times New Roman" w:hAnsi="Times New Roman" w:eastAsia="宋体" w:cs="Times New Roman"/>
                      <w:color w:val="auto"/>
                      <w:sz w:val="21"/>
                      <w:szCs w:val="21"/>
                      <w:u w:val="single" w:color="auto"/>
                    </w:rPr>
                    <w:t>委托有资质单位处理</w:t>
                  </w:r>
                </w:p>
              </w:tc>
            </w:tr>
            <w:tr w14:paraId="1191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4CE13636">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8</w:t>
                  </w:r>
                </w:p>
              </w:tc>
              <w:tc>
                <w:tcPr>
                  <w:tcW w:w="1223" w:type="dxa"/>
                  <w:tcBorders>
                    <w:tl2br w:val="nil"/>
                    <w:tr2bl w:val="nil"/>
                  </w:tcBorders>
                  <w:noWrap w:val="0"/>
                  <w:vAlign w:val="center"/>
                </w:tcPr>
                <w:p w14:paraId="4422D9D1">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生产过程</w:t>
                  </w:r>
                </w:p>
              </w:tc>
              <w:tc>
                <w:tcPr>
                  <w:tcW w:w="1450" w:type="dxa"/>
                  <w:tcBorders>
                    <w:tl2br w:val="nil"/>
                    <w:tr2bl w:val="nil"/>
                  </w:tcBorders>
                  <w:noWrap w:val="0"/>
                  <w:vAlign w:val="center"/>
                </w:tcPr>
                <w:p w14:paraId="6D297A4C">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废切削液</w:t>
                  </w:r>
                </w:p>
              </w:tc>
              <w:tc>
                <w:tcPr>
                  <w:tcW w:w="1037" w:type="dxa"/>
                  <w:vMerge w:val="continue"/>
                  <w:tcBorders>
                    <w:tl2br w:val="nil"/>
                    <w:tr2bl w:val="nil"/>
                  </w:tcBorders>
                  <w:noWrap w:val="0"/>
                  <w:vAlign w:val="center"/>
                </w:tcPr>
                <w:p w14:paraId="00EDB493">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2B46427D">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液态</w:t>
                  </w:r>
                </w:p>
              </w:tc>
              <w:tc>
                <w:tcPr>
                  <w:tcW w:w="961" w:type="dxa"/>
                  <w:tcBorders>
                    <w:tl2br w:val="nil"/>
                    <w:tr2bl w:val="nil"/>
                  </w:tcBorders>
                  <w:noWrap w:val="0"/>
                  <w:vAlign w:val="center"/>
                </w:tcPr>
                <w:p w14:paraId="539BC2D3">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0.1</w:t>
                  </w:r>
                </w:p>
              </w:tc>
              <w:tc>
                <w:tcPr>
                  <w:tcW w:w="1998" w:type="dxa"/>
                  <w:vMerge w:val="continue"/>
                  <w:tcBorders>
                    <w:tl2br w:val="nil"/>
                    <w:tr2bl w:val="nil"/>
                  </w:tcBorders>
                  <w:noWrap w:val="0"/>
                  <w:vAlign w:val="center"/>
                </w:tcPr>
                <w:p w14:paraId="252E589C">
                  <w:pPr>
                    <w:pStyle w:val="77"/>
                    <w:bidi w:val="0"/>
                    <w:jc w:val="center"/>
                    <w:rPr>
                      <w:rFonts w:hint="default" w:ascii="Times New Roman" w:hAnsi="Times New Roman" w:eastAsia="宋体" w:cs="Times New Roman"/>
                      <w:color w:val="auto"/>
                      <w:sz w:val="21"/>
                      <w:szCs w:val="21"/>
                      <w:u w:val="single" w:color="auto"/>
                      <w:lang w:eastAsia="zh-CN"/>
                    </w:rPr>
                  </w:pPr>
                </w:p>
              </w:tc>
            </w:tr>
            <w:tr w14:paraId="0DED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3C7D64C6">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9</w:t>
                  </w:r>
                </w:p>
              </w:tc>
              <w:tc>
                <w:tcPr>
                  <w:tcW w:w="1223" w:type="dxa"/>
                  <w:tcBorders>
                    <w:tl2br w:val="nil"/>
                    <w:tr2bl w:val="nil"/>
                  </w:tcBorders>
                  <w:noWrap w:val="0"/>
                  <w:vAlign w:val="center"/>
                </w:tcPr>
                <w:p w14:paraId="037B7EA9">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机修</w:t>
                  </w:r>
                </w:p>
              </w:tc>
              <w:tc>
                <w:tcPr>
                  <w:tcW w:w="1450" w:type="dxa"/>
                  <w:tcBorders>
                    <w:tl2br w:val="nil"/>
                    <w:tr2bl w:val="nil"/>
                  </w:tcBorders>
                  <w:noWrap w:val="0"/>
                  <w:vAlign w:val="center"/>
                </w:tcPr>
                <w:p w14:paraId="4838FE30">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eastAsia="zh-CN"/>
                    </w:rPr>
                    <w:t>废润滑油桶、</w:t>
                  </w:r>
                  <w:r>
                    <w:rPr>
                      <w:rFonts w:hint="default" w:ascii="Times New Roman" w:hAnsi="Times New Roman" w:eastAsia="宋体" w:cs="Times New Roman"/>
                      <w:color w:val="auto"/>
                      <w:sz w:val="21"/>
                      <w:szCs w:val="21"/>
                      <w:u w:val="single" w:color="auto"/>
                      <w:lang w:val="en-US" w:eastAsia="zh-CN"/>
                    </w:rPr>
                    <w:t>含油废抹布手套</w:t>
                  </w:r>
                </w:p>
              </w:tc>
              <w:tc>
                <w:tcPr>
                  <w:tcW w:w="1037" w:type="dxa"/>
                  <w:vMerge w:val="continue"/>
                  <w:tcBorders>
                    <w:tl2br w:val="nil"/>
                    <w:tr2bl w:val="nil"/>
                  </w:tcBorders>
                  <w:noWrap w:val="0"/>
                  <w:vAlign w:val="center"/>
                </w:tcPr>
                <w:p w14:paraId="4FBE9548">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37B41110">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0E60B401">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0.02</w:t>
                  </w:r>
                </w:p>
              </w:tc>
              <w:tc>
                <w:tcPr>
                  <w:tcW w:w="1998" w:type="dxa"/>
                  <w:vMerge w:val="continue"/>
                  <w:tcBorders>
                    <w:tl2br w:val="nil"/>
                    <w:tr2bl w:val="nil"/>
                  </w:tcBorders>
                  <w:noWrap w:val="0"/>
                  <w:vAlign w:val="center"/>
                </w:tcPr>
                <w:p w14:paraId="46A63548">
                  <w:pPr>
                    <w:pStyle w:val="77"/>
                    <w:bidi w:val="0"/>
                    <w:jc w:val="center"/>
                    <w:rPr>
                      <w:rFonts w:hint="default" w:ascii="Times New Roman" w:hAnsi="Times New Roman" w:eastAsia="宋体" w:cs="Times New Roman"/>
                      <w:color w:val="auto"/>
                      <w:sz w:val="21"/>
                      <w:szCs w:val="21"/>
                      <w:u w:val="single" w:color="auto"/>
                      <w:lang w:val="en-US" w:eastAsia="zh-CN"/>
                    </w:rPr>
                  </w:pPr>
                </w:p>
              </w:tc>
            </w:tr>
            <w:tr w14:paraId="0FB7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tcBorders>
                    <w:tl2br w:val="nil"/>
                    <w:tr2bl w:val="nil"/>
                  </w:tcBorders>
                  <w:noWrap w:val="0"/>
                  <w:vAlign w:val="center"/>
                </w:tcPr>
                <w:p w14:paraId="29EC5BB3">
                  <w:pPr>
                    <w:pStyle w:val="77"/>
                    <w:bidi w:val="0"/>
                    <w:ind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cs="Times New Roman"/>
                      <w:color w:val="auto"/>
                      <w:sz w:val="21"/>
                      <w:szCs w:val="21"/>
                      <w:u w:val="single" w:color="auto"/>
                      <w:lang w:val="en-US" w:eastAsia="zh-CN"/>
                    </w:rPr>
                    <w:t>10</w:t>
                  </w:r>
                </w:p>
              </w:tc>
              <w:tc>
                <w:tcPr>
                  <w:tcW w:w="1223" w:type="dxa"/>
                  <w:tcBorders>
                    <w:tl2br w:val="nil"/>
                    <w:tr2bl w:val="nil"/>
                  </w:tcBorders>
                  <w:noWrap w:val="0"/>
                  <w:vAlign w:val="center"/>
                </w:tcPr>
                <w:p w14:paraId="52C38CE5">
                  <w:pPr>
                    <w:pStyle w:val="77"/>
                    <w:bidi w:val="0"/>
                    <w:ind w:firstLine="0" w:firstLineChars="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废气处理</w:t>
                  </w:r>
                </w:p>
              </w:tc>
              <w:tc>
                <w:tcPr>
                  <w:tcW w:w="1450" w:type="dxa"/>
                  <w:tcBorders>
                    <w:tl2br w:val="nil"/>
                    <w:tr2bl w:val="nil"/>
                  </w:tcBorders>
                  <w:noWrap w:val="0"/>
                  <w:vAlign w:val="center"/>
                </w:tcPr>
                <w:p w14:paraId="7A4EF27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废活性炭</w:t>
                  </w:r>
                  <w:r>
                    <w:rPr>
                      <w:rFonts w:hint="default" w:ascii="Times New Roman" w:hAnsi="Times New Roman" w:cs="Times New Roman"/>
                      <w:color w:val="auto"/>
                      <w:sz w:val="21"/>
                      <w:szCs w:val="21"/>
                      <w:u w:val="single" w:color="auto"/>
                      <w:lang w:val="en-US" w:eastAsia="zh-CN"/>
                    </w:rPr>
                    <w:t>、废过滤棉</w:t>
                  </w:r>
                </w:p>
              </w:tc>
              <w:tc>
                <w:tcPr>
                  <w:tcW w:w="1037" w:type="dxa"/>
                  <w:vMerge w:val="continue"/>
                  <w:tcBorders>
                    <w:tl2br w:val="nil"/>
                    <w:tr2bl w:val="nil"/>
                  </w:tcBorders>
                  <w:noWrap w:val="0"/>
                  <w:vAlign w:val="center"/>
                </w:tcPr>
                <w:p w14:paraId="507CFF57">
                  <w:pPr>
                    <w:pStyle w:val="77"/>
                    <w:bidi w:val="0"/>
                    <w:jc w:val="center"/>
                    <w:rPr>
                      <w:rFonts w:hint="default" w:ascii="Times New Roman" w:hAnsi="Times New Roman" w:eastAsia="宋体" w:cs="Times New Roman"/>
                      <w:color w:val="auto"/>
                      <w:sz w:val="21"/>
                      <w:szCs w:val="21"/>
                      <w:u w:val="single" w:color="auto"/>
                      <w:lang w:val="en-US" w:eastAsia="zh-CN"/>
                    </w:rPr>
                  </w:pPr>
                </w:p>
              </w:tc>
              <w:tc>
                <w:tcPr>
                  <w:tcW w:w="813" w:type="dxa"/>
                  <w:tcBorders>
                    <w:tl2br w:val="nil"/>
                    <w:tr2bl w:val="nil"/>
                  </w:tcBorders>
                  <w:noWrap w:val="0"/>
                  <w:vAlign w:val="center"/>
                </w:tcPr>
                <w:p w14:paraId="42B6286D">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固态</w:t>
                  </w:r>
                </w:p>
              </w:tc>
              <w:tc>
                <w:tcPr>
                  <w:tcW w:w="961" w:type="dxa"/>
                  <w:tcBorders>
                    <w:tl2br w:val="nil"/>
                    <w:tr2bl w:val="nil"/>
                  </w:tcBorders>
                  <w:noWrap w:val="0"/>
                  <w:vAlign w:val="center"/>
                </w:tcPr>
                <w:p w14:paraId="6220609E">
                  <w:pPr>
                    <w:pStyle w:val="77"/>
                    <w:bidi w:val="0"/>
                    <w:jc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2.</w:t>
                  </w:r>
                  <w:r>
                    <w:rPr>
                      <w:rFonts w:hint="eastAsia" w:cs="Times New Roman"/>
                      <w:color w:val="auto"/>
                      <w:sz w:val="21"/>
                      <w:szCs w:val="21"/>
                      <w:u w:val="single" w:color="auto"/>
                      <w:lang w:val="en-US" w:eastAsia="zh-CN"/>
                    </w:rPr>
                    <w:t>2</w:t>
                  </w:r>
                </w:p>
              </w:tc>
              <w:tc>
                <w:tcPr>
                  <w:tcW w:w="1998" w:type="dxa"/>
                  <w:vMerge w:val="continue"/>
                  <w:tcBorders>
                    <w:tl2br w:val="nil"/>
                    <w:tr2bl w:val="nil"/>
                  </w:tcBorders>
                  <w:noWrap w:val="0"/>
                  <w:vAlign w:val="center"/>
                </w:tcPr>
                <w:p w14:paraId="5085A99B">
                  <w:pPr>
                    <w:pStyle w:val="77"/>
                    <w:bidi w:val="0"/>
                    <w:jc w:val="center"/>
                    <w:rPr>
                      <w:rFonts w:hint="default" w:ascii="Times New Roman" w:hAnsi="Times New Roman" w:eastAsia="宋体" w:cs="Times New Roman"/>
                      <w:color w:val="auto"/>
                      <w:sz w:val="21"/>
                      <w:szCs w:val="21"/>
                      <w:u w:val="single" w:color="auto"/>
                      <w:lang w:val="en-US" w:eastAsia="zh-CN"/>
                    </w:rPr>
                  </w:pPr>
                </w:p>
              </w:tc>
            </w:tr>
          </w:tbl>
          <w:p w14:paraId="7AC52B42">
            <w:pPr>
              <w:pStyle w:val="74"/>
              <w:bidi w:val="0"/>
              <w:rPr>
                <w:rFonts w:hint="default" w:ascii="Times New Roman" w:hAnsi="Times New Roman" w:cs="Times New Roman"/>
                <w:b/>
                <w:bCs/>
                <w:color w:val="auto"/>
              </w:rPr>
            </w:pP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lang w:eastAsia="zh-CN"/>
              </w:rPr>
              <w:t>）固体废物环境影响分析</w:t>
            </w:r>
          </w:p>
          <w:p w14:paraId="51A33B00">
            <w:pPr>
              <w:widowControl/>
              <w:spacing w:line="360" w:lineRule="auto"/>
              <w:ind w:firstLine="482" w:firstLineChars="200"/>
              <w:rPr>
                <w:rFonts w:hint="default" w:ascii="Times New Roman" w:hAnsi="Times New Roman" w:cs="Times New Roman"/>
                <w:b/>
                <w:bCs/>
                <w:color w:val="auto"/>
                <w:kern w:val="0"/>
                <w:sz w:val="24"/>
                <w:u w:val="none"/>
                <w:lang w:eastAsia="zh-CN" w:bidi="ar"/>
              </w:rPr>
            </w:pPr>
            <w:r>
              <w:rPr>
                <w:rFonts w:hint="default" w:ascii="Times New Roman" w:hAnsi="Times New Roman" w:cs="Times New Roman"/>
                <w:b/>
                <w:bCs/>
                <w:color w:val="auto"/>
                <w:kern w:val="0"/>
                <w:sz w:val="24"/>
                <w:u w:val="none"/>
                <w:lang w:eastAsia="zh-CN" w:bidi="ar"/>
              </w:rPr>
              <w:t>①固体废物分类处理方式</w:t>
            </w:r>
          </w:p>
          <w:p w14:paraId="7218A396">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对于项目产生的固体废物，严格按照《固体废物污染环境防治法》（2020年9月修订版），根据固废的性质和类别，采用综合利用方法予以处理处置。</w:t>
            </w:r>
          </w:p>
          <w:p w14:paraId="237105FA">
            <w:pPr>
              <w:widowControl/>
              <w:spacing w:line="360" w:lineRule="auto"/>
              <w:ind w:firstLine="480" w:firstLineChars="200"/>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val="en-US" w:eastAsia="zh-CN" w:bidi="ar"/>
              </w:rPr>
              <w:t>本项目设置有一间</w:t>
            </w:r>
            <w:r>
              <w:rPr>
                <w:rFonts w:hint="default" w:ascii="Times New Roman" w:hAnsi="Times New Roman" w:cs="Times New Roman"/>
                <w:color w:val="auto"/>
                <w:kern w:val="0"/>
                <w:sz w:val="24"/>
                <w:lang w:val="en-US" w:eastAsia="zh-CN" w:bidi="ar"/>
              </w:rPr>
              <w:t>2</w:t>
            </w:r>
            <w:r>
              <w:rPr>
                <w:rFonts w:hint="default" w:ascii="Times New Roman" w:hAnsi="Times New Roman" w:eastAsia="宋体" w:cs="Times New Roman"/>
                <w:color w:val="auto"/>
                <w:kern w:val="0"/>
                <w:sz w:val="24"/>
                <w:lang w:val="en-US" w:eastAsia="zh-CN" w:bidi="ar"/>
              </w:rPr>
              <w:t>0m</w:t>
            </w:r>
            <w:r>
              <w:rPr>
                <w:rFonts w:hint="default" w:ascii="Times New Roman" w:hAnsi="Times New Roman" w:eastAsia="宋体" w:cs="Times New Roman"/>
                <w:color w:val="auto"/>
                <w:kern w:val="0"/>
                <w:sz w:val="24"/>
                <w:vertAlign w:val="superscript"/>
                <w:lang w:val="en-US" w:eastAsia="zh-CN" w:bidi="ar"/>
              </w:rPr>
              <w:t>2</w:t>
            </w:r>
            <w:r>
              <w:rPr>
                <w:rFonts w:hint="default" w:ascii="Times New Roman" w:hAnsi="Times New Roman" w:eastAsia="宋体" w:cs="Times New Roman"/>
                <w:color w:val="auto"/>
                <w:kern w:val="0"/>
                <w:sz w:val="24"/>
                <w:lang w:val="en-US" w:eastAsia="zh-CN" w:bidi="ar"/>
              </w:rPr>
              <w:t>的一般固废暂存间，一般工业固废收集后外售或回用于生产；本项目增设一间</w:t>
            </w:r>
            <w:r>
              <w:rPr>
                <w:rFonts w:hint="default" w:ascii="Times New Roman" w:hAnsi="Times New Roman" w:cs="Times New Roman"/>
                <w:color w:val="auto"/>
                <w:kern w:val="0"/>
                <w:sz w:val="24"/>
                <w:lang w:val="en-US" w:eastAsia="zh-CN" w:bidi="ar"/>
              </w:rPr>
              <w:t>3</w:t>
            </w:r>
            <w:r>
              <w:rPr>
                <w:rFonts w:hint="default" w:ascii="Times New Roman" w:hAnsi="Times New Roman" w:eastAsia="宋体" w:cs="Times New Roman"/>
                <w:color w:val="auto"/>
                <w:kern w:val="0"/>
                <w:sz w:val="24"/>
                <w:lang w:val="en-US" w:eastAsia="zh-CN" w:bidi="ar"/>
              </w:rPr>
              <w:t>0m</w:t>
            </w:r>
            <w:r>
              <w:rPr>
                <w:rFonts w:hint="default" w:ascii="Times New Roman" w:hAnsi="Times New Roman" w:eastAsia="宋体" w:cs="Times New Roman"/>
                <w:color w:val="auto"/>
                <w:kern w:val="0"/>
                <w:sz w:val="24"/>
                <w:vertAlign w:val="superscript"/>
                <w:lang w:val="en-US" w:eastAsia="zh-CN" w:bidi="ar"/>
              </w:rPr>
              <w:t>2</w:t>
            </w:r>
            <w:r>
              <w:rPr>
                <w:rFonts w:hint="default" w:ascii="Times New Roman" w:hAnsi="Times New Roman" w:eastAsia="宋体" w:cs="Times New Roman"/>
                <w:color w:val="auto"/>
                <w:kern w:val="0"/>
                <w:sz w:val="24"/>
                <w:lang w:val="en-US" w:eastAsia="zh-CN" w:bidi="ar"/>
              </w:rPr>
              <w:t>的危险固废暂存间，危险废物分类规范收集于危废暂存间，定期交由有相关处理资质的单位进行处理。</w:t>
            </w:r>
          </w:p>
          <w:p w14:paraId="15F43107">
            <w:pPr>
              <w:widowControl/>
              <w:numPr>
                <w:ilvl w:val="0"/>
                <w:numId w:val="0"/>
              </w:numPr>
              <w:spacing w:line="360" w:lineRule="auto"/>
              <w:ind w:leftChars="200"/>
              <w:rPr>
                <w:rFonts w:hint="default" w:ascii="Times New Roman" w:hAnsi="Times New Roman" w:cs="Times New Roman"/>
                <w:b/>
                <w:bCs/>
                <w:color w:val="auto"/>
                <w:kern w:val="0"/>
                <w:sz w:val="24"/>
                <w:lang w:eastAsia="zh-CN" w:bidi="ar"/>
              </w:rPr>
            </w:pPr>
            <w:r>
              <w:rPr>
                <w:rFonts w:hint="default" w:ascii="Times New Roman" w:hAnsi="Times New Roman" w:cs="Times New Roman"/>
                <w:b/>
                <w:bCs/>
                <w:color w:val="auto"/>
                <w:kern w:val="0"/>
                <w:sz w:val="24"/>
                <w:lang w:eastAsia="zh-CN" w:bidi="ar"/>
              </w:rPr>
              <w:t>②固体废物的收集贮存可行性分析</w:t>
            </w:r>
          </w:p>
          <w:p w14:paraId="1E2F7D94">
            <w:pPr>
              <w:widowControl/>
              <w:numPr>
                <w:ilvl w:val="0"/>
                <w:numId w:val="0"/>
              </w:numPr>
              <w:spacing w:line="360" w:lineRule="auto"/>
              <w:ind w:left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sz w:val="24"/>
                <w:lang w:val="en-US" w:eastAsia="zh-CN" w:bidi="ar"/>
              </w:rPr>
              <w:t>1）</w:t>
            </w:r>
            <w:r>
              <w:rPr>
                <w:rFonts w:hint="default" w:ascii="Times New Roman" w:hAnsi="Times New Roman" w:cs="Times New Roman"/>
                <w:color w:val="auto"/>
                <w:kern w:val="0"/>
                <w:sz w:val="24"/>
                <w:lang w:bidi="ar"/>
              </w:rPr>
              <w:t>一般固体废物</w:t>
            </w:r>
          </w:p>
          <w:p w14:paraId="792D020A">
            <w:pPr>
              <w:widowControl/>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sz w:val="24"/>
                <w:lang w:bidi="ar"/>
              </w:rPr>
              <w:t>对于一般工业废物，根据《一般工业固体废物贮存和填埋污染控制标准》</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GB18599-2020</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及相关国家及地方法律法规，</w:t>
            </w:r>
            <w:r>
              <w:rPr>
                <w:rFonts w:hint="default" w:ascii="Times New Roman" w:hAnsi="Times New Roman" w:cs="Times New Roman"/>
                <w:color w:val="auto"/>
                <w:kern w:val="0"/>
                <w:sz w:val="24"/>
                <w:lang w:eastAsia="zh-CN" w:bidi="ar"/>
              </w:rPr>
              <w:t>采取</w:t>
            </w:r>
            <w:r>
              <w:rPr>
                <w:rFonts w:hint="default" w:ascii="Times New Roman" w:hAnsi="Times New Roman" w:cs="Times New Roman"/>
                <w:color w:val="auto"/>
                <w:kern w:val="0"/>
                <w:sz w:val="24"/>
                <w:lang w:bidi="ar"/>
              </w:rPr>
              <w:t>如下环保措施：</w:t>
            </w:r>
          </w:p>
          <w:p w14:paraId="3308B25B">
            <w:pPr>
              <w:widowControl/>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sz w:val="24"/>
                <w:lang w:bidi="ar"/>
              </w:rPr>
              <w:t>①加强监督管理，贮存场按GB15562.2设置环境保护图形标志。</w:t>
            </w:r>
          </w:p>
          <w:p w14:paraId="3955A615">
            <w:pPr>
              <w:widowControl/>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sz w:val="24"/>
                <w:lang w:bidi="ar"/>
              </w:rPr>
              <w:t>②建立检查维护制度。定期检查</w:t>
            </w:r>
            <w:r>
              <w:rPr>
                <w:rFonts w:hint="default" w:ascii="Times New Roman" w:hAnsi="Times New Roman" w:cs="Times New Roman"/>
                <w:color w:val="auto"/>
                <w:kern w:val="0"/>
                <w:sz w:val="24"/>
                <w:lang w:eastAsia="zh-CN" w:bidi="ar"/>
              </w:rPr>
              <w:t>贮存</w:t>
            </w:r>
            <w:r>
              <w:rPr>
                <w:rFonts w:hint="default" w:ascii="Times New Roman" w:hAnsi="Times New Roman" w:cs="Times New Roman"/>
                <w:color w:val="auto"/>
                <w:kern w:val="0"/>
                <w:sz w:val="24"/>
                <w:lang w:bidi="ar"/>
              </w:rPr>
              <w:t>设施，发现有损坏可能或异常，及时采取必要</w:t>
            </w:r>
            <w:r>
              <w:rPr>
                <w:rFonts w:hint="default" w:ascii="Times New Roman" w:hAnsi="Times New Roman" w:cs="Times New Roman"/>
                <w:color w:val="auto"/>
                <w:kern w:val="0"/>
                <w:sz w:val="24"/>
                <w:lang w:eastAsia="zh-CN" w:bidi="ar"/>
              </w:rPr>
              <w:t>防控</w:t>
            </w:r>
            <w:r>
              <w:rPr>
                <w:rFonts w:hint="default" w:ascii="Times New Roman" w:hAnsi="Times New Roman" w:cs="Times New Roman"/>
                <w:color w:val="auto"/>
                <w:kern w:val="0"/>
                <w:sz w:val="24"/>
                <w:lang w:bidi="ar"/>
              </w:rPr>
              <w:t>措施。</w:t>
            </w:r>
          </w:p>
          <w:p w14:paraId="1ECA7964">
            <w:pPr>
              <w:widowControl/>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sz w:val="24"/>
                <w:lang w:bidi="ar"/>
              </w:rPr>
              <w:t>③建立档案制度。详细记录一般工业固体废物的种类和数量，长期保存，供随时查阅。</w:t>
            </w:r>
          </w:p>
          <w:p w14:paraId="07AFFE3A">
            <w:pPr>
              <w:widowControl/>
              <w:spacing w:line="360" w:lineRule="auto"/>
              <w:ind w:firstLine="480" w:firstLineChars="200"/>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2）危险废物</w:t>
            </w:r>
          </w:p>
          <w:p w14:paraId="4E6379C5">
            <w:pPr>
              <w:pStyle w:val="74"/>
              <w:bidi w:val="0"/>
              <w:spacing w:line="360" w:lineRule="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为保证固体废物暂存场内暂存的危险废物不对环境产生污染，依据《危险废物贮存污染控制标准》（GB18597-2023）、《危险废物收集、贮运、运输技术规范》（HJ2025-2012）及相关国家及地方法律法规，项目危险废物暂存在危废暂存间，定期交由有资质单位处理。</w:t>
            </w:r>
          </w:p>
          <w:p w14:paraId="0D6DB32F">
            <w:pPr>
              <w:bidi w:val="0"/>
              <w:spacing w:line="360" w:lineRule="auto"/>
              <w:rPr>
                <w:rFonts w:hint="default" w:ascii="Times New Roman" w:hAnsi="Times New Roman" w:eastAsia="宋体" w:cs="Times New Roman"/>
                <w:b/>
                <w:bCs/>
                <w:color w:val="auto"/>
                <w:kern w:val="2"/>
                <w:sz w:val="24"/>
                <w:szCs w:val="24"/>
                <w:lang w:val="en-US" w:eastAsia="zh-CN" w:bidi="ar"/>
              </w:rPr>
            </w:pPr>
            <w:r>
              <w:rPr>
                <w:rFonts w:hint="default" w:ascii="Times New Roman" w:hAnsi="Times New Roman" w:eastAsia="宋体" w:cs="Times New Roman"/>
                <w:b/>
                <w:bCs/>
                <w:color w:val="auto"/>
                <w:kern w:val="2"/>
                <w:sz w:val="24"/>
                <w:szCs w:val="24"/>
                <w:lang w:val="en-US" w:eastAsia="zh-CN" w:bidi="ar"/>
              </w:rPr>
              <w:t>危险废物暂存间建设要求：</w:t>
            </w:r>
          </w:p>
          <w:p w14:paraId="4E634600">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2"/>
                <w:sz w:val="24"/>
                <w:szCs w:val="24"/>
                <w:lang w:val="en-US" w:eastAsia="zh-CN" w:bidi="ar"/>
              </w:rPr>
              <w:t>本项目危险废物暂存间采取防扬尘、防流失、防渗漏等污染治理措施，必须满足《危险废物贮存污染</w:t>
            </w:r>
            <w:r>
              <w:rPr>
                <w:rFonts w:hint="default" w:ascii="Times New Roman" w:hAnsi="Times New Roman" w:eastAsia="宋体" w:cs="Times New Roman"/>
                <w:color w:val="auto"/>
                <w:kern w:val="0"/>
                <w:sz w:val="24"/>
                <w:lang w:val="en-US" w:eastAsia="zh-CN" w:bidi="ar"/>
              </w:rPr>
              <w:t>控制标准》（GB18597-2023）要求和《危险废物收集贮存运输技术规范》（HJ2025-2012）的要求：</w:t>
            </w:r>
          </w:p>
          <w:p w14:paraId="2BC2DEC6">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①地面要用坚固、防渗的材料建造，建筑材料必须与危险废物相容。</w:t>
            </w:r>
          </w:p>
          <w:p w14:paraId="4DBD6A37">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②用以存放装载固体危险废物的地方，必须有耐腐蚀的硬化地面，且表面无裂隙。</w:t>
            </w:r>
          </w:p>
          <w:p w14:paraId="0966B52E">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③不相容的危险废物必须分开存放，并设有隔离间隔断。</w:t>
            </w:r>
          </w:p>
          <w:p w14:paraId="69BA6F0C">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④场所应保持阴凉、通风，严禁火种。</w:t>
            </w:r>
          </w:p>
          <w:p w14:paraId="5E2BD2B3">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⑤防止雨水径流进入贮存场所内。</w:t>
            </w:r>
          </w:p>
          <w:p w14:paraId="047B6702">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⑥每个堆间应留有搬运通道，不同种类的危险废物分区贮存，不得混放。</w:t>
            </w:r>
          </w:p>
          <w:p w14:paraId="6C2C0681">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⑦对于易挥发的危险废物采用密闭容器储存，贴上相应标签，定期运往接收单位，避免停放时间过长。</w:t>
            </w:r>
          </w:p>
          <w:p w14:paraId="291428ED">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危险废物暂存间需进行专门管理，禁止将危险废物以任何的形式转移给无处理许可证的单位或非危险废物贮存设施中。必须定期对贮存危险废物的包装容器及贮存设施进行检查，发现破损，应及时采取措施清理更换，按GB15562.2设置环境保护图标。</w:t>
            </w:r>
          </w:p>
          <w:p w14:paraId="30ECB7EC">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危险废物储存及转运要求：</w:t>
            </w:r>
          </w:p>
          <w:p w14:paraId="4AE6A85E">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①各危险废物均分开贮存于符合标准的容器内，废物贮存容器应有明显标志，清楚地标明内盛物的类别与危害说明，以及数量和装进日期，并设置危险废物识别标志。</w:t>
            </w:r>
          </w:p>
          <w:p w14:paraId="24191DF7">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②危险废物需建立管理台账，一律委托有环保审批的危险废物处理资质的单位处理，并严格执行国家危险废物转移联单制度，签订委托处置合同，确保危险废物依法得到妥善处理处置。</w:t>
            </w:r>
          </w:p>
          <w:p w14:paraId="50F13716">
            <w:pPr>
              <w:widowControl/>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③危险废物采用专门的车辆密闭运输，严格禁止抛洒滴漏，杜绝在运输过程中造成环境的二次污染。</w:t>
            </w:r>
          </w:p>
          <w:p w14:paraId="172DF992">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lang w:val="en-US"/>
              </w:rPr>
            </w:pPr>
            <w:r>
              <w:rPr>
                <w:rFonts w:hint="default" w:ascii="Times New Roman" w:hAnsi="Times New Roman" w:cs="Times New Roman"/>
                <w:color w:val="auto"/>
                <w:lang w:val="en-US" w:eastAsia="zh-CN"/>
              </w:rPr>
              <w:t>表4-9 建设项目危险废物贮存场所（设施）基本情况表</w:t>
            </w:r>
          </w:p>
          <w:tbl>
            <w:tblPr>
              <w:tblStyle w:val="37"/>
              <w:tblW w:w="7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59"/>
              <w:gridCol w:w="916"/>
              <w:gridCol w:w="982"/>
              <w:gridCol w:w="577"/>
              <w:gridCol w:w="867"/>
              <w:gridCol w:w="674"/>
              <w:gridCol w:w="976"/>
              <w:gridCol w:w="802"/>
            </w:tblGrid>
            <w:tr w14:paraId="770E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36348952">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贮存场所名称</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D230D1C">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危废名称</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D75C037">
                  <w:pPr>
                    <w:pStyle w:val="77"/>
                    <w:bidi w:val="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危废</w:t>
                  </w:r>
                </w:p>
                <w:p w14:paraId="001E41DF">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类别</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1FE5BA7">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废物代码</w:t>
                  </w:r>
                </w:p>
              </w:tc>
              <w:tc>
                <w:tcPr>
                  <w:tcW w:w="577" w:type="dxa"/>
                  <w:tcBorders>
                    <w:top w:val="single" w:color="auto" w:sz="4" w:space="0"/>
                    <w:left w:val="single" w:color="auto" w:sz="4" w:space="0"/>
                    <w:bottom w:val="single" w:color="auto" w:sz="4" w:space="0"/>
                    <w:right w:val="single" w:color="auto" w:sz="4" w:space="0"/>
                  </w:tcBorders>
                  <w:noWrap w:val="0"/>
                  <w:vAlign w:val="center"/>
                </w:tcPr>
                <w:p w14:paraId="68092942">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位置</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9B0CE99">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占地面积</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69AECC7">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贮存方式</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32EB35E4">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贮存能力</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3394CD6F">
                  <w:pPr>
                    <w:pStyle w:val="77"/>
                    <w:bidi w:val="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贮存</w:t>
                  </w:r>
                </w:p>
                <w:p w14:paraId="41519772">
                  <w:pPr>
                    <w:pStyle w:val="77"/>
                    <w:bidi w:val="0"/>
                    <w:rPr>
                      <w:rFonts w:hint="default" w:ascii="Times New Roman" w:hAnsi="Times New Roman" w:cs="Times New Roman"/>
                      <w:b/>
                      <w:bCs/>
                      <w:color w:val="auto"/>
                      <w:sz w:val="21"/>
                      <w:szCs w:val="21"/>
                      <w:lang w:val="en-US"/>
                    </w:rPr>
                  </w:pPr>
                  <w:r>
                    <w:rPr>
                      <w:rFonts w:hint="default" w:ascii="Times New Roman" w:hAnsi="Times New Roman" w:cs="Times New Roman"/>
                      <w:b/>
                      <w:bCs/>
                      <w:color w:val="auto"/>
                      <w:sz w:val="21"/>
                      <w:szCs w:val="21"/>
                      <w:lang w:val="en-US" w:eastAsia="zh-CN"/>
                    </w:rPr>
                    <w:t>周期</w:t>
                  </w:r>
                </w:p>
              </w:tc>
            </w:tr>
            <w:tr w14:paraId="6DFE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Merge w:val="restart"/>
                  <w:tcBorders>
                    <w:left w:val="single" w:color="auto" w:sz="4" w:space="0"/>
                    <w:right w:val="single" w:color="auto" w:sz="4" w:space="0"/>
                  </w:tcBorders>
                  <w:noWrap w:val="0"/>
                  <w:vAlign w:val="center"/>
                </w:tcPr>
                <w:p w14:paraId="7EC583D3">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危废暂存间</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D833B99">
                  <w:pPr>
                    <w:pStyle w:val="77"/>
                    <w:bidi w:val="0"/>
                    <w:ind w:firstLine="0" w:firstLineChars="0"/>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lang w:val="en-US" w:eastAsia="zh-CN"/>
                    </w:rPr>
                    <w:t>废溶剂</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6013550">
                  <w:pPr>
                    <w:pStyle w:val="77"/>
                    <w:bidi w:val="0"/>
                    <w:ind w:firstLine="0" w:firstLineChars="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HW06</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9A7EEB2">
                  <w:pPr>
                    <w:pStyle w:val="77"/>
                    <w:bidi w:val="0"/>
                    <w:ind w:firstLine="0" w:firstLineChars="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900-042-06</w:t>
                  </w:r>
                </w:p>
              </w:tc>
              <w:tc>
                <w:tcPr>
                  <w:tcW w:w="577" w:type="dxa"/>
                  <w:vMerge w:val="restart"/>
                  <w:tcBorders>
                    <w:left w:val="single" w:color="auto" w:sz="4" w:space="0"/>
                    <w:right w:val="single" w:color="auto" w:sz="4" w:space="0"/>
                  </w:tcBorders>
                  <w:noWrap w:val="0"/>
                  <w:vAlign w:val="center"/>
                </w:tcPr>
                <w:p w14:paraId="0A418E24">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一楼危废暂存间</w:t>
                  </w:r>
                </w:p>
              </w:tc>
              <w:tc>
                <w:tcPr>
                  <w:tcW w:w="867" w:type="dxa"/>
                  <w:vMerge w:val="restart"/>
                  <w:tcBorders>
                    <w:left w:val="single" w:color="auto" w:sz="4" w:space="0"/>
                    <w:right w:val="single" w:color="auto" w:sz="4" w:space="0"/>
                  </w:tcBorders>
                  <w:noWrap w:val="0"/>
                  <w:vAlign w:val="center"/>
                </w:tcPr>
                <w:p w14:paraId="258B1BB6">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674" w:type="dxa"/>
                  <w:tcBorders>
                    <w:left w:val="single" w:color="auto" w:sz="4" w:space="0"/>
                    <w:right w:val="single" w:color="auto" w:sz="4" w:space="0"/>
                  </w:tcBorders>
                  <w:noWrap w:val="0"/>
                  <w:vAlign w:val="center"/>
                </w:tcPr>
                <w:p w14:paraId="404EF4B2">
                  <w:pPr>
                    <w:pStyle w:val="77"/>
                    <w:bidi w:val="0"/>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4A5FE14A">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0.5t</w:t>
                  </w:r>
                </w:p>
              </w:tc>
              <w:tc>
                <w:tcPr>
                  <w:tcW w:w="802" w:type="dxa"/>
                  <w:tcBorders>
                    <w:left w:val="single" w:color="auto" w:sz="4" w:space="0"/>
                    <w:right w:val="single" w:color="auto" w:sz="4" w:space="0"/>
                  </w:tcBorders>
                  <w:noWrap w:val="0"/>
                  <w:vAlign w:val="center"/>
                </w:tcPr>
                <w:p w14:paraId="0D996E5B">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6个月</w:t>
                  </w:r>
                </w:p>
              </w:tc>
            </w:tr>
            <w:tr w14:paraId="1CDA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Merge w:val="continue"/>
                  <w:tcBorders>
                    <w:left w:val="single" w:color="auto" w:sz="4" w:space="0"/>
                    <w:right w:val="single" w:color="auto" w:sz="4" w:space="0"/>
                  </w:tcBorders>
                  <w:noWrap w:val="0"/>
                  <w:vAlign w:val="center"/>
                </w:tcPr>
                <w:p w14:paraId="63AB9FB4">
                  <w:pPr>
                    <w:pStyle w:val="77"/>
                    <w:bidi w:val="0"/>
                    <w:rPr>
                      <w:rFonts w:hint="default" w:ascii="Times New Roman" w:hAnsi="Times New Roman" w:cs="Times New Roman"/>
                      <w:color w:val="auto"/>
                      <w:sz w:val="21"/>
                      <w:szCs w:val="21"/>
                      <w:lang w:val="en-US" w:eastAsia="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CDAD1A9">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废胶水桶、废溶剂桶</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9E728F9">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HW</w:t>
                  </w:r>
                  <w:r>
                    <w:rPr>
                      <w:rFonts w:hint="default" w:ascii="Times New Roman" w:hAnsi="Times New Roman" w:cs="Times New Roman"/>
                      <w:color w:val="auto"/>
                      <w:sz w:val="21"/>
                      <w:szCs w:val="21"/>
                      <w:u w:val="none"/>
                      <w:lang w:val="en-US" w:eastAsia="zh-CN"/>
                    </w:rPr>
                    <w:t>49</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03E0E8D">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900-041-49</w:t>
                  </w:r>
                </w:p>
              </w:tc>
              <w:tc>
                <w:tcPr>
                  <w:tcW w:w="577" w:type="dxa"/>
                  <w:vMerge w:val="continue"/>
                  <w:tcBorders>
                    <w:left w:val="single" w:color="auto" w:sz="4" w:space="0"/>
                    <w:right w:val="single" w:color="auto" w:sz="4" w:space="0"/>
                  </w:tcBorders>
                  <w:noWrap w:val="0"/>
                  <w:vAlign w:val="center"/>
                </w:tcPr>
                <w:p w14:paraId="056AD98B">
                  <w:pPr>
                    <w:pStyle w:val="77"/>
                    <w:bidi w:val="0"/>
                    <w:ind w:firstLine="0" w:firstLineChars="0"/>
                    <w:rPr>
                      <w:rFonts w:hint="default" w:ascii="Times New Roman" w:hAnsi="Times New Roman" w:eastAsia="宋体" w:cs="Times New Roman"/>
                      <w:color w:val="auto"/>
                      <w:sz w:val="21"/>
                      <w:szCs w:val="21"/>
                      <w:lang w:val="en-US" w:eastAsia="zh-CN"/>
                    </w:rPr>
                  </w:pPr>
                </w:p>
              </w:tc>
              <w:tc>
                <w:tcPr>
                  <w:tcW w:w="867" w:type="dxa"/>
                  <w:vMerge w:val="continue"/>
                  <w:tcBorders>
                    <w:left w:val="single" w:color="auto" w:sz="4" w:space="0"/>
                    <w:right w:val="single" w:color="auto" w:sz="4" w:space="0"/>
                  </w:tcBorders>
                  <w:noWrap w:val="0"/>
                  <w:vAlign w:val="center"/>
                </w:tcPr>
                <w:p w14:paraId="2A319B3C">
                  <w:pPr>
                    <w:pStyle w:val="77"/>
                    <w:bidi w:val="0"/>
                    <w:ind w:firstLine="0" w:firstLineChars="0"/>
                    <w:rPr>
                      <w:rFonts w:hint="default" w:ascii="Times New Roman" w:hAnsi="Times New Roman" w:eastAsia="宋体" w:cs="Times New Roman"/>
                      <w:color w:val="auto"/>
                      <w:sz w:val="21"/>
                      <w:szCs w:val="21"/>
                      <w:lang w:val="en-US" w:eastAsia="zh-CN"/>
                    </w:rPr>
                  </w:pPr>
                </w:p>
              </w:tc>
              <w:tc>
                <w:tcPr>
                  <w:tcW w:w="674" w:type="dxa"/>
                  <w:tcBorders>
                    <w:left w:val="single" w:color="auto" w:sz="4" w:space="0"/>
                    <w:right w:val="single" w:color="auto" w:sz="4" w:space="0"/>
                  </w:tcBorders>
                  <w:noWrap w:val="0"/>
                  <w:vAlign w:val="center"/>
                </w:tcPr>
                <w:p w14:paraId="1B0E46EC">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8094287">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1t</w:t>
                  </w:r>
                </w:p>
              </w:tc>
              <w:tc>
                <w:tcPr>
                  <w:tcW w:w="802" w:type="dxa"/>
                  <w:tcBorders>
                    <w:left w:val="single" w:color="auto" w:sz="4" w:space="0"/>
                    <w:right w:val="single" w:color="auto" w:sz="4" w:space="0"/>
                  </w:tcBorders>
                  <w:noWrap w:val="0"/>
                  <w:vAlign w:val="center"/>
                </w:tcPr>
                <w:p w14:paraId="7E9F15A5">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12个月</w:t>
                  </w:r>
                </w:p>
              </w:tc>
            </w:tr>
            <w:tr w14:paraId="031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vMerge w:val="continue"/>
                  <w:tcBorders>
                    <w:left w:val="single" w:color="auto" w:sz="4" w:space="0"/>
                    <w:right w:val="single" w:color="auto" w:sz="4" w:space="0"/>
                  </w:tcBorders>
                  <w:noWrap w:val="0"/>
                  <w:vAlign w:val="center"/>
                </w:tcPr>
                <w:p w14:paraId="673F198D">
                  <w:pPr>
                    <w:pStyle w:val="77"/>
                    <w:bidi w:val="0"/>
                    <w:rPr>
                      <w:rFonts w:hint="default" w:ascii="Times New Roman" w:hAnsi="Times New Roman" w:cs="Times New Roman"/>
                      <w:color w:val="auto"/>
                      <w:sz w:val="21"/>
                      <w:szCs w:val="21"/>
                      <w:lang w:val="en-US" w:eastAsia="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1D1994B">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废切削液</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BEA6B3A">
                  <w:pPr>
                    <w:pStyle w:val="77"/>
                    <w:bidi w:val="0"/>
                    <w:ind w:firstLine="0" w:firstLineChars="0"/>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HW09</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5FD3C0D">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900-006-09</w:t>
                  </w:r>
                </w:p>
              </w:tc>
              <w:tc>
                <w:tcPr>
                  <w:tcW w:w="577" w:type="dxa"/>
                  <w:vMerge w:val="continue"/>
                  <w:tcBorders>
                    <w:left w:val="single" w:color="auto" w:sz="4" w:space="0"/>
                    <w:right w:val="single" w:color="auto" w:sz="4" w:space="0"/>
                  </w:tcBorders>
                  <w:noWrap w:val="0"/>
                  <w:vAlign w:val="center"/>
                </w:tcPr>
                <w:p w14:paraId="68053ED5">
                  <w:pPr>
                    <w:pStyle w:val="77"/>
                    <w:bidi w:val="0"/>
                    <w:ind w:firstLine="0" w:firstLineChars="0"/>
                    <w:rPr>
                      <w:rFonts w:hint="default" w:ascii="Times New Roman" w:hAnsi="Times New Roman" w:eastAsia="宋体" w:cs="Times New Roman"/>
                      <w:color w:val="auto"/>
                      <w:sz w:val="21"/>
                      <w:szCs w:val="21"/>
                      <w:lang w:val="en-US" w:eastAsia="zh-CN"/>
                    </w:rPr>
                  </w:pPr>
                </w:p>
              </w:tc>
              <w:tc>
                <w:tcPr>
                  <w:tcW w:w="867" w:type="dxa"/>
                  <w:vMerge w:val="continue"/>
                  <w:tcBorders>
                    <w:left w:val="single" w:color="auto" w:sz="4" w:space="0"/>
                    <w:right w:val="single" w:color="auto" w:sz="4" w:space="0"/>
                  </w:tcBorders>
                  <w:noWrap w:val="0"/>
                  <w:vAlign w:val="center"/>
                </w:tcPr>
                <w:p w14:paraId="119DB125">
                  <w:pPr>
                    <w:pStyle w:val="77"/>
                    <w:bidi w:val="0"/>
                    <w:ind w:firstLine="0" w:firstLineChars="0"/>
                    <w:rPr>
                      <w:rFonts w:hint="default" w:ascii="Times New Roman" w:hAnsi="Times New Roman" w:eastAsia="宋体" w:cs="Times New Roman"/>
                      <w:color w:val="auto"/>
                      <w:sz w:val="21"/>
                      <w:szCs w:val="21"/>
                      <w:lang w:val="en-US" w:eastAsia="zh-CN"/>
                    </w:rPr>
                  </w:pPr>
                </w:p>
              </w:tc>
              <w:tc>
                <w:tcPr>
                  <w:tcW w:w="674" w:type="dxa"/>
                  <w:tcBorders>
                    <w:left w:val="single" w:color="auto" w:sz="4" w:space="0"/>
                    <w:right w:val="single" w:color="auto" w:sz="4" w:space="0"/>
                  </w:tcBorders>
                  <w:noWrap w:val="0"/>
                  <w:vAlign w:val="center"/>
                </w:tcPr>
                <w:p w14:paraId="2735CA70">
                  <w:pPr>
                    <w:pStyle w:val="77"/>
                    <w:bidi w:val="0"/>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28780EB">
                  <w:pPr>
                    <w:pStyle w:val="77"/>
                    <w:bidi w:val="0"/>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0.1</w:t>
                  </w:r>
                </w:p>
              </w:tc>
              <w:tc>
                <w:tcPr>
                  <w:tcW w:w="802" w:type="dxa"/>
                  <w:tcBorders>
                    <w:left w:val="single" w:color="auto" w:sz="4" w:space="0"/>
                    <w:right w:val="single" w:color="auto" w:sz="4" w:space="0"/>
                  </w:tcBorders>
                  <w:noWrap w:val="0"/>
                  <w:vAlign w:val="center"/>
                </w:tcPr>
                <w:p w14:paraId="36DA1D34">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12个月</w:t>
                  </w:r>
                </w:p>
              </w:tc>
            </w:tr>
            <w:tr w14:paraId="000A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61" w:type="dxa"/>
                  <w:vMerge w:val="continue"/>
                  <w:tcBorders>
                    <w:left w:val="single" w:color="auto" w:sz="4" w:space="0"/>
                    <w:right w:val="single" w:color="auto" w:sz="4" w:space="0"/>
                  </w:tcBorders>
                  <w:noWrap w:val="0"/>
                  <w:vAlign w:val="center"/>
                </w:tcPr>
                <w:p w14:paraId="1F6726D5">
                  <w:pPr>
                    <w:pStyle w:val="77"/>
                    <w:bidi w:val="0"/>
                    <w:rPr>
                      <w:rFonts w:hint="default" w:ascii="Times New Roman" w:hAnsi="Times New Roman" w:cs="Times New Roman"/>
                      <w:color w:val="auto"/>
                      <w:sz w:val="21"/>
                      <w:szCs w:val="21"/>
                      <w:lang w:val="en-US" w:eastAsia="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33540C5">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废润滑油桶、含油废抹布及手套</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7DEE489">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HW08</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1D97856">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u w:val="none"/>
                    </w:rPr>
                    <w:t>900-249-08</w:t>
                  </w:r>
                </w:p>
              </w:tc>
              <w:tc>
                <w:tcPr>
                  <w:tcW w:w="577" w:type="dxa"/>
                  <w:vMerge w:val="continue"/>
                  <w:tcBorders>
                    <w:left w:val="single" w:color="auto" w:sz="4" w:space="0"/>
                    <w:right w:val="single" w:color="auto" w:sz="4" w:space="0"/>
                  </w:tcBorders>
                  <w:noWrap w:val="0"/>
                  <w:vAlign w:val="center"/>
                </w:tcPr>
                <w:p w14:paraId="7127C6B2">
                  <w:pPr>
                    <w:pStyle w:val="77"/>
                    <w:bidi w:val="0"/>
                    <w:ind w:firstLine="0" w:firstLineChars="0"/>
                    <w:rPr>
                      <w:rFonts w:hint="default" w:ascii="Times New Roman" w:hAnsi="Times New Roman" w:eastAsia="宋体" w:cs="Times New Roman"/>
                      <w:color w:val="auto"/>
                      <w:sz w:val="21"/>
                      <w:szCs w:val="21"/>
                      <w:lang w:val="en-US" w:eastAsia="zh-CN"/>
                    </w:rPr>
                  </w:pPr>
                </w:p>
              </w:tc>
              <w:tc>
                <w:tcPr>
                  <w:tcW w:w="867" w:type="dxa"/>
                  <w:vMerge w:val="continue"/>
                  <w:tcBorders>
                    <w:left w:val="single" w:color="auto" w:sz="4" w:space="0"/>
                    <w:right w:val="single" w:color="auto" w:sz="4" w:space="0"/>
                  </w:tcBorders>
                  <w:noWrap w:val="0"/>
                  <w:vAlign w:val="center"/>
                </w:tcPr>
                <w:p w14:paraId="47155A53">
                  <w:pPr>
                    <w:pStyle w:val="77"/>
                    <w:bidi w:val="0"/>
                    <w:ind w:firstLine="0" w:firstLineChars="0"/>
                    <w:rPr>
                      <w:rFonts w:hint="default" w:ascii="Times New Roman" w:hAnsi="Times New Roman" w:eastAsia="宋体" w:cs="Times New Roman"/>
                      <w:color w:val="auto"/>
                      <w:sz w:val="21"/>
                      <w:szCs w:val="21"/>
                      <w:lang w:val="en-US" w:eastAsia="zh-CN"/>
                    </w:rPr>
                  </w:pPr>
                </w:p>
              </w:tc>
              <w:tc>
                <w:tcPr>
                  <w:tcW w:w="674" w:type="dxa"/>
                  <w:tcBorders>
                    <w:left w:val="single" w:color="auto" w:sz="4" w:space="0"/>
                    <w:right w:val="single" w:color="auto" w:sz="4" w:space="0"/>
                  </w:tcBorders>
                  <w:noWrap w:val="0"/>
                  <w:vAlign w:val="center"/>
                </w:tcPr>
                <w:p w14:paraId="3C0EF1A4">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袋装</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6E80DAD0">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0.5</w:t>
                  </w:r>
                  <w:r>
                    <w:rPr>
                      <w:rFonts w:hint="default" w:ascii="Times New Roman" w:hAnsi="Times New Roman" w:eastAsia="宋体" w:cs="Times New Roman"/>
                      <w:color w:val="auto"/>
                      <w:sz w:val="21"/>
                      <w:szCs w:val="21"/>
                      <w:lang w:val="en-US" w:eastAsia="zh-CN"/>
                    </w:rPr>
                    <w:t>t</w:t>
                  </w:r>
                </w:p>
              </w:tc>
              <w:tc>
                <w:tcPr>
                  <w:tcW w:w="802" w:type="dxa"/>
                  <w:tcBorders>
                    <w:left w:val="single" w:color="auto" w:sz="4" w:space="0"/>
                    <w:right w:val="single" w:color="auto" w:sz="4" w:space="0"/>
                  </w:tcBorders>
                  <w:noWrap w:val="0"/>
                  <w:vAlign w:val="center"/>
                </w:tcPr>
                <w:p w14:paraId="5D9D2843">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12个月</w:t>
                  </w:r>
                </w:p>
              </w:tc>
            </w:tr>
            <w:tr w14:paraId="783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1" w:type="dxa"/>
                  <w:vMerge w:val="continue"/>
                  <w:tcBorders>
                    <w:left w:val="single" w:color="auto" w:sz="4" w:space="0"/>
                    <w:right w:val="single" w:color="auto" w:sz="4" w:space="0"/>
                  </w:tcBorders>
                  <w:noWrap w:val="0"/>
                  <w:vAlign w:val="center"/>
                </w:tcPr>
                <w:p w14:paraId="20513C5C">
                  <w:pPr>
                    <w:pStyle w:val="77"/>
                    <w:bidi w:val="0"/>
                    <w:rPr>
                      <w:rFonts w:hint="default" w:ascii="Times New Roman" w:hAnsi="Times New Roman" w:cs="Times New Roman"/>
                      <w:color w:val="auto"/>
                      <w:sz w:val="21"/>
                      <w:szCs w:val="21"/>
                      <w:lang w:val="en-US" w:eastAsia="zh-CN"/>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D41F5B9">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废活性炭</w:t>
                  </w:r>
                  <w:r>
                    <w:rPr>
                      <w:rFonts w:hint="default" w:ascii="Times New Roman" w:hAnsi="Times New Roman" w:cs="Times New Roman"/>
                      <w:color w:val="auto"/>
                      <w:sz w:val="21"/>
                      <w:szCs w:val="21"/>
                      <w:lang w:val="en-US" w:eastAsia="zh-CN"/>
                    </w:rPr>
                    <w:t>、废过滤棉</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9C9C009">
                  <w:pPr>
                    <w:pStyle w:val="77"/>
                    <w:bidi w:val="0"/>
                    <w:ind w:firstLine="0" w:firstLineChars="0"/>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 xml:space="preserve">HW49 </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1AAB58D">
                  <w:pPr>
                    <w:pStyle w:val="77"/>
                    <w:bidi w:val="0"/>
                    <w:ind w:firstLine="0" w:firstLineChars="0"/>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900-039-49</w:t>
                  </w:r>
                </w:p>
              </w:tc>
              <w:tc>
                <w:tcPr>
                  <w:tcW w:w="577" w:type="dxa"/>
                  <w:vMerge w:val="continue"/>
                  <w:tcBorders>
                    <w:left w:val="single" w:color="auto" w:sz="4" w:space="0"/>
                    <w:right w:val="single" w:color="auto" w:sz="4" w:space="0"/>
                  </w:tcBorders>
                  <w:noWrap w:val="0"/>
                  <w:vAlign w:val="center"/>
                </w:tcPr>
                <w:p w14:paraId="7EC758DD">
                  <w:pPr>
                    <w:pStyle w:val="77"/>
                    <w:bidi w:val="0"/>
                    <w:ind w:firstLine="0" w:firstLineChars="0"/>
                    <w:rPr>
                      <w:rFonts w:hint="default" w:ascii="Times New Roman" w:hAnsi="Times New Roman" w:eastAsia="宋体" w:cs="Times New Roman"/>
                      <w:color w:val="auto"/>
                      <w:sz w:val="21"/>
                      <w:szCs w:val="21"/>
                      <w:lang w:val="en-US" w:eastAsia="zh-CN"/>
                    </w:rPr>
                  </w:pPr>
                </w:p>
              </w:tc>
              <w:tc>
                <w:tcPr>
                  <w:tcW w:w="867" w:type="dxa"/>
                  <w:vMerge w:val="continue"/>
                  <w:tcBorders>
                    <w:left w:val="single" w:color="auto" w:sz="4" w:space="0"/>
                    <w:right w:val="single" w:color="auto" w:sz="4" w:space="0"/>
                  </w:tcBorders>
                  <w:noWrap w:val="0"/>
                  <w:vAlign w:val="center"/>
                </w:tcPr>
                <w:p w14:paraId="673039F0">
                  <w:pPr>
                    <w:pStyle w:val="77"/>
                    <w:bidi w:val="0"/>
                    <w:ind w:firstLine="0" w:firstLineChars="0"/>
                    <w:rPr>
                      <w:rFonts w:hint="default" w:ascii="Times New Roman" w:hAnsi="Times New Roman" w:eastAsia="宋体" w:cs="Times New Roman"/>
                      <w:color w:val="auto"/>
                      <w:sz w:val="21"/>
                      <w:szCs w:val="21"/>
                      <w:lang w:val="en-US" w:eastAsia="zh-CN"/>
                    </w:rPr>
                  </w:pPr>
                </w:p>
              </w:tc>
              <w:tc>
                <w:tcPr>
                  <w:tcW w:w="674" w:type="dxa"/>
                  <w:tcBorders>
                    <w:left w:val="single" w:color="auto" w:sz="4" w:space="0"/>
                    <w:right w:val="single" w:color="auto" w:sz="4" w:space="0"/>
                  </w:tcBorders>
                  <w:noWrap w:val="0"/>
                  <w:vAlign w:val="center"/>
                </w:tcPr>
                <w:p w14:paraId="549FC2B0">
                  <w:pPr>
                    <w:pStyle w:val="77"/>
                    <w:bidi w:val="0"/>
                    <w:ind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袋装</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48E756AF">
                  <w:pPr>
                    <w:pStyle w:val="77"/>
                    <w:bidi w:val="0"/>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802" w:type="dxa"/>
                  <w:tcBorders>
                    <w:left w:val="single" w:color="auto" w:sz="4" w:space="0"/>
                    <w:right w:val="single" w:color="auto" w:sz="4" w:space="0"/>
                  </w:tcBorders>
                  <w:noWrap w:val="0"/>
                  <w:vAlign w:val="center"/>
                </w:tcPr>
                <w:p w14:paraId="7BB34BDF">
                  <w:pPr>
                    <w:pStyle w:val="77"/>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12个月</w:t>
                  </w:r>
                </w:p>
              </w:tc>
            </w:tr>
          </w:tbl>
          <w:p w14:paraId="4BA910DD">
            <w:pPr>
              <w:pStyle w:val="74"/>
              <w:bidi w:val="0"/>
              <w:ind w:left="0" w:leftChars="0" w:firstLine="480" w:firstLineChars="200"/>
              <w:rPr>
                <w:rFonts w:hint="default" w:ascii="Times New Roman" w:hAnsi="Times New Roman" w:cs="Times New Roman"/>
                <w:b/>
                <w:bCs/>
                <w:color w:val="auto"/>
                <w:szCs w:val="21"/>
                <w:u w:val="single"/>
              </w:rPr>
            </w:pPr>
            <w:r>
              <w:rPr>
                <w:rFonts w:hint="default" w:ascii="Times New Roman" w:hAnsi="Times New Roman" w:cs="Times New Roman"/>
                <w:color w:val="auto"/>
                <w:sz w:val="24"/>
              </w:rPr>
              <w:t>综上所述，在采取上述适当妥善的存储、处理处置方式，并加强固体废物分类收集管理的情况下，本项目固废不会对周围环境产生不良影响。</w:t>
            </w:r>
          </w:p>
          <w:p w14:paraId="52796167">
            <w:pPr>
              <w:pStyle w:val="74"/>
              <w:numPr>
                <w:ilvl w:val="0"/>
                <w:numId w:val="0"/>
              </w:numPr>
              <w:bidi w:val="0"/>
              <w:ind w:firstLine="482" w:firstLineChars="200"/>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5、地下水及土壤环境</w:t>
            </w:r>
          </w:p>
          <w:p w14:paraId="6AA54EA6">
            <w:pPr>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项目位于</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2#标准厂房</w:t>
            </w:r>
            <w:r>
              <w:rPr>
                <w:rFonts w:hint="default" w:ascii="Times New Roman" w:hAnsi="Times New Roman" w:cs="Times New Roman"/>
                <w:color w:val="auto"/>
                <w:kern w:val="0"/>
                <w:sz w:val="24"/>
              </w:rPr>
              <w:t>，周边近距离范围主要为已建成厂房及硬化路面；</w:t>
            </w:r>
            <w:r>
              <w:rPr>
                <w:rFonts w:hint="default" w:ascii="Times New Roman" w:hAnsi="Times New Roman" w:cs="Times New Roman"/>
                <w:color w:val="auto"/>
                <w:kern w:val="0"/>
                <w:sz w:val="24"/>
                <w:lang w:eastAsia="zh-CN"/>
              </w:rPr>
              <w:t>项目为机加工项目，只产生少量的清洗废水，采取厂房采取了防渗措施</w:t>
            </w:r>
            <w:r>
              <w:rPr>
                <w:rFonts w:hint="default" w:ascii="Times New Roman" w:hAnsi="Times New Roman" w:cs="Times New Roman"/>
                <w:color w:val="auto"/>
                <w:kern w:val="0"/>
                <w:sz w:val="24"/>
                <w:lang w:val="en-US" w:eastAsia="zh-CN"/>
              </w:rPr>
              <w:t>，危险废物</w:t>
            </w:r>
            <w:r>
              <w:rPr>
                <w:rFonts w:hint="default" w:ascii="Times New Roman" w:hAnsi="Times New Roman" w:cs="Times New Roman"/>
                <w:color w:val="auto"/>
                <w:kern w:val="0"/>
                <w:sz w:val="24"/>
              </w:rPr>
              <w:t>采用专用储存容器暂存，</w:t>
            </w:r>
            <w:r>
              <w:rPr>
                <w:rFonts w:hint="default" w:ascii="Times New Roman" w:hAnsi="Times New Roman" w:cs="Times New Roman"/>
                <w:color w:val="auto"/>
                <w:kern w:val="0"/>
                <w:sz w:val="24"/>
                <w:lang w:val="en-US" w:eastAsia="zh-CN"/>
              </w:rPr>
              <w:t>危废暂存间采取防渗措施；</w:t>
            </w:r>
            <w:r>
              <w:rPr>
                <w:rFonts w:hint="default" w:ascii="Times New Roman" w:hAnsi="Times New Roman" w:cs="Times New Roman"/>
                <w:color w:val="auto"/>
                <w:kern w:val="0"/>
                <w:sz w:val="24"/>
              </w:rPr>
              <w:t>在落实防护措施后，</w:t>
            </w:r>
            <w:r>
              <w:rPr>
                <w:rFonts w:hint="default" w:ascii="Times New Roman" w:hAnsi="Times New Roman" w:cs="Times New Roman"/>
                <w:color w:val="auto"/>
                <w:kern w:val="0"/>
                <w:sz w:val="24"/>
                <w:lang w:val="en-US" w:eastAsia="zh-CN"/>
              </w:rPr>
              <w:t>项目基本不存在</w:t>
            </w:r>
            <w:r>
              <w:rPr>
                <w:rFonts w:hint="default" w:ascii="Times New Roman" w:hAnsi="Times New Roman" w:cs="Times New Roman"/>
                <w:color w:val="auto"/>
                <w:kern w:val="0"/>
                <w:sz w:val="24"/>
              </w:rPr>
              <w:t>污染土壤及地下水环境途径，不会对土壤及地下水环境产生影响。</w:t>
            </w:r>
          </w:p>
          <w:p w14:paraId="4F95528A">
            <w:pPr>
              <w:adjustRightInd w:val="0"/>
              <w:snapToGri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kern w:val="0"/>
                <w:sz w:val="24"/>
              </w:rPr>
              <w:t>本项目无需进行</w:t>
            </w:r>
            <w:r>
              <w:rPr>
                <w:rFonts w:hint="default" w:ascii="Times New Roman" w:hAnsi="Times New Roman" w:cs="Times New Roman"/>
                <w:color w:val="auto"/>
                <w:kern w:val="0"/>
                <w:sz w:val="24"/>
                <w:lang w:eastAsia="zh-CN"/>
              </w:rPr>
              <w:t>土壤及地下水</w:t>
            </w:r>
            <w:r>
              <w:rPr>
                <w:rFonts w:hint="default" w:ascii="Times New Roman" w:hAnsi="Times New Roman" w:cs="Times New Roman"/>
                <w:color w:val="auto"/>
                <w:kern w:val="0"/>
                <w:sz w:val="24"/>
              </w:rPr>
              <w:t>跟踪监测。</w:t>
            </w:r>
          </w:p>
          <w:p w14:paraId="2E770EEC">
            <w:pPr>
              <w:pStyle w:val="74"/>
              <w:numPr>
                <w:ilvl w:val="0"/>
                <w:numId w:val="0"/>
              </w:numPr>
              <w:bidi w:val="0"/>
              <w:ind w:firstLine="482" w:firstLineChars="200"/>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6、</w:t>
            </w:r>
            <w:r>
              <w:rPr>
                <w:rFonts w:hint="default" w:ascii="Times New Roman" w:hAnsi="Times New Roman" w:cs="Times New Roman"/>
                <w:b/>
                <w:bCs/>
                <w:color w:val="auto"/>
                <w:u w:val="none"/>
                <w:lang w:eastAsia="zh-CN"/>
              </w:rPr>
              <w:t>生态环境</w:t>
            </w:r>
          </w:p>
          <w:p w14:paraId="1EB4384E">
            <w:pPr>
              <w:adjustRightInd w:val="0"/>
              <w:snapToGrid w:val="0"/>
              <w:spacing w:line="360" w:lineRule="auto"/>
              <w:ind w:firstLine="480" w:firstLineChars="200"/>
              <w:rPr>
                <w:rFonts w:hint="default" w:ascii="Times New Roman" w:hAnsi="Times New Roman" w:cs="Times New Roman"/>
                <w:b/>
                <w:bCs/>
                <w:color w:val="auto"/>
                <w:u w:val="none"/>
                <w:lang w:eastAsia="zh-CN"/>
              </w:rPr>
            </w:pPr>
            <w:r>
              <w:rPr>
                <w:rFonts w:hint="default" w:ascii="Times New Roman" w:hAnsi="Times New Roman" w:cs="Times New Roman"/>
                <w:color w:val="auto"/>
                <w:kern w:val="0"/>
                <w:sz w:val="24"/>
              </w:rPr>
              <w:t>本项目位于</w:t>
            </w:r>
            <w:r>
              <w:rPr>
                <w:rFonts w:hint="default" w:ascii="Times New Roman" w:hAnsi="Times New Roman" w:eastAsia="宋体" w:cs="Times New Roman"/>
                <w:color w:val="auto"/>
                <w:sz w:val="24"/>
                <w:u w:val="none" w:color="auto"/>
                <w:lang w:eastAsia="zh-CN"/>
              </w:rPr>
              <w:t>永州市新田县龙泉</w:t>
            </w:r>
            <w:r>
              <w:rPr>
                <w:rFonts w:hint="default" w:ascii="Times New Roman" w:hAnsi="Times New Roman" w:cs="Times New Roman"/>
                <w:color w:val="auto"/>
                <w:sz w:val="24"/>
                <w:u w:val="none" w:color="auto"/>
                <w:lang w:eastAsia="zh-CN"/>
              </w:rPr>
              <w:t>街道工业园南园电子信息产业园</w:t>
            </w:r>
            <w:r>
              <w:rPr>
                <w:rFonts w:hint="default" w:ascii="Times New Roman" w:hAnsi="Times New Roman" w:cs="Times New Roman"/>
                <w:color w:val="auto"/>
                <w:sz w:val="24"/>
                <w:u w:val="none" w:color="auto"/>
                <w:lang w:val="en-US" w:eastAsia="zh-CN"/>
              </w:rPr>
              <w:t>2#标准厂房</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不涉及生态保护目标，生态环境影响极小，故</w:t>
            </w:r>
            <w:r>
              <w:rPr>
                <w:rFonts w:hint="default" w:ascii="Times New Roman" w:hAnsi="Times New Roman" w:cs="Times New Roman"/>
                <w:color w:val="auto"/>
                <w:kern w:val="0"/>
                <w:sz w:val="24"/>
              </w:rPr>
              <w:t>不考虑</w:t>
            </w:r>
            <w:r>
              <w:rPr>
                <w:rFonts w:hint="default" w:ascii="Times New Roman" w:hAnsi="Times New Roman" w:cs="Times New Roman"/>
                <w:color w:val="auto"/>
                <w:kern w:val="0"/>
                <w:sz w:val="24"/>
                <w:lang w:val="en-US" w:eastAsia="zh-CN"/>
              </w:rPr>
              <w:t>生态</w:t>
            </w:r>
            <w:r>
              <w:rPr>
                <w:rFonts w:hint="default" w:ascii="Times New Roman" w:hAnsi="Times New Roman" w:cs="Times New Roman"/>
                <w:color w:val="auto"/>
                <w:kern w:val="0"/>
                <w:sz w:val="24"/>
              </w:rPr>
              <w:t>保护措施</w:t>
            </w:r>
            <w:r>
              <w:rPr>
                <w:rFonts w:hint="default" w:ascii="Times New Roman" w:hAnsi="Times New Roman" w:cs="Times New Roman"/>
                <w:color w:val="auto"/>
                <w:kern w:val="0"/>
                <w:sz w:val="24"/>
                <w:lang w:eastAsia="zh-CN"/>
              </w:rPr>
              <w:t>。</w:t>
            </w:r>
          </w:p>
          <w:p w14:paraId="448B8185">
            <w:pPr>
              <w:pStyle w:val="74"/>
              <w:numPr>
                <w:ilvl w:val="0"/>
                <w:numId w:val="0"/>
              </w:numPr>
              <w:bidi w:val="0"/>
              <w:ind w:firstLine="482" w:firstLineChars="200"/>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7、环境风险</w:t>
            </w:r>
          </w:p>
          <w:p w14:paraId="14FEDCA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bCs/>
                <w:color w:val="auto"/>
                <w:sz w:val="24"/>
                <w:szCs w:val="24"/>
                <w:u w:val="none" w:color="auto"/>
                <w:lang w:eastAsia="zh-CN"/>
              </w:rPr>
            </w:pPr>
            <w:r>
              <w:rPr>
                <w:rFonts w:hint="default" w:ascii="Times New Roman" w:hAnsi="Times New Roman" w:eastAsia="宋体" w:cs="Times New Roman"/>
                <w:b/>
                <w:bCs/>
                <w:color w:val="auto"/>
                <w:sz w:val="24"/>
                <w:szCs w:val="24"/>
                <w:u w:val="none" w:color="auto"/>
                <w:lang w:eastAsia="zh-CN"/>
              </w:rPr>
              <w:t>1、评价依据</w:t>
            </w:r>
          </w:p>
          <w:p w14:paraId="0278DE24">
            <w:pPr>
              <w:pStyle w:val="74"/>
              <w:bidi w:val="0"/>
              <w:rPr>
                <w:rFonts w:hint="default" w:ascii="Times New Roman" w:hAnsi="Times New Roman" w:cs="Times New Roman"/>
                <w:b/>
                <w:bCs/>
                <w:color w:val="auto"/>
                <w:u w:val="none"/>
                <w:lang w:val="en-US" w:eastAsia="zh-CN"/>
              </w:rPr>
            </w:pPr>
            <w:r>
              <w:rPr>
                <w:rFonts w:hint="default" w:ascii="Times New Roman" w:hAnsi="Times New Roman" w:cs="Times New Roman"/>
                <w:b/>
                <w:bCs/>
                <w:color w:val="auto"/>
                <w:u w:val="none"/>
                <w:lang w:val="en-US" w:eastAsia="zh-CN"/>
              </w:rPr>
              <w:t>①风险物质识别</w:t>
            </w:r>
          </w:p>
          <w:p w14:paraId="6234ED28">
            <w:pPr>
              <w:pStyle w:val="74"/>
              <w:bidi w:val="0"/>
              <w:rPr>
                <w:rFonts w:hint="default" w:ascii="Times New Roman" w:hAnsi="Times New Roman" w:cs="Times New Roman"/>
                <w:color w:val="auto"/>
                <w:u w:val="none"/>
                <w:lang w:val="en-US" w:eastAsia="zh-CN"/>
              </w:rPr>
            </w:pPr>
            <w:r>
              <w:rPr>
                <w:rFonts w:hint="default" w:ascii="Times New Roman" w:hAnsi="Times New Roman" w:cs="Times New Roman"/>
                <w:color w:val="auto"/>
                <w:kern w:val="2"/>
                <w:sz w:val="24"/>
                <w:szCs w:val="24"/>
                <w:u w:val="none"/>
                <w:lang w:val="en-US" w:eastAsia="zh-CN" w:bidi="ar"/>
              </w:rPr>
              <w:t>经调查，本项目风险物质主要有树脂胶水、乙酸乙酯溶剂、切削液、润滑油、</w:t>
            </w:r>
            <w:r>
              <w:rPr>
                <w:rFonts w:hint="default" w:ascii="Times New Roman" w:hAnsi="Times New Roman" w:cs="Times New Roman"/>
                <w:color w:val="auto"/>
                <w:kern w:val="2"/>
                <w:sz w:val="24"/>
                <w:szCs w:val="22"/>
                <w:u w:val="none"/>
                <w:lang w:val="en-US" w:eastAsia="zh-CN" w:bidi="ar"/>
              </w:rPr>
              <w:t>危险固体废物等</w:t>
            </w:r>
            <w:r>
              <w:rPr>
                <w:rFonts w:hint="default" w:ascii="Times New Roman" w:hAnsi="Times New Roman" w:cs="Times New Roman"/>
                <w:color w:val="auto"/>
                <w:u w:val="none"/>
                <w:lang w:val="en-US" w:eastAsia="zh-CN"/>
              </w:rPr>
              <w:t>。</w:t>
            </w:r>
          </w:p>
          <w:p w14:paraId="4854ECC6">
            <w:pPr>
              <w:pStyle w:val="74"/>
              <w:bidi w:val="0"/>
              <w:rPr>
                <w:rFonts w:hint="default" w:ascii="Times New Roman" w:hAnsi="Times New Roman" w:eastAsia="宋体" w:cs="Times New Roman"/>
                <w:b/>
                <w:bCs/>
                <w:color w:val="auto"/>
                <w:u w:val="none"/>
                <w:lang w:val="en-US" w:eastAsia="zh-CN"/>
              </w:rPr>
            </w:pPr>
            <w:r>
              <w:rPr>
                <w:rFonts w:hint="default" w:ascii="Times New Roman" w:hAnsi="Times New Roman" w:eastAsia="宋体" w:cs="Times New Roman"/>
                <w:b/>
                <w:bCs/>
                <w:color w:val="auto"/>
                <w:u w:val="none"/>
                <w:lang w:val="en-US" w:eastAsia="zh-CN"/>
              </w:rPr>
              <w:t>②环境风险潜势初判</w:t>
            </w:r>
          </w:p>
          <w:p w14:paraId="3273E2EC">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kern w:val="2"/>
                <w:sz w:val="24"/>
                <w:szCs w:val="24"/>
                <w:u w:val="none"/>
                <w:lang w:val="en-US" w:eastAsia="zh-CN" w:bidi="ar"/>
              </w:rPr>
              <w:t>根据《建设项目环境风险评价技术导则》（HJ169-2018），计算所涉及的突</w:t>
            </w:r>
            <w:r>
              <w:rPr>
                <w:rFonts w:hint="default" w:ascii="Times New Roman" w:hAnsi="Times New Roman" w:eastAsia="宋体" w:cs="Times New Roman"/>
                <w:color w:val="auto"/>
                <w:sz w:val="24"/>
                <w:u w:val="none" w:color="auto"/>
                <w:lang w:val="en-US" w:eastAsia="zh-CN"/>
              </w:rPr>
              <w:t>发环境事件风险物质的最大存在总量与其在附录B中对应临界量的比值Q。</w:t>
            </w:r>
          </w:p>
          <w:p w14:paraId="03C386A2">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当只涉及一种危险物质时，计算该物质的总量与其临界量比值，即为Q；</w:t>
            </w:r>
          </w:p>
          <w:p w14:paraId="41332C1E">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当存在多种危险物质时，则按下式计算物质总量与其临界量比值（Q）：</w:t>
            </w:r>
          </w:p>
          <w:p w14:paraId="15E8EC86">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pict>
                <v:shape id="对象 297" o:spid="_x0000_s2050" o:spt="75" type="#_x0000_t75" style="position:absolute;left:0pt;margin-left:121.3pt;margin-top:0.55pt;height:35.75pt;width:134.05pt;mso-wrap-distance-bottom:0pt;mso-wrap-distance-top:0pt;z-index:251660288;mso-width-relative:page;mso-height-relative:page;" o:ole="t" filled="f" o:preferrelative="t" stroked="f" coordsize="21600,21600">
                  <v:path/>
                  <v:fill on="f" focussize="0,0"/>
                  <v:stroke on="f" joinstyle="miter"/>
                  <v:imagedata r:id="rId33" o:title=""/>
                  <o:lock v:ext="edit" aspectratio="t"/>
                  <w10:wrap type="topAndBottom"/>
                </v:shape>
                <o:OLEObject Type="Embed" ProgID="Equation.3" ShapeID="对象 297" DrawAspect="Content" ObjectID="_1468075728" r:id="rId32">
                  <o:LockedField>false</o:LockedField>
                </o:OLEObject>
              </w:pict>
            </w:r>
            <w:r>
              <w:rPr>
                <w:rFonts w:hint="default" w:ascii="Times New Roman" w:hAnsi="Times New Roman" w:eastAsia="宋体" w:cs="Times New Roman"/>
                <w:color w:val="auto"/>
                <w:sz w:val="24"/>
                <w:u w:val="none" w:color="auto"/>
                <w:lang w:val="en-US" w:eastAsia="zh-CN"/>
              </w:rPr>
              <w:t>式中：q1，q2，…，qn——每种危险物质的最大存在总量，t；</w:t>
            </w:r>
          </w:p>
          <w:p w14:paraId="27A45052">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 xml:space="preserve">      Q1，Q2，…，Qn——每种危险物质的临界量，t。</w:t>
            </w:r>
          </w:p>
          <w:p w14:paraId="3D053279">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 xml:space="preserve">      当Q&lt;1时，该项目环境风险潜势为I。</w:t>
            </w:r>
          </w:p>
          <w:p w14:paraId="6579EDDF">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当Q≥1时，将Q值划分为：（1）1≤Q&lt;10；（2）10≤Q&lt;100；（3）Q≥100。</w:t>
            </w:r>
          </w:p>
          <w:p w14:paraId="128AEDCE">
            <w:pPr>
              <w:adjustRightInd w:val="0"/>
              <w:snapToGrid w:val="0"/>
              <w:spacing w:line="360" w:lineRule="auto"/>
              <w:ind w:firstLine="480" w:firstLineChars="200"/>
              <w:rPr>
                <w:rFonts w:hint="default" w:ascii="Times New Roman" w:hAnsi="Times New Roman" w:eastAsia="宋体" w:cs="Times New Roman"/>
                <w:color w:val="auto"/>
                <w:sz w:val="24"/>
                <w:u w:val="none" w:color="auto"/>
                <w:lang w:eastAsia="zh-CN"/>
              </w:rPr>
            </w:pPr>
            <w:r>
              <w:rPr>
                <w:rFonts w:hint="default" w:ascii="Times New Roman" w:hAnsi="Times New Roman" w:eastAsia="宋体" w:cs="Times New Roman"/>
                <w:color w:val="auto"/>
                <w:sz w:val="24"/>
                <w:u w:val="none" w:color="auto"/>
                <w:lang w:val="en-US" w:eastAsia="zh-CN"/>
              </w:rPr>
              <w:t>根据附录B中所列风险物质，结合本项目生产中使用到的各种原辅材料、生产的产品以及排放的“三废”污染物，本项目危险物质数量与临界量见下表。</w:t>
            </w:r>
          </w:p>
          <w:p w14:paraId="049577EA">
            <w:pPr>
              <w:pStyle w:val="79"/>
              <w:bidi w:val="0"/>
              <w:rPr>
                <w:rFonts w:hint="default" w:ascii="Times New Roman" w:hAnsi="Times New Roman" w:cs="Times New Roman"/>
                <w:color w:val="auto"/>
                <w:u w:val="none"/>
              </w:rPr>
            </w:pPr>
          </w:p>
          <w:p w14:paraId="5B3EEA98">
            <w:pPr>
              <w:pStyle w:val="79"/>
              <w:bidi w:val="0"/>
              <w:rPr>
                <w:rFonts w:hint="default" w:ascii="Times New Roman" w:hAnsi="Times New Roman" w:cs="Times New Roman"/>
                <w:color w:val="auto"/>
                <w:u w:val="none"/>
              </w:rPr>
            </w:pPr>
          </w:p>
          <w:p w14:paraId="333443DC">
            <w:pPr>
              <w:pStyle w:val="79"/>
              <w:bidi w:val="0"/>
              <w:rPr>
                <w:rFonts w:hint="default" w:ascii="Times New Roman" w:hAnsi="Times New Roman" w:cs="Times New Roman"/>
                <w:color w:val="auto"/>
                <w:u w:val="none"/>
              </w:rPr>
            </w:pPr>
            <w:r>
              <w:rPr>
                <w:rFonts w:hint="default" w:ascii="Times New Roman" w:hAnsi="Times New Roman" w:cs="Times New Roman"/>
                <w:color w:val="auto"/>
                <w:u w:val="none"/>
              </w:rPr>
              <w:t>表</w:t>
            </w:r>
            <w:r>
              <w:rPr>
                <w:rFonts w:hint="default" w:ascii="Times New Roman" w:hAnsi="Times New Roman" w:cs="Times New Roman"/>
                <w:color w:val="auto"/>
                <w:u w:val="none"/>
                <w:lang w:val="en-US" w:eastAsia="zh-CN"/>
              </w:rPr>
              <w:t xml:space="preserve">4-10 </w:t>
            </w:r>
            <w:r>
              <w:rPr>
                <w:rFonts w:hint="default" w:ascii="Times New Roman" w:hAnsi="Times New Roman" w:cs="Times New Roman"/>
                <w:color w:val="auto"/>
                <w:u w:val="none"/>
              </w:rPr>
              <w:t>危险物质数量与临界量的比值一览表</w:t>
            </w:r>
          </w:p>
          <w:tbl>
            <w:tblPr>
              <w:tblStyle w:val="37"/>
              <w:tblW w:w="778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734"/>
              <w:gridCol w:w="1464"/>
              <w:gridCol w:w="1424"/>
              <w:gridCol w:w="1575"/>
            </w:tblGrid>
            <w:tr w14:paraId="77FF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trPr>
              <w:tc>
                <w:tcPr>
                  <w:tcW w:w="1583" w:type="dxa"/>
                  <w:noWrap w:val="0"/>
                  <w:vAlign w:val="center"/>
                </w:tcPr>
                <w:p w14:paraId="50858254">
                  <w:pPr>
                    <w:pStyle w:val="77"/>
                    <w:bidi w:val="0"/>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物质名称</w:t>
                  </w:r>
                </w:p>
              </w:tc>
              <w:tc>
                <w:tcPr>
                  <w:tcW w:w="1734" w:type="dxa"/>
                  <w:noWrap w:val="0"/>
                  <w:vAlign w:val="center"/>
                </w:tcPr>
                <w:p w14:paraId="0F308696">
                  <w:pPr>
                    <w:pStyle w:val="77"/>
                    <w:bidi w:val="0"/>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lang w:eastAsia="zh-CN"/>
                    </w:rPr>
                    <w:t>最大</w:t>
                  </w:r>
                  <w:r>
                    <w:rPr>
                      <w:rFonts w:hint="default" w:ascii="Times New Roman" w:hAnsi="Times New Roman" w:eastAsia="宋体" w:cs="Times New Roman"/>
                      <w:b/>
                      <w:bCs/>
                      <w:color w:val="auto"/>
                      <w:sz w:val="21"/>
                      <w:szCs w:val="21"/>
                      <w:u w:val="none"/>
                    </w:rPr>
                    <w:t>储存量q（t）</w:t>
                  </w:r>
                </w:p>
              </w:tc>
              <w:tc>
                <w:tcPr>
                  <w:tcW w:w="1464" w:type="dxa"/>
                  <w:noWrap w:val="0"/>
                  <w:vAlign w:val="center"/>
                </w:tcPr>
                <w:p w14:paraId="585B2442">
                  <w:pPr>
                    <w:pStyle w:val="77"/>
                    <w:bidi w:val="0"/>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临界量Q（t）</w:t>
                  </w:r>
                </w:p>
              </w:tc>
              <w:tc>
                <w:tcPr>
                  <w:tcW w:w="1424" w:type="dxa"/>
                  <w:noWrap w:val="0"/>
                  <w:vAlign w:val="center"/>
                </w:tcPr>
                <w:p w14:paraId="3CF0E8D0">
                  <w:pPr>
                    <w:pStyle w:val="77"/>
                    <w:bidi w:val="0"/>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qi/Qi</w:t>
                  </w:r>
                </w:p>
              </w:tc>
              <w:tc>
                <w:tcPr>
                  <w:tcW w:w="1575" w:type="dxa"/>
                  <w:noWrap w:val="0"/>
                  <w:vAlign w:val="center"/>
                </w:tcPr>
                <w:p w14:paraId="04D51E1F">
                  <w:pPr>
                    <w:pStyle w:val="77"/>
                    <w:bidi w:val="0"/>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是否重大危</w:t>
                  </w:r>
                  <w:r>
                    <w:rPr>
                      <w:rFonts w:hint="default" w:ascii="Times New Roman" w:hAnsi="Times New Roman" w:eastAsia="宋体" w:cs="Times New Roman"/>
                      <w:b/>
                      <w:bCs/>
                      <w:color w:val="auto"/>
                      <w:sz w:val="21"/>
                      <w:szCs w:val="21"/>
                      <w:u w:val="none"/>
                      <w:lang w:eastAsia="zh-CN"/>
                    </w:rPr>
                    <w:t>险</w:t>
                  </w:r>
                  <w:r>
                    <w:rPr>
                      <w:rFonts w:hint="default" w:ascii="Times New Roman" w:hAnsi="Times New Roman" w:eastAsia="宋体" w:cs="Times New Roman"/>
                      <w:b/>
                      <w:bCs/>
                      <w:color w:val="auto"/>
                      <w:sz w:val="21"/>
                      <w:szCs w:val="21"/>
                      <w:u w:val="none"/>
                    </w:rPr>
                    <w:t>源</w:t>
                  </w:r>
                </w:p>
              </w:tc>
            </w:tr>
            <w:tr w14:paraId="1317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1583" w:type="dxa"/>
                  <w:noWrap w:val="0"/>
                  <w:vAlign w:val="center"/>
                </w:tcPr>
                <w:p w14:paraId="48D1BD72">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snapToGrid w:val="0"/>
                      <w:color w:val="auto"/>
                      <w:kern w:val="0"/>
                      <w:highlight w:val="none"/>
                      <w:lang w:eastAsia="zh-CN"/>
                    </w:rPr>
                    <w:t>树脂胶水</w:t>
                  </w:r>
                </w:p>
              </w:tc>
              <w:tc>
                <w:tcPr>
                  <w:tcW w:w="1734" w:type="dxa"/>
                  <w:noWrap w:val="0"/>
                  <w:vAlign w:val="center"/>
                </w:tcPr>
                <w:p w14:paraId="4CD5B939">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0.4</w:t>
                  </w:r>
                </w:p>
              </w:tc>
              <w:tc>
                <w:tcPr>
                  <w:tcW w:w="1464" w:type="dxa"/>
                  <w:noWrap w:val="0"/>
                  <w:vAlign w:val="center"/>
                </w:tcPr>
                <w:p w14:paraId="1B1A9070">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10</w:t>
                  </w:r>
                </w:p>
              </w:tc>
              <w:tc>
                <w:tcPr>
                  <w:tcW w:w="1424" w:type="dxa"/>
                  <w:noWrap w:val="0"/>
                  <w:vAlign w:val="center"/>
                </w:tcPr>
                <w:p w14:paraId="5820C48D">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bidi="ar"/>
                    </w:rPr>
                    <w:t>0.04</w:t>
                  </w:r>
                </w:p>
              </w:tc>
              <w:tc>
                <w:tcPr>
                  <w:tcW w:w="1575" w:type="dxa"/>
                  <w:noWrap w:val="0"/>
                  <w:vAlign w:val="center"/>
                </w:tcPr>
                <w:p w14:paraId="28101694">
                  <w:pPr>
                    <w:pStyle w:val="77"/>
                    <w:bidi w:val="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否</w:t>
                  </w:r>
                </w:p>
              </w:tc>
            </w:tr>
            <w:tr w14:paraId="2429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1583" w:type="dxa"/>
                  <w:noWrap w:val="0"/>
                  <w:vAlign w:val="center"/>
                </w:tcPr>
                <w:p w14:paraId="4D55B603">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snapToGrid w:val="0"/>
                      <w:color w:val="auto"/>
                      <w:kern w:val="0"/>
                      <w:highlight w:val="none"/>
                      <w:lang w:eastAsia="zh-CN"/>
                    </w:rPr>
                    <w:t>乙酸乙酯溶剂</w:t>
                  </w:r>
                </w:p>
              </w:tc>
              <w:tc>
                <w:tcPr>
                  <w:tcW w:w="1734" w:type="dxa"/>
                  <w:noWrap w:val="0"/>
                  <w:vAlign w:val="center"/>
                </w:tcPr>
                <w:p w14:paraId="620A7A1A">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0.8</w:t>
                  </w:r>
                </w:p>
              </w:tc>
              <w:tc>
                <w:tcPr>
                  <w:tcW w:w="1464" w:type="dxa"/>
                  <w:noWrap w:val="0"/>
                  <w:vAlign w:val="center"/>
                </w:tcPr>
                <w:p w14:paraId="695344EF">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10</w:t>
                  </w:r>
                </w:p>
              </w:tc>
              <w:tc>
                <w:tcPr>
                  <w:tcW w:w="1424" w:type="dxa"/>
                  <w:noWrap w:val="0"/>
                  <w:vAlign w:val="center"/>
                </w:tcPr>
                <w:p w14:paraId="1204AA65">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bidi="ar"/>
                    </w:rPr>
                    <w:t>0.08</w:t>
                  </w:r>
                </w:p>
              </w:tc>
              <w:tc>
                <w:tcPr>
                  <w:tcW w:w="1575" w:type="dxa"/>
                  <w:noWrap w:val="0"/>
                  <w:vAlign w:val="center"/>
                </w:tcPr>
                <w:p w14:paraId="45E0B53F">
                  <w:pPr>
                    <w:pStyle w:val="77"/>
                    <w:bidi w:val="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否</w:t>
                  </w:r>
                </w:p>
              </w:tc>
            </w:tr>
            <w:tr w14:paraId="5FBB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1583" w:type="dxa"/>
                  <w:noWrap w:val="0"/>
                  <w:vAlign w:val="center"/>
                </w:tcPr>
                <w:p w14:paraId="50DFD427">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snapToGrid w:val="0"/>
                      <w:color w:val="auto"/>
                      <w:kern w:val="0"/>
                      <w:highlight w:val="none"/>
                      <w:lang w:eastAsia="zh-CN"/>
                    </w:rPr>
                    <w:t>切削液</w:t>
                  </w:r>
                </w:p>
              </w:tc>
              <w:tc>
                <w:tcPr>
                  <w:tcW w:w="1734" w:type="dxa"/>
                  <w:noWrap w:val="0"/>
                  <w:vAlign w:val="center"/>
                </w:tcPr>
                <w:p w14:paraId="2DD4BE9A">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0.1</w:t>
                  </w:r>
                </w:p>
              </w:tc>
              <w:tc>
                <w:tcPr>
                  <w:tcW w:w="1464" w:type="dxa"/>
                  <w:noWrap w:val="0"/>
                  <w:vAlign w:val="center"/>
                </w:tcPr>
                <w:p w14:paraId="5F67C377">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2500</w:t>
                  </w:r>
                </w:p>
              </w:tc>
              <w:tc>
                <w:tcPr>
                  <w:tcW w:w="1424" w:type="dxa"/>
                  <w:noWrap w:val="0"/>
                  <w:vAlign w:val="center"/>
                </w:tcPr>
                <w:p w14:paraId="03E0DD00">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bidi="ar"/>
                    </w:rPr>
                    <w:t>0.00004</w:t>
                  </w:r>
                </w:p>
              </w:tc>
              <w:tc>
                <w:tcPr>
                  <w:tcW w:w="1575" w:type="dxa"/>
                  <w:noWrap w:val="0"/>
                  <w:vAlign w:val="center"/>
                </w:tcPr>
                <w:p w14:paraId="36E7FFFD">
                  <w:pPr>
                    <w:pStyle w:val="77"/>
                    <w:bidi w:val="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否</w:t>
                  </w:r>
                </w:p>
              </w:tc>
            </w:tr>
            <w:tr w14:paraId="12CD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1583" w:type="dxa"/>
                  <w:noWrap w:val="0"/>
                  <w:vAlign w:val="center"/>
                </w:tcPr>
                <w:p w14:paraId="5A8BC5AB">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危险废物</w:t>
                  </w:r>
                </w:p>
              </w:tc>
              <w:tc>
                <w:tcPr>
                  <w:tcW w:w="1734" w:type="dxa"/>
                  <w:noWrap w:val="0"/>
                  <w:vAlign w:val="center"/>
                </w:tcPr>
                <w:p w14:paraId="22772FC1">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w:t>
                  </w:r>
                  <w:r>
                    <w:rPr>
                      <w:rFonts w:hint="default" w:ascii="Times New Roman" w:hAnsi="Times New Roman" w:cs="Times New Roman"/>
                      <w:color w:val="auto"/>
                      <w:sz w:val="21"/>
                      <w:szCs w:val="21"/>
                      <w:u w:val="none"/>
                      <w:lang w:val="en-US" w:eastAsia="zh-CN"/>
                    </w:rPr>
                    <w:t>7</w:t>
                  </w:r>
                  <w:r>
                    <w:rPr>
                      <w:rFonts w:hint="default" w:ascii="Times New Roman" w:hAnsi="Times New Roman" w:eastAsia="宋体" w:cs="Times New Roman"/>
                      <w:color w:val="auto"/>
                      <w:sz w:val="21"/>
                      <w:szCs w:val="21"/>
                      <w:u w:val="none"/>
                      <w:lang w:val="en-US" w:eastAsia="zh-CN"/>
                    </w:rPr>
                    <w:t>01</w:t>
                  </w:r>
                </w:p>
              </w:tc>
              <w:tc>
                <w:tcPr>
                  <w:tcW w:w="1464" w:type="dxa"/>
                  <w:noWrap w:val="0"/>
                  <w:vAlign w:val="center"/>
                </w:tcPr>
                <w:p w14:paraId="7992105F">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50</w:t>
                  </w:r>
                </w:p>
              </w:tc>
              <w:tc>
                <w:tcPr>
                  <w:tcW w:w="1424" w:type="dxa"/>
                  <w:noWrap w:val="0"/>
                  <w:vAlign w:val="center"/>
                </w:tcPr>
                <w:p w14:paraId="0A97F333">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bidi="ar"/>
                    </w:rPr>
                    <w:t>0.05</w:t>
                  </w:r>
                  <w:r>
                    <w:rPr>
                      <w:rFonts w:hint="default" w:ascii="Times New Roman" w:hAnsi="Times New Roman" w:cs="Times New Roman"/>
                      <w:i w:val="0"/>
                      <w:color w:val="auto"/>
                      <w:kern w:val="0"/>
                      <w:sz w:val="21"/>
                      <w:szCs w:val="21"/>
                      <w:u w:val="none"/>
                      <w:lang w:val="en-US" w:eastAsia="zh-CN" w:bidi="ar"/>
                    </w:rPr>
                    <w:t>4</w:t>
                  </w:r>
                  <w:r>
                    <w:rPr>
                      <w:rFonts w:hint="default" w:ascii="Times New Roman" w:hAnsi="Times New Roman" w:eastAsia="宋体" w:cs="Times New Roman"/>
                      <w:i w:val="0"/>
                      <w:color w:val="auto"/>
                      <w:kern w:val="0"/>
                      <w:sz w:val="21"/>
                      <w:szCs w:val="21"/>
                      <w:u w:val="none"/>
                      <w:lang w:val="en-US" w:eastAsia="zh-CN" w:bidi="ar"/>
                    </w:rPr>
                    <w:t>02</w:t>
                  </w:r>
                </w:p>
              </w:tc>
              <w:tc>
                <w:tcPr>
                  <w:tcW w:w="1575" w:type="dxa"/>
                  <w:noWrap w:val="0"/>
                  <w:vAlign w:val="center"/>
                </w:tcPr>
                <w:p w14:paraId="25FF5FB5">
                  <w:pPr>
                    <w:pStyle w:val="77"/>
                    <w:bidi w:val="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否</w:t>
                  </w:r>
                </w:p>
              </w:tc>
            </w:tr>
            <w:tr w14:paraId="3814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4781" w:type="dxa"/>
                  <w:gridSpan w:val="3"/>
                  <w:noWrap w:val="0"/>
                  <w:vAlign w:val="center"/>
                </w:tcPr>
                <w:p w14:paraId="6971403E">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eastAsia="zh-CN"/>
                    </w:rPr>
                    <w:t>合计</w:t>
                  </w:r>
                </w:p>
              </w:tc>
              <w:tc>
                <w:tcPr>
                  <w:tcW w:w="1424" w:type="dxa"/>
                  <w:noWrap w:val="0"/>
                  <w:vAlign w:val="center"/>
                </w:tcPr>
                <w:p w14:paraId="74F8FDE0">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bidi="ar"/>
                    </w:rPr>
                    <w:t>0.17</w:t>
                  </w:r>
                  <w:r>
                    <w:rPr>
                      <w:rFonts w:hint="default" w:ascii="Times New Roman" w:hAnsi="Times New Roman" w:cs="Times New Roman"/>
                      <w:i w:val="0"/>
                      <w:color w:val="auto"/>
                      <w:kern w:val="0"/>
                      <w:sz w:val="21"/>
                      <w:szCs w:val="21"/>
                      <w:u w:val="none"/>
                      <w:lang w:val="en-US" w:eastAsia="zh-CN" w:bidi="ar"/>
                    </w:rPr>
                    <w:t>4</w:t>
                  </w:r>
                  <w:r>
                    <w:rPr>
                      <w:rFonts w:hint="default" w:ascii="Times New Roman" w:hAnsi="Times New Roman" w:eastAsia="宋体" w:cs="Times New Roman"/>
                      <w:i w:val="0"/>
                      <w:color w:val="auto"/>
                      <w:kern w:val="0"/>
                      <w:sz w:val="21"/>
                      <w:szCs w:val="21"/>
                      <w:u w:val="none"/>
                      <w:lang w:val="en-US" w:eastAsia="zh-CN" w:bidi="ar"/>
                    </w:rPr>
                    <w:t>06</w:t>
                  </w:r>
                </w:p>
              </w:tc>
              <w:tc>
                <w:tcPr>
                  <w:tcW w:w="1575" w:type="dxa"/>
                  <w:noWrap w:val="0"/>
                  <w:vAlign w:val="center"/>
                </w:tcPr>
                <w:p w14:paraId="4255E521">
                  <w:pPr>
                    <w:pStyle w:val="77"/>
                    <w:bidi w:val="0"/>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r>
          </w:tbl>
          <w:p w14:paraId="4F269EDD">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本项目危险物质总量与临界量比值Q=0.17</w:t>
            </w:r>
            <w:r>
              <w:rPr>
                <w:rFonts w:hint="default" w:ascii="Times New Roman" w:hAnsi="Times New Roman" w:cs="Times New Roman"/>
                <w:color w:val="auto"/>
                <w:sz w:val="24"/>
                <w:u w:val="none" w:color="auto"/>
                <w:lang w:val="en-US" w:eastAsia="zh-CN"/>
              </w:rPr>
              <w:t>4</w:t>
            </w:r>
            <w:r>
              <w:rPr>
                <w:rFonts w:hint="default" w:ascii="Times New Roman" w:hAnsi="Times New Roman" w:eastAsia="宋体" w:cs="Times New Roman"/>
                <w:color w:val="auto"/>
                <w:sz w:val="24"/>
                <w:u w:val="none" w:color="auto"/>
                <w:lang w:val="en-US" w:eastAsia="zh-CN"/>
              </w:rPr>
              <w:t>06＜1，故本项目环境风险潜势为I，风险评价等级为简单分析。</w:t>
            </w:r>
          </w:p>
          <w:p w14:paraId="53FA9F9B">
            <w:pPr>
              <w:adjustRightInd w:val="0"/>
              <w:snapToGrid w:val="0"/>
              <w:spacing w:line="360" w:lineRule="auto"/>
              <w:ind w:firstLine="482" w:firstLineChars="200"/>
              <w:rPr>
                <w:rFonts w:hint="default" w:ascii="Times New Roman" w:hAnsi="Times New Roman" w:eastAsia="宋体" w:cs="Times New Roman"/>
                <w:b/>
                <w:bCs/>
                <w:color w:val="auto"/>
                <w:sz w:val="24"/>
                <w:u w:val="single" w:color="auto"/>
                <w:lang w:val="en-US" w:eastAsia="zh-CN"/>
              </w:rPr>
            </w:pPr>
            <w:r>
              <w:rPr>
                <w:rFonts w:hint="default" w:ascii="Times New Roman" w:hAnsi="Times New Roman" w:cs="Times New Roman"/>
                <w:b/>
                <w:bCs/>
                <w:color w:val="auto"/>
                <w:sz w:val="24"/>
                <w:u w:val="single" w:color="auto"/>
                <w:lang w:val="en-US" w:eastAsia="zh-CN"/>
              </w:rPr>
              <w:t>2</w:t>
            </w:r>
            <w:r>
              <w:rPr>
                <w:rFonts w:hint="default" w:ascii="Times New Roman" w:hAnsi="Times New Roman" w:eastAsia="宋体" w:cs="Times New Roman"/>
                <w:b/>
                <w:bCs/>
                <w:color w:val="auto"/>
                <w:sz w:val="24"/>
                <w:u w:val="single" w:color="auto"/>
                <w:lang w:val="en-US" w:eastAsia="zh-CN"/>
              </w:rPr>
              <w:t>、环境风险识别</w:t>
            </w:r>
          </w:p>
          <w:p w14:paraId="35A7CCD0">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本项目发生事故风险的过程包括生产使用过程，生产过程中建议实行安全检查制度，对各类安全设施，消防器材进行各种日常的、定期的、专业的防火安全检查，并将发现的问题定人、限期落实整改。</w:t>
            </w:r>
          </w:p>
          <w:p w14:paraId="256E4A2D">
            <w:pPr>
              <w:adjustRightInd w:val="0"/>
              <w:snapToGrid w:val="0"/>
              <w:spacing w:line="360" w:lineRule="auto"/>
              <w:ind w:firstLine="482" w:firstLineChars="200"/>
              <w:rPr>
                <w:rFonts w:hint="default" w:ascii="Times New Roman" w:hAnsi="Times New Roman" w:eastAsia="宋体" w:cs="Times New Roman"/>
                <w:b/>
                <w:bCs/>
                <w:color w:val="auto"/>
                <w:sz w:val="24"/>
                <w:u w:val="single" w:color="auto"/>
                <w:lang w:val="en-US" w:eastAsia="zh-CN"/>
              </w:rPr>
            </w:pPr>
            <w:r>
              <w:rPr>
                <w:rFonts w:hint="default" w:ascii="Times New Roman" w:hAnsi="Times New Roman" w:cs="Times New Roman"/>
                <w:b/>
                <w:bCs/>
                <w:color w:val="auto"/>
                <w:sz w:val="24"/>
                <w:u w:val="single" w:color="auto"/>
                <w:lang w:val="en-US" w:eastAsia="zh-CN"/>
              </w:rPr>
              <w:t>3</w:t>
            </w:r>
            <w:r>
              <w:rPr>
                <w:rFonts w:hint="default" w:ascii="Times New Roman" w:hAnsi="Times New Roman" w:eastAsia="宋体" w:cs="Times New Roman"/>
                <w:b/>
                <w:bCs/>
                <w:color w:val="auto"/>
                <w:sz w:val="24"/>
                <w:u w:val="single" w:color="auto"/>
                <w:lang w:val="en-US" w:eastAsia="zh-CN"/>
              </w:rPr>
              <w:t>、环境风险分析</w:t>
            </w:r>
          </w:p>
          <w:p w14:paraId="1594BAB7">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根据建设项目的特点，对该项目进行风险因素分析，主要为火灾或爆炸；废气事故排放；危险废物暂存等方面潜在风险，主要风险事故如下：</w:t>
            </w:r>
          </w:p>
          <w:p w14:paraId="111B2408">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1）火灾或爆炸造成的环境污染事件；</w:t>
            </w:r>
          </w:p>
          <w:p w14:paraId="339C05BA">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2）废气事故排放。废气处理装置故障，将使废气处理效率下降，大量未处理废气直接排入大气，对大气环境产生污染影响，影响人体健康；</w:t>
            </w:r>
          </w:p>
          <w:p w14:paraId="359C7C06">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3）危险废物暂存环境风险。危险废物暂存于危险废物暂存间，项目暂存的危险废物主要为废溶剂、废胶水桶、废溶剂桶、废切削液、废润滑油桶、含油废抹布及手套、废活性炭及废过滤棉，影响途径为</w:t>
            </w:r>
            <w:r>
              <w:rPr>
                <w:rFonts w:hint="default" w:ascii="Times New Roman" w:hAnsi="Times New Roman" w:cs="Times New Roman"/>
                <w:color w:val="auto"/>
                <w:sz w:val="24"/>
                <w:u w:val="single" w:color="auto"/>
                <w:lang w:val="en-US" w:eastAsia="zh-CN"/>
              </w:rPr>
              <w:t>废溶剂</w:t>
            </w:r>
            <w:r>
              <w:rPr>
                <w:rFonts w:hint="default" w:ascii="Times New Roman" w:hAnsi="Times New Roman" w:eastAsia="宋体" w:cs="Times New Roman"/>
                <w:color w:val="auto"/>
                <w:sz w:val="24"/>
                <w:u w:val="single" w:color="auto"/>
                <w:lang w:val="en-US" w:eastAsia="zh-CN"/>
              </w:rPr>
              <w:t>泄漏造成地下水、土壤污染，以及意外导致的火灾及火灾后的次生环境污染。</w:t>
            </w:r>
          </w:p>
          <w:p w14:paraId="75731EA2">
            <w:pPr>
              <w:adjustRightInd w:val="0"/>
              <w:snapToGrid w:val="0"/>
              <w:spacing w:line="360" w:lineRule="auto"/>
              <w:ind w:firstLine="482" w:firstLineChars="200"/>
              <w:rPr>
                <w:rFonts w:hint="default" w:ascii="Times New Roman" w:hAnsi="Times New Roman" w:eastAsia="宋体" w:cs="Times New Roman"/>
                <w:b/>
                <w:bCs/>
                <w:color w:val="auto"/>
                <w:sz w:val="24"/>
                <w:u w:val="single" w:color="auto"/>
                <w:lang w:val="en-US" w:eastAsia="zh-CN"/>
              </w:rPr>
            </w:pPr>
            <w:r>
              <w:rPr>
                <w:rFonts w:hint="default" w:ascii="Times New Roman" w:hAnsi="Times New Roman" w:cs="Times New Roman"/>
                <w:b/>
                <w:bCs/>
                <w:color w:val="auto"/>
                <w:sz w:val="24"/>
                <w:u w:val="single" w:color="auto"/>
                <w:lang w:val="en-US" w:eastAsia="zh-CN"/>
              </w:rPr>
              <w:t>4</w:t>
            </w:r>
            <w:r>
              <w:rPr>
                <w:rFonts w:hint="default" w:ascii="Times New Roman" w:hAnsi="Times New Roman" w:eastAsia="宋体" w:cs="Times New Roman"/>
                <w:b/>
                <w:bCs/>
                <w:color w:val="auto"/>
                <w:sz w:val="24"/>
                <w:u w:val="single" w:color="auto"/>
                <w:lang w:val="en-US" w:eastAsia="zh-CN"/>
              </w:rPr>
              <w:t>、环境风险防范措施</w:t>
            </w:r>
          </w:p>
          <w:p w14:paraId="495E24C0">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1）火灾引发伴生/次生污染物排放风险防范措施</w:t>
            </w:r>
          </w:p>
          <w:p w14:paraId="79D01D27">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fldChar w:fldCharType="begin"/>
            </w:r>
            <w:r>
              <w:rPr>
                <w:rFonts w:hint="default" w:ascii="Times New Roman" w:hAnsi="Times New Roman" w:eastAsia="宋体" w:cs="Times New Roman"/>
                <w:color w:val="auto"/>
                <w:sz w:val="24"/>
                <w:u w:val="single" w:color="auto"/>
                <w:lang w:val="en-US" w:eastAsia="zh-CN"/>
              </w:rPr>
              <w:instrText xml:space="preserve"> = 1 \* GB3 </w:instrText>
            </w:r>
            <w:r>
              <w:rPr>
                <w:rFonts w:hint="default" w:ascii="Times New Roman" w:hAnsi="Times New Roman" w:eastAsia="宋体" w:cs="Times New Roman"/>
                <w:color w:val="auto"/>
                <w:sz w:val="24"/>
                <w:u w:val="single" w:color="auto"/>
                <w:lang w:val="en-US" w:eastAsia="zh-CN"/>
              </w:rPr>
              <w:fldChar w:fldCharType="separate"/>
            </w:r>
            <w:r>
              <w:rPr>
                <w:rFonts w:hint="default" w:ascii="Times New Roman" w:hAnsi="Times New Roman" w:eastAsia="宋体" w:cs="Times New Roman"/>
                <w:color w:val="auto"/>
                <w:sz w:val="24"/>
                <w:u w:val="single" w:color="auto"/>
                <w:lang w:val="en-US" w:eastAsia="zh-CN"/>
              </w:rPr>
              <w:t>①</w:t>
            </w:r>
            <w:r>
              <w:rPr>
                <w:rFonts w:hint="default" w:ascii="Times New Roman" w:hAnsi="Times New Roman" w:eastAsia="宋体" w:cs="Times New Roman"/>
                <w:color w:val="auto"/>
                <w:sz w:val="24"/>
                <w:u w:val="single" w:color="auto"/>
                <w:lang w:val="en-US" w:eastAsia="zh-CN"/>
              </w:rPr>
              <w:fldChar w:fldCharType="end"/>
            </w:r>
            <w:r>
              <w:rPr>
                <w:rFonts w:hint="default" w:ascii="Times New Roman" w:hAnsi="Times New Roman" w:eastAsia="宋体" w:cs="Times New Roman"/>
                <w:color w:val="auto"/>
                <w:sz w:val="24"/>
                <w:u w:val="single" w:color="auto"/>
                <w:lang w:val="en-US" w:eastAsia="zh-CN"/>
              </w:rPr>
              <w:t>火灾事故发生时，应迅速关闭、切断输电、输气系统及各种明火，以防止发生其他灾害；</w:t>
            </w:r>
          </w:p>
          <w:p w14:paraId="5202147F">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fldChar w:fldCharType="begin"/>
            </w:r>
            <w:r>
              <w:rPr>
                <w:rFonts w:hint="default" w:ascii="Times New Roman" w:hAnsi="Times New Roman" w:eastAsia="宋体" w:cs="Times New Roman"/>
                <w:color w:val="auto"/>
                <w:sz w:val="24"/>
                <w:u w:val="single" w:color="auto"/>
                <w:lang w:val="en-US" w:eastAsia="zh-CN"/>
              </w:rPr>
              <w:instrText xml:space="preserve"> = 2 \* GB3 </w:instrText>
            </w:r>
            <w:r>
              <w:rPr>
                <w:rFonts w:hint="default" w:ascii="Times New Roman" w:hAnsi="Times New Roman" w:eastAsia="宋体" w:cs="Times New Roman"/>
                <w:color w:val="auto"/>
                <w:sz w:val="24"/>
                <w:u w:val="single" w:color="auto"/>
                <w:lang w:val="en-US" w:eastAsia="zh-CN"/>
              </w:rPr>
              <w:fldChar w:fldCharType="separate"/>
            </w:r>
            <w:r>
              <w:rPr>
                <w:rFonts w:hint="default" w:ascii="Times New Roman" w:hAnsi="Times New Roman" w:eastAsia="宋体" w:cs="Times New Roman"/>
                <w:color w:val="auto"/>
                <w:sz w:val="24"/>
                <w:u w:val="single" w:color="auto"/>
                <w:lang w:val="en-US" w:eastAsia="zh-CN"/>
              </w:rPr>
              <w:t>②</w:t>
            </w:r>
            <w:r>
              <w:rPr>
                <w:rFonts w:hint="default" w:ascii="Times New Roman" w:hAnsi="Times New Roman" w:eastAsia="宋体" w:cs="Times New Roman"/>
                <w:color w:val="auto"/>
                <w:sz w:val="24"/>
                <w:u w:val="single" w:color="auto"/>
                <w:lang w:val="en-US" w:eastAsia="zh-CN"/>
              </w:rPr>
              <w:fldChar w:fldCharType="end"/>
            </w:r>
            <w:r>
              <w:rPr>
                <w:rFonts w:hint="default" w:ascii="Times New Roman" w:hAnsi="Times New Roman" w:eastAsia="宋体" w:cs="Times New Roman"/>
                <w:color w:val="auto"/>
                <w:sz w:val="24"/>
                <w:u w:val="single" w:color="auto"/>
                <w:lang w:val="en-US" w:eastAsia="zh-CN"/>
              </w:rPr>
              <w:t>利用项目配置的消防器材及有关设备全力进行扑救，当班工作人员迅速使用合适的灭火器、消防水带或其他一切可能手段灭火；</w:t>
            </w:r>
          </w:p>
          <w:p w14:paraId="62600889">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fldChar w:fldCharType="begin"/>
            </w:r>
            <w:r>
              <w:rPr>
                <w:rFonts w:hint="default" w:ascii="Times New Roman" w:hAnsi="Times New Roman" w:eastAsia="宋体" w:cs="Times New Roman"/>
                <w:color w:val="auto"/>
                <w:sz w:val="24"/>
                <w:u w:val="single" w:color="auto"/>
                <w:lang w:val="en-US" w:eastAsia="zh-CN"/>
              </w:rPr>
              <w:instrText xml:space="preserve"> = 3 \* GB3 </w:instrText>
            </w:r>
            <w:r>
              <w:rPr>
                <w:rFonts w:hint="default" w:ascii="Times New Roman" w:hAnsi="Times New Roman" w:eastAsia="宋体" w:cs="Times New Roman"/>
                <w:color w:val="auto"/>
                <w:sz w:val="24"/>
                <w:u w:val="single" w:color="auto"/>
                <w:lang w:val="en-US" w:eastAsia="zh-CN"/>
              </w:rPr>
              <w:fldChar w:fldCharType="separate"/>
            </w:r>
            <w:r>
              <w:rPr>
                <w:rFonts w:hint="default" w:ascii="Times New Roman" w:hAnsi="Times New Roman" w:eastAsia="宋体" w:cs="Times New Roman"/>
                <w:color w:val="auto"/>
                <w:sz w:val="24"/>
                <w:u w:val="single" w:color="auto"/>
                <w:lang w:val="en-US" w:eastAsia="zh-CN"/>
              </w:rPr>
              <w:t>③</w:t>
            </w:r>
            <w:r>
              <w:rPr>
                <w:rFonts w:hint="default" w:ascii="Times New Roman" w:hAnsi="Times New Roman" w:eastAsia="宋体" w:cs="Times New Roman"/>
                <w:color w:val="auto"/>
                <w:sz w:val="24"/>
                <w:u w:val="single" w:color="auto"/>
                <w:lang w:val="en-US" w:eastAsia="zh-CN"/>
              </w:rPr>
              <w:fldChar w:fldCharType="end"/>
            </w:r>
            <w:r>
              <w:rPr>
                <w:rFonts w:hint="default" w:ascii="Times New Roman" w:hAnsi="Times New Roman" w:eastAsia="宋体" w:cs="Times New Roman"/>
                <w:color w:val="auto"/>
                <w:sz w:val="24"/>
                <w:u w:val="single" w:color="auto"/>
                <w:lang w:val="en-US" w:eastAsia="zh-CN"/>
              </w:rPr>
              <w:t>根据燃烧物质的性质和火情状态，在扑救的同时，迅速与上级或当地 119、120取得联系，引导消防、救护人员和设施进入火灾现场，当班工作人员要准备好和公安专业消防队的配合，并服从公安消防队员的指挥。</w:t>
            </w:r>
          </w:p>
          <w:p w14:paraId="6118F3F9">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2）废气事故排放风险防范措施</w:t>
            </w:r>
          </w:p>
          <w:p w14:paraId="3287FBF5">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定期对废气处理装置进行维护，并按照要求开展废气检测，确保废气达标排放，同时加强污染治理设施管理，进行定期或不定期检查，建立废气事故性排放的应急制度和响应措施，将事故性排放的影响降至最低；严格执行环保规章制度，建立健全生产运营过程中的污染源档案、环保设施运行状况记录等；并做好环境保护、安全生产宣传以及相关技术培训等工作。</w:t>
            </w:r>
          </w:p>
          <w:p w14:paraId="6D3DE983">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3）危险废物暂存风险防范措施</w:t>
            </w:r>
          </w:p>
          <w:p w14:paraId="0C0B61BD">
            <w:pPr>
              <w:adjustRightInd w:val="0"/>
              <w:snapToGrid w:val="0"/>
              <w:spacing w:line="360" w:lineRule="auto"/>
              <w:ind w:firstLine="480" w:firstLineChars="200"/>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危险废物按照《危险废物贮存污染控制标准》（GB18597-2023）的相关要求“在常温常压下不易水解、不易挥发的固态危险废物可分类堆放贮存，其他固态危险废物应装入容器或包装物内贮存。液态危险废物应装入容器内贮存，或直接采用贮存池、贮存罐区贮存。”本项目采用密封桶储存，危废暂存间内设托盘和围堰，危险废物定期交由有相关危险废物资质的单位处理，避免二次污染。</w:t>
            </w:r>
          </w:p>
          <w:p w14:paraId="4FF1BCA7">
            <w:pPr>
              <w:adjustRightInd w:val="0"/>
              <w:snapToGrid w:val="0"/>
              <w:spacing w:line="360" w:lineRule="auto"/>
              <w:ind w:firstLine="480" w:firstLineChars="200"/>
              <w:rPr>
                <w:rFonts w:hint="default" w:ascii="Times New Roman" w:hAnsi="Times New Roman" w:eastAsia="宋体" w:cs="Times New Roman"/>
                <w:color w:val="auto"/>
                <w:sz w:val="24"/>
                <w:u w:val="none" w:color="auto"/>
                <w:lang w:val="en-US" w:eastAsia="zh-CN"/>
              </w:rPr>
            </w:pPr>
            <w:r>
              <w:rPr>
                <w:rFonts w:hint="default" w:ascii="Times New Roman" w:hAnsi="Times New Roman" w:eastAsia="宋体" w:cs="Times New Roman"/>
                <w:color w:val="auto"/>
                <w:sz w:val="24"/>
                <w:u w:val="none" w:color="auto"/>
                <w:lang w:val="en-US" w:eastAsia="zh-CN"/>
              </w:rPr>
              <w:t>简单分析内容如下表。</w:t>
            </w:r>
          </w:p>
          <w:p w14:paraId="57952857">
            <w:pPr>
              <w:pStyle w:val="7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表4-11 建设项目环境风险简单分析内容表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955"/>
              <w:gridCol w:w="2278"/>
              <w:gridCol w:w="1014"/>
              <w:gridCol w:w="2589"/>
            </w:tblGrid>
            <w:tr w14:paraId="5DB1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3" w:type="dxa"/>
                  <w:tcBorders>
                    <w:bottom w:val="single" w:color="auto" w:sz="4" w:space="0"/>
                    <w:right w:val="single" w:color="auto" w:sz="4" w:space="0"/>
                  </w:tcBorders>
                  <w:noWrap w:val="0"/>
                  <w:vAlign w:val="center"/>
                </w:tcPr>
                <w:p w14:paraId="137F05B6">
                  <w:pPr>
                    <w:pStyle w:val="20"/>
                    <w:bidi w:val="0"/>
                    <w:rPr>
                      <w:rFonts w:hint="default" w:ascii="Times New Roman" w:hAnsi="Times New Roman" w:cs="Times New Roman"/>
                      <w:b/>
                      <w:bCs/>
                      <w:color w:val="auto"/>
                    </w:rPr>
                  </w:pPr>
                  <w:r>
                    <w:rPr>
                      <w:rFonts w:hint="default" w:ascii="Times New Roman" w:hAnsi="Times New Roman" w:cs="Times New Roman"/>
                      <w:b/>
                      <w:bCs/>
                      <w:color w:val="auto"/>
                    </w:rPr>
                    <w:t>建设项目名称</w:t>
                  </w:r>
                </w:p>
              </w:tc>
              <w:tc>
                <w:tcPr>
                  <w:tcW w:w="6836" w:type="dxa"/>
                  <w:gridSpan w:val="4"/>
                  <w:tcBorders>
                    <w:left w:val="single" w:color="auto" w:sz="4" w:space="0"/>
                    <w:bottom w:val="single" w:color="auto" w:sz="4" w:space="0"/>
                  </w:tcBorders>
                  <w:noWrap w:val="0"/>
                  <w:vAlign w:val="center"/>
                </w:tcPr>
                <w:p w14:paraId="08C9C6FF">
                  <w:pPr>
                    <w:pStyle w:val="20"/>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新田县精时钟表配件生产项目</w:t>
                  </w:r>
                </w:p>
              </w:tc>
            </w:tr>
            <w:tr w14:paraId="3CFF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43" w:type="dxa"/>
                  <w:tcBorders>
                    <w:top w:val="single" w:color="auto" w:sz="4" w:space="0"/>
                    <w:bottom w:val="single" w:color="auto" w:sz="4" w:space="0"/>
                    <w:right w:val="single" w:color="auto" w:sz="4" w:space="0"/>
                  </w:tcBorders>
                  <w:noWrap w:val="0"/>
                  <w:vAlign w:val="center"/>
                </w:tcPr>
                <w:p w14:paraId="47E005D6">
                  <w:pPr>
                    <w:pStyle w:val="20"/>
                    <w:bidi w:val="0"/>
                    <w:rPr>
                      <w:rFonts w:hint="default" w:ascii="Times New Roman" w:hAnsi="Times New Roman" w:cs="Times New Roman"/>
                      <w:b/>
                      <w:bCs/>
                      <w:color w:val="auto"/>
                    </w:rPr>
                  </w:pPr>
                  <w:r>
                    <w:rPr>
                      <w:rFonts w:hint="default" w:ascii="Times New Roman" w:hAnsi="Times New Roman" w:cs="Times New Roman"/>
                      <w:b/>
                      <w:bCs/>
                      <w:color w:val="auto"/>
                    </w:rPr>
                    <w:t>建设地点</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F97CC5D">
                  <w:pPr>
                    <w:pStyle w:val="20"/>
                    <w:bidi w:val="0"/>
                    <w:rPr>
                      <w:rFonts w:hint="default" w:ascii="Times New Roman" w:hAnsi="Times New Roman" w:cs="Times New Roman"/>
                      <w:color w:val="auto"/>
                    </w:rPr>
                  </w:pPr>
                  <w:r>
                    <w:rPr>
                      <w:rFonts w:hint="default" w:ascii="Times New Roman" w:hAnsi="Times New Roman" w:cs="Times New Roman"/>
                      <w:color w:val="auto"/>
                    </w:rPr>
                    <w:t>湖南省</w:t>
                  </w:r>
                </w:p>
              </w:tc>
              <w:tc>
                <w:tcPr>
                  <w:tcW w:w="2278" w:type="dxa"/>
                  <w:tcBorders>
                    <w:top w:val="single" w:color="auto" w:sz="4" w:space="0"/>
                    <w:left w:val="single" w:color="auto" w:sz="4" w:space="0"/>
                    <w:bottom w:val="single" w:color="auto" w:sz="4" w:space="0"/>
                    <w:right w:val="single" w:color="auto" w:sz="4" w:space="0"/>
                  </w:tcBorders>
                  <w:noWrap w:val="0"/>
                  <w:vAlign w:val="center"/>
                </w:tcPr>
                <w:p w14:paraId="59F86D48">
                  <w:pPr>
                    <w:pStyle w:val="20"/>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永州市</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6C8676C">
                  <w:pPr>
                    <w:pStyle w:val="2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新田县</w:t>
                  </w:r>
                </w:p>
              </w:tc>
              <w:tc>
                <w:tcPr>
                  <w:tcW w:w="2589" w:type="dxa"/>
                  <w:tcBorders>
                    <w:top w:val="single" w:color="auto" w:sz="4" w:space="0"/>
                    <w:left w:val="single" w:color="auto" w:sz="4" w:space="0"/>
                    <w:bottom w:val="single" w:color="auto" w:sz="4" w:space="0"/>
                  </w:tcBorders>
                  <w:noWrap w:val="0"/>
                  <w:vAlign w:val="center"/>
                </w:tcPr>
                <w:p w14:paraId="14837EE7">
                  <w:pPr>
                    <w:pStyle w:val="20"/>
                    <w:bidi w:val="0"/>
                    <w:rPr>
                      <w:rFonts w:hint="default" w:ascii="Times New Roman" w:hAnsi="Times New Roman" w:cs="Times New Roman"/>
                      <w:color w:val="auto"/>
                    </w:rPr>
                  </w:pPr>
                  <w:r>
                    <w:rPr>
                      <w:rFonts w:hint="default" w:ascii="Times New Roman" w:hAnsi="Times New Roman" w:cs="Times New Roman"/>
                      <w:color w:val="auto"/>
                      <w:lang w:val="en-US" w:eastAsia="zh-CN"/>
                    </w:rPr>
                    <w:t>龙</w:t>
                  </w:r>
                  <w:r>
                    <w:rPr>
                      <w:rFonts w:hint="default" w:ascii="Times New Roman" w:hAnsi="Times New Roman" w:cs="Times New Roman"/>
                      <w:color w:val="auto"/>
                      <w:lang w:eastAsia="zh-CN"/>
                    </w:rPr>
                    <w:t>泉街道工业园南园电子信息产业园</w:t>
                  </w:r>
                </w:p>
              </w:tc>
            </w:tr>
            <w:tr w14:paraId="753A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43" w:type="dxa"/>
                  <w:tcBorders>
                    <w:top w:val="single" w:color="auto" w:sz="4" w:space="0"/>
                    <w:bottom w:val="single" w:color="auto" w:sz="4" w:space="0"/>
                    <w:right w:val="single" w:color="auto" w:sz="4" w:space="0"/>
                  </w:tcBorders>
                  <w:noWrap w:val="0"/>
                  <w:vAlign w:val="center"/>
                </w:tcPr>
                <w:p w14:paraId="48864B92">
                  <w:pPr>
                    <w:pStyle w:val="20"/>
                    <w:bidi w:val="0"/>
                    <w:rPr>
                      <w:rFonts w:hint="default" w:ascii="Times New Roman" w:hAnsi="Times New Roman" w:cs="Times New Roman"/>
                      <w:b/>
                      <w:bCs/>
                      <w:color w:val="auto"/>
                    </w:rPr>
                  </w:pPr>
                  <w:r>
                    <w:rPr>
                      <w:rFonts w:hint="default" w:ascii="Times New Roman" w:hAnsi="Times New Roman" w:cs="Times New Roman"/>
                      <w:b/>
                      <w:bCs/>
                      <w:color w:val="auto"/>
                    </w:rPr>
                    <w:t>地理坐标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95FB824">
                  <w:pPr>
                    <w:pStyle w:val="20"/>
                    <w:bidi w:val="0"/>
                    <w:rPr>
                      <w:rFonts w:hint="default" w:ascii="Times New Roman" w:hAnsi="Times New Roman" w:cs="Times New Roman"/>
                      <w:color w:val="auto"/>
                    </w:rPr>
                  </w:pPr>
                  <w:r>
                    <w:rPr>
                      <w:rFonts w:hint="default" w:ascii="Times New Roman" w:hAnsi="Times New Roman" w:cs="Times New Roman"/>
                      <w:color w:val="auto"/>
                    </w:rPr>
                    <w:t>经度</w:t>
                  </w:r>
                </w:p>
              </w:tc>
              <w:tc>
                <w:tcPr>
                  <w:tcW w:w="2278" w:type="dxa"/>
                  <w:tcBorders>
                    <w:top w:val="single" w:color="auto" w:sz="4" w:space="0"/>
                    <w:left w:val="single" w:color="auto" w:sz="4" w:space="0"/>
                    <w:bottom w:val="single" w:color="auto" w:sz="4" w:space="0"/>
                    <w:right w:val="single" w:color="auto" w:sz="4" w:space="0"/>
                  </w:tcBorders>
                  <w:noWrap w:val="0"/>
                  <w:vAlign w:val="center"/>
                </w:tcPr>
                <w:p w14:paraId="1EE0135F">
                  <w:pPr>
                    <w:pStyle w:val="77"/>
                    <w:bidi w:val="0"/>
                    <w:rPr>
                      <w:rFonts w:hint="default" w:ascii="Times New Roman" w:hAnsi="Times New Roman" w:cs="Times New Roman"/>
                      <w:color w:val="auto"/>
                    </w:rPr>
                  </w:pPr>
                  <w:r>
                    <w:rPr>
                      <w:rFonts w:hint="default" w:ascii="Times New Roman" w:hAnsi="Times New Roman" w:cs="Times New Roman"/>
                      <w:color w:val="auto"/>
                      <w:lang w:val="en-US" w:eastAsia="zh-CN"/>
                    </w:rPr>
                    <w:t>E112°12'06.3738"</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4C8AF77">
                  <w:pPr>
                    <w:pStyle w:val="77"/>
                    <w:bidi w:val="0"/>
                    <w:rPr>
                      <w:rFonts w:hint="default" w:ascii="Times New Roman" w:hAnsi="Times New Roman" w:cs="Times New Roman"/>
                      <w:color w:val="auto"/>
                    </w:rPr>
                  </w:pPr>
                  <w:r>
                    <w:rPr>
                      <w:rFonts w:hint="default" w:ascii="Times New Roman" w:hAnsi="Times New Roman" w:cs="Times New Roman"/>
                      <w:color w:val="auto"/>
                    </w:rPr>
                    <w:t>纬度</w:t>
                  </w:r>
                </w:p>
              </w:tc>
              <w:tc>
                <w:tcPr>
                  <w:tcW w:w="2589" w:type="dxa"/>
                  <w:tcBorders>
                    <w:top w:val="single" w:color="auto" w:sz="4" w:space="0"/>
                    <w:left w:val="single" w:color="auto" w:sz="4" w:space="0"/>
                    <w:bottom w:val="single" w:color="auto" w:sz="4" w:space="0"/>
                  </w:tcBorders>
                  <w:noWrap w:val="0"/>
                  <w:vAlign w:val="center"/>
                </w:tcPr>
                <w:p w14:paraId="546C32DA">
                  <w:pPr>
                    <w:pStyle w:val="77"/>
                    <w:bidi w:val="0"/>
                    <w:rPr>
                      <w:rFonts w:hint="default" w:ascii="Times New Roman" w:hAnsi="Times New Roman" w:cs="Times New Roman"/>
                      <w:color w:val="auto"/>
                    </w:rPr>
                  </w:pPr>
                  <w:r>
                    <w:rPr>
                      <w:rFonts w:hint="default" w:ascii="Times New Roman" w:hAnsi="Times New Roman" w:cs="Times New Roman"/>
                      <w:color w:val="auto"/>
                      <w:lang w:val="en-US" w:eastAsia="zh-CN"/>
                    </w:rPr>
                    <w:t>N25°53'00.9051"</w:t>
                  </w:r>
                </w:p>
              </w:tc>
            </w:tr>
            <w:tr w14:paraId="45E2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43" w:type="dxa"/>
                  <w:tcBorders>
                    <w:top w:val="single" w:color="auto" w:sz="4" w:space="0"/>
                    <w:bottom w:val="single" w:color="auto" w:sz="4" w:space="0"/>
                    <w:right w:val="single" w:color="auto" w:sz="4" w:space="0"/>
                  </w:tcBorders>
                  <w:noWrap w:val="0"/>
                  <w:vAlign w:val="center"/>
                </w:tcPr>
                <w:p w14:paraId="51C6E042">
                  <w:pPr>
                    <w:pStyle w:val="20"/>
                    <w:bidi w:val="0"/>
                    <w:rPr>
                      <w:rFonts w:hint="default" w:ascii="Times New Roman" w:hAnsi="Times New Roman" w:cs="Times New Roman"/>
                      <w:b/>
                      <w:bCs/>
                      <w:color w:val="auto"/>
                    </w:rPr>
                  </w:pPr>
                  <w:r>
                    <w:rPr>
                      <w:rFonts w:hint="default" w:ascii="Times New Roman" w:hAnsi="Times New Roman" w:cs="Times New Roman"/>
                      <w:b/>
                      <w:bCs/>
                      <w:color w:val="auto"/>
                    </w:rPr>
                    <w:t>主要危险物质及分布</w:t>
                  </w:r>
                </w:p>
              </w:tc>
              <w:tc>
                <w:tcPr>
                  <w:tcW w:w="6836" w:type="dxa"/>
                  <w:gridSpan w:val="4"/>
                  <w:tcBorders>
                    <w:top w:val="single" w:color="auto" w:sz="4" w:space="0"/>
                    <w:left w:val="single" w:color="auto" w:sz="4" w:space="0"/>
                    <w:bottom w:val="single" w:color="auto" w:sz="4" w:space="0"/>
                  </w:tcBorders>
                  <w:noWrap w:val="0"/>
                  <w:vAlign w:val="center"/>
                </w:tcPr>
                <w:p w14:paraId="558A2D93">
                  <w:pPr>
                    <w:pStyle w:val="77"/>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材料仓库：树脂胶水、乙酸乙酯溶剂、切削液；危废暂存间：废溶剂、废胶水瓶、废润滑油桶、含油废抹布手套、废活性炭等</w:t>
                  </w:r>
                </w:p>
              </w:tc>
            </w:tr>
            <w:tr w14:paraId="7287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43" w:type="dxa"/>
                  <w:tcBorders>
                    <w:top w:val="single" w:color="auto" w:sz="4" w:space="0"/>
                    <w:bottom w:val="single" w:color="auto" w:sz="4" w:space="0"/>
                    <w:right w:val="single" w:color="auto" w:sz="4" w:space="0"/>
                  </w:tcBorders>
                  <w:noWrap w:val="0"/>
                  <w:vAlign w:val="center"/>
                </w:tcPr>
                <w:p w14:paraId="55628D49">
                  <w:pPr>
                    <w:pStyle w:val="20"/>
                    <w:bidi w:val="0"/>
                    <w:rPr>
                      <w:rFonts w:hint="default" w:ascii="Times New Roman" w:hAnsi="Times New Roman" w:cs="Times New Roman"/>
                      <w:b/>
                      <w:bCs/>
                      <w:color w:val="auto"/>
                    </w:rPr>
                  </w:pPr>
                  <w:r>
                    <w:rPr>
                      <w:rFonts w:hint="default" w:ascii="Times New Roman" w:hAnsi="Times New Roman" w:cs="Times New Roman"/>
                      <w:b/>
                      <w:bCs/>
                      <w:color w:val="auto"/>
                    </w:rPr>
                    <w:t>环境影响途径及危害后果</w:t>
                  </w:r>
                </w:p>
              </w:tc>
              <w:tc>
                <w:tcPr>
                  <w:tcW w:w="6836" w:type="dxa"/>
                  <w:gridSpan w:val="4"/>
                  <w:tcBorders>
                    <w:top w:val="single" w:color="auto" w:sz="4" w:space="0"/>
                    <w:left w:val="single" w:color="auto" w:sz="4" w:space="0"/>
                    <w:bottom w:val="single" w:color="auto" w:sz="4" w:space="0"/>
                  </w:tcBorders>
                  <w:noWrap w:val="0"/>
                  <w:vAlign w:val="center"/>
                </w:tcPr>
                <w:p w14:paraId="446A28F8">
                  <w:pPr>
                    <w:pStyle w:val="77"/>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大气环境：厂内储存的产品、原材料、润滑油遇火源发生火灾，燃烧后释放有害气体，将造成周围大气环境污染。</w:t>
                  </w:r>
                </w:p>
                <w:p w14:paraId="7365E247">
                  <w:pPr>
                    <w:pStyle w:val="77"/>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水环境：本项目采用</w:t>
                  </w:r>
                  <w:r>
                    <w:rPr>
                      <w:rFonts w:hint="default" w:ascii="Times New Roman" w:hAnsi="Times New Roman" w:cs="Times New Roman"/>
                      <w:color w:val="auto"/>
                    </w:rPr>
                    <w:t>雨污分流</w:t>
                  </w:r>
                  <w:r>
                    <w:rPr>
                      <w:rFonts w:hint="default" w:ascii="Times New Roman" w:hAnsi="Times New Roman" w:cs="Times New Roman"/>
                      <w:color w:val="auto"/>
                      <w:lang w:eastAsia="zh-CN"/>
                    </w:rPr>
                    <w:t>；</w:t>
                  </w:r>
                  <w:r>
                    <w:rPr>
                      <w:rFonts w:hint="default" w:ascii="Times New Roman" w:hAnsi="Times New Roman" w:cs="Times New Roman"/>
                      <w:color w:val="auto"/>
                      <w:highlight w:val="none"/>
                      <w:lang w:val="en-US" w:eastAsia="zh-CN"/>
                    </w:rPr>
                    <w:t>本项目少量清洗废水、地面清洁废水及生活污水经</w:t>
                  </w:r>
                  <w:r>
                    <w:rPr>
                      <w:rFonts w:hint="default" w:ascii="Times New Roman" w:hAnsi="Times New Roman" w:eastAsia="宋体" w:cs="Times New Roman"/>
                      <w:color w:val="auto"/>
                      <w:szCs w:val="21"/>
                      <w:lang w:val="en-US" w:eastAsia="zh-CN"/>
                    </w:rPr>
                    <w:t>沉淀池、</w:t>
                  </w:r>
                  <w:r>
                    <w:rPr>
                      <w:rFonts w:hint="default" w:ascii="Times New Roman" w:hAnsi="Times New Roman" w:cs="Times New Roman"/>
                      <w:color w:val="auto"/>
                      <w:highlight w:val="none"/>
                      <w:lang w:val="en-US" w:eastAsia="zh-CN"/>
                    </w:rPr>
                    <w:t>化粪池预处理后，</w:t>
                  </w:r>
                  <w:r>
                    <w:rPr>
                      <w:rFonts w:hint="default" w:ascii="Times New Roman" w:hAnsi="Times New Roman" w:eastAsia="宋体" w:cs="Times New Roman"/>
                      <w:color w:val="auto"/>
                      <w:sz w:val="21"/>
                      <w:szCs w:val="21"/>
                    </w:rPr>
                    <w:t>经</w:t>
                  </w:r>
                  <w:r>
                    <w:rPr>
                      <w:rFonts w:hint="default" w:ascii="Times New Roman" w:hAnsi="Times New Roman" w:eastAsia="宋体" w:cs="Times New Roman"/>
                      <w:color w:val="auto"/>
                      <w:sz w:val="21"/>
                      <w:szCs w:val="21"/>
                      <w:lang w:eastAsia="zh-CN"/>
                    </w:rPr>
                    <w:t>园区</w:t>
                  </w:r>
                  <w:r>
                    <w:rPr>
                      <w:rFonts w:hint="default" w:ascii="Times New Roman" w:hAnsi="Times New Roman" w:eastAsia="宋体" w:cs="Times New Roman"/>
                      <w:color w:val="auto"/>
                      <w:sz w:val="21"/>
                      <w:szCs w:val="21"/>
                    </w:rPr>
                    <w:t>污水管网进入</w:t>
                  </w:r>
                  <w:r>
                    <w:rPr>
                      <w:rFonts w:hint="default" w:ascii="Times New Roman" w:hAnsi="Times New Roman" w:eastAsia="宋体" w:cs="Times New Roman"/>
                      <w:color w:val="auto"/>
                      <w:sz w:val="21"/>
                      <w:szCs w:val="21"/>
                      <w:lang w:eastAsia="zh-CN"/>
                    </w:rPr>
                    <w:t>新田县污水厂处理厂</w:t>
                  </w:r>
                  <w:r>
                    <w:rPr>
                      <w:rFonts w:hint="default" w:ascii="Times New Roman" w:hAnsi="Times New Roman" w:eastAsia="宋体" w:cs="Times New Roman"/>
                      <w:color w:val="auto"/>
                      <w:sz w:val="21"/>
                      <w:szCs w:val="21"/>
                    </w:rPr>
                    <w:t>处理达标后，排入</w:t>
                  </w:r>
                  <w:r>
                    <w:rPr>
                      <w:rFonts w:hint="default" w:ascii="Times New Roman" w:hAnsi="Times New Roman" w:eastAsia="宋体" w:cs="Times New Roman"/>
                      <w:color w:val="auto"/>
                      <w:sz w:val="21"/>
                      <w:szCs w:val="21"/>
                      <w:lang w:eastAsia="zh-CN"/>
                    </w:rPr>
                    <w:t>新田县</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lang w:val="en-US" w:eastAsia="zh-CN"/>
                    </w:rPr>
                    <w:t xml:space="preserve">火灾事故发生后，在及时堵截厂区雨水总排口的情况下，消防水不会直接流入周围地表水，不会对周边水体构成影响。 </w:t>
                  </w:r>
                </w:p>
                <w:p w14:paraId="66E83D11">
                  <w:pPr>
                    <w:pStyle w:val="77"/>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地下水、土壤：本项目厂房地面等做硬化防渗处理。故本项目对地下水、土壤影响较小。</w:t>
                  </w:r>
                </w:p>
              </w:tc>
            </w:tr>
            <w:tr w14:paraId="7963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43" w:type="dxa"/>
                  <w:tcBorders>
                    <w:top w:val="single" w:color="auto" w:sz="4" w:space="0"/>
                    <w:bottom w:val="single" w:color="auto" w:sz="4" w:space="0"/>
                    <w:right w:val="single" w:color="auto" w:sz="4" w:space="0"/>
                  </w:tcBorders>
                  <w:noWrap w:val="0"/>
                  <w:vAlign w:val="center"/>
                </w:tcPr>
                <w:p w14:paraId="58CA2659">
                  <w:pPr>
                    <w:pStyle w:val="20"/>
                    <w:bidi w:val="0"/>
                    <w:rPr>
                      <w:rFonts w:hint="default" w:ascii="Times New Roman" w:hAnsi="Times New Roman" w:cs="Times New Roman"/>
                      <w:b/>
                      <w:bCs/>
                      <w:color w:val="auto"/>
                    </w:rPr>
                  </w:pPr>
                  <w:r>
                    <w:rPr>
                      <w:rFonts w:hint="default" w:ascii="Times New Roman" w:hAnsi="Times New Roman" w:cs="Times New Roman"/>
                      <w:b/>
                      <w:bCs/>
                      <w:color w:val="auto"/>
                    </w:rPr>
                    <w:t>风险防范措施要求</w:t>
                  </w:r>
                </w:p>
              </w:tc>
              <w:tc>
                <w:tcPr>
                  <w:tcW w:w="6836" w:type="dxa"/>
                  <w:gridSpan w:val="4"/>
                  <w:tcBorders>
                    <w:top w:val="single" w:color="auto" w:sz="4" w:space="0"/>
                    <w:left w:val="single" w:color="auto" w:sz="4" w:space="0"/>
                    <w:bottom w:val="single" w:color="auto" w:sz="4" w:space="0"/>
                  </w:tcBorders>
                  <w:noWrap w:val="0"/>
                  <w:vAlign w:val="center"/>
                </w:tcPr>
                <w:p w14:paraId="29062EF4">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（1）总图布置和建筑安全防范措施</w:t>
                  </w:r>
                </w:p>
                <w:p w14:paraId="72B2877F">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厂区总平面布置、防火间距符合《建筑设计防火规范》和《工业企业总平面设计规范》等相关规定。生产车间、仓库建筑物耐火等级符合《建筑设计防火规范》的有关规定。</w:t>
                  </w:r>
                </w:p>
                <w:p w14:paraId="4FCF87A2">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（2）环境安全管理措施</w:t>
                  </w:r>
                </w:p>
                <w:p w14:paraId="5677FD5C">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对安全专用设施和设备（如安全防护设施、通风设施、消防设施、应急救援器材及急救药品等）以及劳防用品，配备专人维修和管理，确保这些设施、设备正常运行和有效使用。定期对所有从业人员进行安全培训教育，使员工掌握各类危险物质的特性及防护措施，提高人员的安全防范和自我保护意识。</w:t>
                  </w:r>
                </w:p>
                <w:p w14:paraId="05CB6A83">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（3）泄漏事故风险防范措施</w:t>
                  </w:r>
                </w:p>
                <w:p w14:paraId="77F0D996">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全厂各种固废分类收集贮存，</w:t>
                  </w:r>
                  <w:r>
                    <w:rPr>
                      <w:rFonts w:hint="default" w:ascii="Times New Roman" w:hAnsi="Times New Roman" w:cs="Times New Roman"/>
                      <w:color w:val="auto"/>
                    </w:rPr>
                    <w:t>设置规范</w:t>
                  </w:r>
                  <w:r>
                    <w:rPr>
                      <w:rFonts w:hint="default" w:ascii="Times New Roman" w:hAnsi="Times New Roman" w:cs="Times New Roman"/>
                      <w:color w:val="auto"/>
                      <w:lang w:eastAsia="zh-CN"/>
                    </w:rPr>
                    <w:t>的一般固废暂存间</w:t>
                  </w:r>
                  <w:r>
                    <w:rPr>
                      <w:rFonts w:hint="default" w:ascii="Times New Roman" w:hAnsi="Times New Roman" w:cs="Times New Roman"/>
                      <w:color w:val="auto"/>
                    </w:rPr>
                    <w:t>、危废暂存间</w:t>
                  </w:r>
                  <w:r>
                    <w:rPr>
                      <w:rFonts w:hint="default" w:ascii="Times New Roman" w:hAnsi="Times New Roman" w:cs="Times New Roman"/>
                      <w:color w:val="auto"/>
                      <w:lang w:val="en-US" w:eastAsia="zh-CN"/>
                    </w:rPr>
                    <w:t>，危险废物专车运送，配备专门人员管理，</w:t>
                  </w:r>
                  <w:r>
                    <w:rPr>
                      <w:rFonts w:hint="default" w:ascii="Times New Roman" w:hAnsi="Times New Roman" w:cs="Times New Roman"/>
                      <w:color w:val="auto"/>
                    </w:rPr>
                    <w:t>相关人员应认真巡视检查</w:t>
                  </w:r>
                  <w:r>
                    <w:rPr>
                      <w:rFonts w:hint="default" w:ascii="Times New Roman" w:hAnsi="Times New Roman" w:cs="Times New Roman"/>
                      <w:color w:val="auto"/>
                      <w:lang w:eastAsia="zh-CN"/>
                    </w:rPr>
                    <w:t>，</w:t>
                  </w:r>
                  <w:r>
                    <w:rPr>
                      <w:rFonts w:hint="default" w:ascii="Times New Roman" w:hAnsi="Times New Roman" w:cs="Times New Roman"/>
                      <w:color w:val="auto"/>
                    </w:rPr>
                    <w:t>严防跑、冒、滴、漏等情况发生</w:t>
                  </w:r>
                  <w:r>
                    <w:rPr>
                      <w:rFonts w:hint="default" w:ascii="Times New Roman" w:hAnsi="Times New Roman" w:cs="Times New Roman"/>
                      <w:color w:val="auto"/>
                      <w:lang w:eastAsia="zh-CN"/>
                    </w:rPr>
                    <w:t>。</w:t>
                  </w:r>
                </w:p>
                <w:p w14:paraId="2D2E5A50">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（4）火灾事故风险防范措施</w:t>
                  </w:r>
                </w:p>
                <w:p w14:paraId="76413FBB">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1）消防栓系统 </w:t>
                  </w:r>
                </w:p>
                <w:p w14:paraId="631181A3">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设置地上式室外消防栓，消防栓用水由市政管网供给，通过接驳消防水带、水枪等设施进行喷水灭火。 </w:t>
                  </w:r>
                </w:p>
                <w:p w14:paraId="42DCEB24">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2）火灾报警系统 </w:t>
                  </w:r>
                </w:p>
                <w:p w14:paraId="3A514E61">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设置手动报警按钮，可进行火灾的手动报警。 </w:t>
                  </w:r>
                </w:p>
                <w:p w14:paraId="4CE406EA">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3）灭火器及防火、防烟面具 </w:t>
                  </w:r>
                </w:p>
                <w:p w14:paraId="332979F5">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室内配有一定数量手提式干粉灭火器及推车式干粉灭火器，以扑灭初期火灾及零星火灾。建筑物室内配有一定数量的防火、防烟面具，以利火灾时人员疏散使用。 </w:t>
                  </w:r>
                </w:p>
                <w:p w14:paraId="5844D692">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4）易燃易爆物质应储存在阴凉、通风的库房中，专库专储。远离火种、热源。防止阳光直射。包装要求密封，不可与空气接触。不宜大量或久存。根据物料的用量、使用频率设置合适的仓储量和仓储室大小。</w:t>
                  </w:r>
                </w:p>
                <w:p w14:paraId="2FB6B403">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5）针对火灾及爆炸的潜在危险性，在运行过程中，采取必要的防火分离及相应的防火防爆措施，建立严格的安全生产制度，提高操作人员的素质和水平，以杜绝事故的发生。</w:t>
                  </w:r>
                </w:p>
                <w:p w14:paraId="4D5102ED">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（6）环境应急措施</w:t>
                  </w:r>
                </w:p>
                <w:p w14:paraId="0DFE1EC3">
                  <w:pPr>
                    <w:pStyle w:val="77"/>
                    <w:keepNext w:val="0"/>
                    <w:keepLines w:val="0"/>
                    <w:pageBreakBefore w:val="0"/>
                    <w:widowControl w:val="0"/>
                    <w:kinsoku/>
                    <w:wordWrap/>
                    <w:overflowPunct/>
                    <w:topLinePunct w:val="0"/>
                    <w:autoSpaceDE/>
                    <w:autoSpaceDN/>
                    <w:bidi w:val="0"/>
                    <w:adjustRightInd/>
                    <w:snapToGrid/>
                    <w:spacing w:before="0" w:after="0"/>
                    <w:ind w:right="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建立完善应急团队，做好应急防范，保障事故到来应急措施的可行性。</w:t>
                  </w:r>
                </w:p>
              </w:tc>
            </w:tr>
          </w:tbl>
          <w:p w14:paraId="35E3F854">
            <w:pPr>
              <w:pStyle w:val="74"/>
              <w:numPr>
                <w:ilvl w:val="0"/>
                <w:numId w:val="0"/>
              </w:numPr>
              <w:bidi w:val="0"/>
              <w:ind w:firstLine="482" w:firstLineChars="200"/>
              <w:rPr>
                <w:rFonts w:hint="default" w:ascii="Times New Roman" w:hAnsi="Times New Roman" w:eastAsia="宋体" w:cs="Times New Roman"/>
                <w:b/>
                <w:bCs/>
                <w:color w:val="auto"/>
                <w:u w:val="none"/>
                <w:lang w:val="en-US" w:eastAsia="zh-CN"/>
              </w:rPr>
            </w:pPr>
            <w:r>
              <w:rPr>
                <w:rFonts w:hint="default" w:ascii="Times New Roman" w:hAnsi="Times New Roman" w:eastAsia="宋体" w:cs="Times New Roman"/>
                <w:b/>
                <w:bCs/>
                <w:color w:val="auto"/>
                <w:u w:val="none"/>
                <w:lang w:val="en-US" w:eastAsia="zh-CN"/>
              </w:rPr>
              <w:t>③环境风险分析结论</w:t>
            </w:r>
          </w:p>
          <w:p w14:paraId="45E73BD1">
            <w:pPr>
              <w:pStyle w:val="17"/>
              <w:bidi w:val="0"/>
              <w:spacing w:line="360" w:lineRule="auto"/>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在企业落实本评价提出的各项风险防范措施后，可大大降低建设项目的环境风险，最大程度减少对环境可能造成的危害，项目对环境的风险影响可接受。</w:t>
            </w:r>
          </w:p>
          <w:p w14:paraId="2B187367">
            <w:pPr>
              <w:pStyle w:val="74"/>
              <w:keepNext w:val="0"/>
              <w:keepLines w:val="0"/>
              <w:pageBreakBefore w:val="0"/>
              <w:widowControl w:val="0"/>
              <w:numPr>
                <w:ilvl w:val="0"/>
                <w:numId w:val="0"/>
              </w:numPr>
              <w:kinsoku/>
              <w:wordWrap/>
              <w:overflowPunct/>
              <w:topLinePunct w:val="0"/>
              <w:autoSpaceDE/>
              <w:autoSpaceDN/>
              <w:bidi w:val="0"/>
              <w:adjustRightInd/>
              <w:snapToGrid/>
              <w:spacing w:before="157" w:beforeLines="50"/>
              <w:ind w:firstLine="482" w:firstLineChars="200"/>
              <w:textAlignment w:val="auto"/>
              <w:rPr>
                <w:rFonts w:hint="default" w:ascii="Times New Roman" w:hAnsi="Times New Roman" w:cs="Times New Roman"/>
                <w:b/>
                <w:bCs/>
                <w:color w:val="auto"/>
                <w:u w:val="none"/>
                <w:lang w:eastAsia="zh-CN"/>
              </w:rPr>
            </w:pPr>
            <w:r>
              <w:rPr>
                <w:rFonts w:hint="default" w:ascii="Times New Roman" w:hAnsi="Times New Roman" w:cs="Times New Roman"/>
                <w:b/>
                <w:bCs/>
                <w:color w:val="auto"/>
                <w:u w:val="none"/>
                <w:lang w:val="en-US" w:eastAsia="zh-CN"/>
              </w:rPr>
              <w:t>8、环保投资一览表</w:t>
            </w:r>
          </w:p>
          <w:p w14:paraId="07DCC07F">
            <w:pPr>
              <w:pStyle w:val="74"/>
              <w:bidi w:val="0"/>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项目总投资2500万元，其中环保投资39.7万元，占总投资1.6%，</w:t>
            </w:r>
            <w:r>
              <w:rPr>
                <w:rFonts w:hint="default" w:ascii="Times New Roman" w:hAnsi="Times New Roman" w:cs="Times New Roman"/>
                <w:color w:val="auto"/>
                <w:u w:val="none"/>
                <w:lang w:eastAsia="zh-CN"/>
              </w:rPr>
              <w:t>具体</w:t>
            </w:r>
            <w:r>
              <w:rPr>
                <w:rFonts w:hint="default" w:ascii="Times New Roman" w:hAnsi="Times New Roman" w:cs="Times New Roman"/>
                <w:color w:val="auto"/>
                <w:u w:val="none"/>
              </w:rPr>
              <w:t>见</w:t>
            </w:r>
            <w:r>
              <w:rPr>
                <w:rFonts w:hint="default" w:ascii="Times New Roman" w:hAnsi="Times New Roman" w:cs="Times New Roman"/>
                <w:color w:val="auto"/>
                <w:u w:val="none"/>
                <w:lang w:eastAsia="zh-CN"/>
              </w:rPr>
              <w:t>下</w:t>
            </w:r>
            <w:r>
              <w:rPr>
                <w:rFonts w:hint="default" w:ascii="Times New Roman" w:hAnsi="Times New Roman" w:cs="Times New Roman"/>
                <w:color w:val="auto"/>
                <w:u w:val="none"/>
              </w:rPr>
              <w:t>表</w:t>
            </w:r>
            <w:r>
              <w:rPr>
                <w:rFonts w:hint="default" w:ascii="Times New Roman" w:hAnsi="Times New Roman" w:cs="Times New Roman"/>
                <w:color w:val="auto"/>
                <w:u w:val="none"/>
                <w:lang w:val="en-US" w:eastAsia="zh-CN"/>
              </w:rPr>
              <w:t>4-12</w:t>
            </w:r>
            <w:r>
              <w:rPr>
                <w:rFonts w:hint="default" w:ascii="Times New Roman" w:hAnsi="Times New Roman" w:cs="Times New Roman"/>
                <w:color w:val="auto"/>
                <w:u w:val="none"/>
              </w:rPr>
              <w:t>。</w:t>
            </w:r>
          </w:p>
          <w:p w14:paraId="7F04E2F3">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u w:val="none"/>
              </w:rPr>
            </w:pPr>
            <w:r>
              <w:rPr>
                <w:rFonts w:hint="default" w:ascii="Times New Roman" w:hAnsi="Times New Roman" w:cs="Times New Roman"/>
                <w:color w:val="auto"/>
                <w:u w:val="none"/>
              </w:rPr>
              <w:t>表</w:t>
            </w:r>
            <w:r>
              <w:rPr>
                <w:rFonts w:hint="default" w:ascii="Times New Roman" w:hAnsi="Times New Roman" w:cs="Times New Roman"/>
                <w:color w:val="auto"/>
                <w:u w:val="none"/>
                <w:lang w:val="en-US" w:eastAsia="zh-CN"/>
              </w:rPr>
              <w:t>4-12</w:t>
            </w:r>
            <w:r>
              <w:rPr>
                <w:rFonts w:hint="default" w:ascii="Times New Roman" w:hAnsi="Times New Roman" w:cs="Times New Roman"/>
                <w:color w:val="auto"/>
                <w:u w:val="none"/>
              </w:rPr>
              <w:t>环保设施及投资估算一览表</w:t>
            </w:r>
          </w:p>
          <w:tbl>
            <w:tblPr>
              <w:tblStyle w:val="38"/>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635"/>
              <w:gridCol w:w="2946"/>
              <w:gridCol w:w="928"/>
              <w:gridCol w:w="1439"/>
            </w:tblGrid>
            <w:tr w14:paraId="3E26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46" w:type="dxa"/>
                  <w:gridSpan w:val="2"/>
                  <w:tcBorders>
                    <w:tl2br w:val="nil"/>
                    <w:tr2bl w:val="nil"/>
                  </w:tcBorders>
                  <w:noWrap w:val="0"/>
                  <w:vAlign w:val="center"/>
                </w:tcPr>
                <w:p w14:paraId="121D7894">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环保治理</w:t>
                  </w:r>
                </w:p>
              </w:tc>
              <w:tc>
                <w:tcPr>
                  <w:tcW w:w="2946" w:type="dxa"/>
                  <w:tcBorders>
                    <w:tl2br w:val="nil"/>
                    <w:tr2bl w:val="nil"/>
                  </w:tcBorders>
                  <w:noWrap w:val="0"/>
                  <w:vAlign w:val="center"/>
                </w:tcPr>
                <w:p w14:paraId="6CE17BB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环保设施</w:t>
                  </w:r>
                </w:p>
              </w:tc>
              <w:tc>
                <w:tcPr>
                  <w:tcW w:w="928" w:type="dxa"/>
                  <w:tcBorders>
                    <w:tl2br w:val="nil"/>
                    <w:tr2bl w:val="nil"/>
                  </w:tcBorders>
                  <w:noWrap w:val="0"/>
                  <w:vAlign w:val="center"/>
                </w:tcPr>
                <w:p w14:paraId="26C874A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费用</w:t>
                  </w:r>
                </w:p>
                <w:p w14:paraId="760817C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（万元）</w:t>
                  </w:r>
                </w:p>
              </w:tc>
              <w:tc>
                <w:tcPr>
                  <w:tcW w:w="1439" w:type="dxa"/>
                  <w:tcBorders>
                    <w:tl2br w:val="nil"/>
                    <w:tr2bl w:val="nil"/>
                  </w:tcBorders>
                  <w:noWrap w:val="0"/>
                  <w:vAlign w:val="center"/>
                </w:tcPr>
                <w:p w14:paraId="16A4932B">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val="en-US" w:eastAsia="zh-CN"/>
                    </w:rPr>
                    <w:t>备注</w:t>
                  </w:r>
                </w:p>
              </w:tc>
            </w:tr>
            <w:tr w14:paraId="76DE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11" w:type="dxa"/>
                  <w:tcBorders>
                    <w:tl2br w:val="nil"/>
                    <w:tr2bl w:val="nil"/>
                  </w:tcBorders>
                  <w:noWrap w:val="0"/>
                  <w:vAlign w:val="center"/>
                </w:tcPr>
                <w:p w14:paraId="209F5F9A">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废气</w:t>
                  </w:r>
                </w:p>
              </w:tc>
              <w:tc>
                <w:tcPr>
                  <w:tcW w:w="1635" w:type="dxa"/>
                  <w:tcBorders>
                    <w:tl2br w:val="nil"/>
                    <w:tr2bl w:val="nil"/>
                  </w:tcBorders>
                  <w:noWrap w:val="0"/>
                  <w:vAlign w:val="center"/>
                </w:tcPr>
                <w:p w14:paraId="2B73E51E">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kern w:val="40"/>
                      <w:sz w:val="21"/>
                      <w:szCs w:val="21"/>
                      <w:highlight w:val="none"/>
                      <w:lang w:val="en-US" w:eastAsia="zh-CN" w:bidi="ar-SA"/>
                    </w:rPr>
                    <w:t>上胶工序、</w:t>
                  </w:r>
                  <w:r>
                    <w:rPr>
                      <w:rFonts w:hint="default" w:ascii="Times New Roman" w:hAnsi="Times New Roman" w:cs="Times New Roman"/>
                      <w:color w:val="auto"/>
                      <w:sz w:val="21"/>
                      <w:szCs w:val="21"/>
                      <w:lang w:eastAsia="zh-CN"/>
                    </w:rPr>
                    <w:t>烘干工序、溶剂清洗工序、喷砂工序</w:t>
                  </w:r>
                </w:p>
              </w:tc>
              <w:tc>
                <w:tcPr>
                  <w:tcW w:w="2946" w:type="dxa"/>
                  <w:tcBorders>
                    <w:tl2br w:val="nil"/>
                    <w:tr2bl w:val="nil"/>
                  </w:tcBorders>
                  <w:noWrap w:val="0"/>
                  <w:vAlign w:val="center"/>
                </w:tcPr>
                <w:p w14:paraId="1BDC4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b w:val="0"/>
                      <w:bCs/>
                      <w:color w:val="auto"/>
                      <w:kern w:val="40"/>
                      <w:sz w:val="21"/>
                      <w:szCs w:val="21"/>
                      <w:highlight w:val="none"/>
                      <w:u w:val="none" w:color="auto"/>
                      <w:lang w:val="en-US" w:eastAsia="zh-CN" w:bidi="ar-SA"/>
                    </w:rPr>
                    <w:t>在车间主要产废气点</w:t>
                  </w:r>
                  <w:r>
                    <w:rPr>
                      <w:rFonts w:hint="default" w:ascii="Times New Roman" w:hAnsi="Times New Roman" w:eastAsia="宋体" w:cs="Times New Roman"/>
                      <w:b w:val="0"/>
                      <w:bCs/>
                      <w:color w:val="auto"/>
                      <w:kern w:val="40"/>
                      <w:sz w:val="21"/>
                      <w:szCs w:val="21"/>
                      <w:highlight w:val="none"/>
                      <w:u w:val="none" w:color="auto"/>
                      <w:lang w:val="en-US" w:eastAsia="zh-CN" w:bidi="ar-SA"/>
                    </w:rPr>
                    <w:t>设置集气罩、经管道收集后采用“过滤棉+二级活性炭”处理后15m高排气筒（DA001）排放</w:t>
                  </w:r>
                </w:p>
              </w:tc>
              <w:tc>
                <w:tcPr>
                  <w:tcW w:w="928" w:type="dxa"/>
                  <w:tcBorders>
                    <w:tl2br w:val="nil"/>
                    <w:tr2bl w:val="nil"/>
                  </w:tcBorders>
                  <w:noWrap w:val="0"/>
                  <w:vAlign w:val="center"/>
                </w:tcPr>
                <w:p w14:paraId="496AEF8A">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30</w:t>
                  </w:r>
                </w:p>
              </w:tc>
              <w:tc>
                <w:tcPr>
                  <w:tcW w:w="1439" w:type="dxa"/>
                  <w:tcBorders>
                    <w:tl2br w:val="nil"/>
                    <w:tr2bl w:val="nil"/>
                  </w:tcBorders>
                  <w:noWrap w:val="0"/>
                  <w:vAlign w:val="center"/>
                </w:tcPr>
                <w:p w14:paraId="13D876E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新增</w:t>
                  </w:r>
                </w:p>
              </w:tc>
            </w:tr>
            <w:tr w14:paraId="69E3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restart"/>
                  <w:tcBorders>
                    <w:tl2br w:val="nil"/>
                    <w:tr2bl w:val="nil"/>
                  </w:tcBorders>
                  <w:noWrap w:val="0"/>
                  <w:vAlign w:val="center"/>
                </w:tcPr>
                <w:p w14:paraId="759CEE4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废水</w:t>
                  </w:r>
                </w:p>
              </w:tc>
              <w:tc>
                <w:tcPr>
                  <w:tcW w:w="1635" w:type="dxa"/>
                  <w:tcBorders>
                    <w:tl2br w:val="nil"/>
                    <w:tr2bl w:val="nil"/>
                  </w:tcBorders>
                  <w:noWrap w:val="0"/>
                  <w:vAlign w:val="center"/>
                </w:tcPr>
                <w:p w14:paraId="7A10FA4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工艺清洗废水</w:t>
                  </w:r>
                </w:p>
              </w:tc>
              <w:tc>
                <w:tcPr>
                  <w:tcW w:w="2946" w:type="dxa"/>
                  <w:vMerge w:val="restart"/>
                  <w:tcBorders>
                    <w:tl2br w:val="nil"/>
                    <w:tr2bl w:val="nil"/>
                  </w:tcBorders>
                  <w:noWrap w:val="0"/>
                  <w:vAlign w:val="center"/>
                </w:tcPr>
                <w:p w14:paraId="6A4A96E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车间内设清洗废水混凝沉淀池</w:t>
                  </w:r>
                </w:p>
              </w:tc>
              <w:tc>
                <w:tcPr>
                  <w:tcW w:w="928" w:type="dxa"/>
                  <w:tcBorders>
                    <w:tl2br w:val="nil"/>
                    <w:tr2bl w:val="nil"/>
                  </w:tcBorders>
                  <w:noWrap w:val="0"/>
                  <w:vAlign w:val="center"/>
                </w:tcPr>
                <w:p w14:paraId="2CC128C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w:t>
                  </w:r>
                </w:p>
              </w:tc>
              <w:tc>
                <w:tcPr>
                  <w:tcW w:w="1439" w:type="dxa"/>
                  <w:vMerge w:val="restart"/>
                  <w:tcBorders>
                    <w:tl2br w:val="nil"/>
                    <w:tr2bl w:val="nil"/>
                  </w:tcBorders>
                  <w:noWrap w:val="0"/>
                  <w:vAlign w:val="center"/>
                </w:tcPr>
                <w:p w14:paraId="1C495B78">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新增</w:t>
                  </w:r>
                </w:p>
              </w:tc>
            </w:tr>
            <w:tr w14:paraId="02EF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5357B210">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c>
                <w:tcPr>
                  <w:tcW w:w="1635" w:type="dxa"/>
                  <w:tcBorders>
                    <w:tl2br w:val="nil"/>
                    <w:tr2bl w:val="nil"/>
                  </w:tcBorders>
                  <w:noWrap w:val="0"/>
                  <w:vAlign w:val="center"/>
                </w:tcPr>
                <w:p w14:paraId="351726A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地面保洁废水</w:t>
                  </w:r>
                </w:p>
              </w:tc>
              <w:tc>
                <w:tcPr>
                  <w:tcW w:w="2946" w:type="dxa"/>
                  <w:vMerge w:val="continue"/>
                  <w:tcBorders>
                    <w:tl2br w:val="nil"/>
                    <w:tr2bl w:val="nil"/>
                  </w:tcBorders>
                  <w:noWrap w:val="0"/>
                  <w:vAlign w:val="center"/>
                </w:tcPr>
                <w:p w14:paraId="243EF6E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u w:val="none"/>
                      <w:lang w:val="en-US" w:eastAsia="zh-CN" w:bidi="ar-SA"/>
                    </w:rPr>
                  </w:pPr>
                </w:p>
              </w:tc>
              <w:tc>
                <w:tcPr>
                  <w:tcW w:w="928" w:type="dxa"/>
                  <w:tcBorders>
                    <w:tl2br w:val="nil"/>
                    <w:tr2bl w:val="nil"/>
                  </w:tcBorders>
                  <w:noWrap w:val="0"/>
                  <w:vAlign w:val="center"/>
                </w:tcPr>
                <w:p w14:paraId="040281AB">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0.1</w:t>
                  </w:r>
                </w:p>
              </w:tc>
              <w:tc>
                <w:tcPr>
                  <w:tcW w:w="1439" w:type="dxa"/>
                  <w:vMerge w:val="continue"/>
                  <w:tcBorders>
                    <w:tl2br w:val="nil"/>
                    <w:tr2bl w:val="nil"/>
                  </w:tcBorders>
                  <w:noWrap w:val="0"/>
                  <w:vAlign w:val="center"/>
                </w:tcPr>
                <w:p w14:paraId="0A5FE55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r>
            <w:tr w14:paraId="7DC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5ED79C8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c>
                <w:tcPr>
                  <w:tcW w:w="1635" w:type="dxa"/>
                  <w:tcBorders>
                    <w:tl2br w:val="nil"/>
                    <w:tr2bl w:val="nil"/>
                  </w:tcBorders>
                  <w:noWrap w:val="0"/>
                  <w:vAlign w:val="center"/>
                </w:tcPr>
                <w:p w14:paraId="4E62093D">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生活污水</w:t>
                  </w:r>
                </w:p>
              </w:tc>
              <w:tc>
                <w:tcPr>
                  <w:tcW w:w="2946" w:type="dxa"/>
                  <w:tcBorders>
                    <w:tl2br w:val="nil"/>
                    <w:tr2bl w:val="nil"/>
                  </w:tcBorders>
                  <w:noWrap w:val="0"/>
                  <w:vAlign w:val="center"/>
                </w:tcPr>
                <w:p w14:paraId="2B03B228">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化粪池</w:t>
                  </w:r>
                </w:p>
              </w:tc>
              <w:tc>
                <w:tcPr>
                  <w:tcW w:w="928" w:type="dxa"/>
                  <w:tcBorders>
                    <w:tl2br w:val="nil"/>
                    <w:tr2bl w:val="nil"/>
                  </w:tcBorders>
                  <w:noWrap w:val="0"/>
                  <w:vAlign w:val="center"/>
                </w:tcPr>
                <w:p w14:paraId="6068762E">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c>
                <w:tcPr>
                  <w:tcW w:w="1439" w:type="dxa"/>
                  <w:tcBorders>
                    <w:tl2br w:val="nil"/>
                    <w:tr2bl w:val="nil"/>
                  </w:tcBorders>
                  <w:noWrap w:val="0"/>
                  <w:vAlign w:val="center"/>
                </w:tcPr>
                <w:p w14:paraId="29BC906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依托</w:t>
                  </w:r>
                  <w:r>
                    <w:rPr>
                      <w:rFonts w:hint="default" w:ascii="Times New Roman" w:hAnsi="Times New Roman" w:cs="Times New Roman"/>
                      <w:color w:val="auto"/>
                      <w:sz w:val="21"/>
                      <w:szCs w:val="21"/>
                      <w:u w:val="none"/>
                      <w:lang w:val="en-US" w:eastAsia="zh-CN"/>
                    </w:rPr>
                    <w:t>园区</w:t>
                  </w:r>
                </w:p>
              </w:tc>
            </w:tr>
            <w:tr w14:paraId="530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1" w:type="dxa"/>
                  <w:tcBorders>
                    <w:tl2br w:val="nil"/>
                    <w:tr2bl w:val="nil"/>
                  </w:tcBorders>
                  <w:noWrap w:val="0"/>
                  <w:vAlign w:val="center"/>
                </w:tcPr>
                <w:p w14:paraId="42B64D57">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噪声</w:t>
                  </w:r>
                </w:p>
              </w:tc>
              <w:tc>
                <w:tcPr>
                  <w:tcW w:w="1635" w:type="dxa"/>
                  <w:tcBorders>
                    <w:tl2br w:val="nil"/>
                    <w:tr2bl w:val="nil"/>
                  </w:tcBorders>
                  <w:noWrap w:val="0"/>
                  <w:vAlign w:val="center"/>
                </w:tcPr>
                <w:p w14:paraId="3DEC328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噪声治理</w:t>
                  </w:r>
                </w:p>
              </w:tc>
              <w:tc>
                <w:tcPr>
                  <w:tcW w:w="2946" w:type="dxa"/>
                  <w:tcBorders>
                    <w:tl2br w:val="nil"/>
                    <w:tr2bl w:val="nil"/>
                  </w:tcBorders>
                  <w:noWrap w:val="0"/>
                  <w:vAlign w:val="center"/>
                </w:tcPr>
                <w:p w14:paraId="02D0B87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eastAsia="zh-CN"/>
                    </w:rPr>
                    <w:t>选用</w:t>
                  </w:r>
                  <w:r>
                    <w:rPr>
                      <w:rFonts w:hint="default" w:ascii="Times New Roman" w:hAnsi="Times New Roman" w:eastAsia="宋体" w:cs="Times New Roman"/>
                      <w:color w:val="auto"/>
                      <w:sz w:val="21"/>
                      <w:szCs w:val="21"/>
                      <w:u w:val="none"/>
                    </w:rPr>
                    <w:t>低噪声设备</w:t>
                  </w:r>
                  <w:r>
                    <w:rPr>
                      <w:rFonts w:hint="default" w:ascii="Times New Roman" w:hAnsi="Times New Roman" w:eastAsia="宋体" w:cs="Times New Roman"/>
                      <w:color w:val="auto"/>
                      <w:sz w:val="21"/>
                      <w:szCs w:val="21"/>
                      <w:u w:val="none"/>
                      <w:lang w:eastAsia="zh-CN"/>
                    </w:rPr>
                    <w:t>、消声减振、厂房</w:t>
                  </w:r>
                  <w:r>
                    <w:rPr>
                      <w:rFonts w:hint="default" w:ascii="Times New Roman" w:hAnsi="Times New Roman" w:eastAsia="宋体" w:cs="Times New Roman"/>
                      <w:color w:val="auto"/>
                      <w:sz w:val="21"/>
                      <w:szCs w:val="21"/>
                      <w:u w:val="none"/>
                    </w:rPr>
                    <w:t>隔声、</w:t>
                  </w:r>
                  <w:r>
                    <w:rPr>
                      <w:rFonts w:hint="default" w:ascii="Times New Roman" w:hAnsi="Times New Roman" w:eastAsia="宋体" w:cs="Times New Roman"/>
                      <w:color w:val="auto"/>
                      <w:sz w:val="21"/>
                      <w:szCs w:val="21"/>
                      <w:u w:val="none"/>
                      <w:lang w:eastAsia="zh-CN"/>
                    </w:rPr>
                    <w:t>合理布局</w:t>
                  </w:r>
                </w:p>
              </w:tc>
              <w:tc>
                <w:tcPr>
                  <w:tcW w:w="928" w:type="dxa"/>
                  <w:tcBorders>
                    <w:tl2br w:val="nil"/>
                    <w:tr2bl w:val="nil"/>
                  </w:tcBorders>
                  <w:noWrap w:val="0"/>
                  <w:vAlign w:val="center"/>
                </w:tcPr>
                <w:p w14:paraId="5CE9FAB3">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w:t>
                  </w:r>
                </w:p>
              </w:tc>
              <w:tc>
                <w:tcPr>
                  <w:tcW w:w="1439" w:type="dxa"/>
                  <w:tcBorders>
                    <w:tl2br w:val="nil"/>
                    <w:tr2bl w:val="nil"/>
                  </w:tcBorders>
                  <w:noWrap w:val="0"/>
                  <w:vAlign w:val="center"/>
                </w:tcPr>
                <w:p w14:paraId="4E2CD33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r>
            <w:tr w14:paraId="3F3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restart"/>
                  <w:tcBorders>
                    <w:tl2br w:val="nil"/>
                    <w:tr2bl w:val="nil"/>
                  </w:tcBorders>
                  <w:noWrap w:val="0"/>
                  <w:vAlign w:val="center"/>
                </w:tcPr>
                <w:p w14:paraId="6ADF894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固废</w:t>
                  </w:r>
                </w:p>
              </w:tc>
              <w:tc>
                <w:tcPr>
                  <w:tcW w:w="1635" w:type="dxa"/>
                  <w:tcBorders>
                    <w:tl2br w:val="nil"/>
                    <w:tr2bl w:val="nil"/>
                  </w:tcBorders>
                  <w:noWrap w:val="0"/>
                  <w:vAlign w:val="center"/>
                </w:tcPr>
                <w:p w14:paraId="2C7A787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一般固废</w:t>
                  </w:r>
                </w:p>
              </w:tc>
              <w:tc>
                <w:tcPr>
                  <w:tcW w:w="2946" w:type="dxa"/>
                  <w:tcBorders>
                    <w:tl2br w:val="nil"/>
                    <w:tr2bl w:val="nil"/>
                  </w:tcBorders>
                  <w:noWrap w:val="0"/>
                  <w:vAlign w:val="center"/>
                </w:tcPr>
                <w:p w14:paraId="51AD859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一般固废暂存间</w:t>
                  </w:r>
                </w:p>
              </w:tc>
              <w:tc>
                <w:tcPr>
                  <w:tcW w:w="928" w:type="dxa"/>
                  <w:tcBorders>
                    <w:tl2br w:val="nil"/>
                    <w:tr2bl w:val="nil"/>
                  </w:tcBorders>
                  <w:noWrap w:val="0"/>
                  <w:vAlign w:val="center"/>
                </w:tcPr>
                <w:p w14:paraId="40A5144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0.5</w:t>
                  </w:r>
                </w:p>
              </w:tc>
              <w:tc>
                <w:tcPr>
                  <w:tcW w:w="1439" w:type="dxa"/>
                  <w:tcBorders>
                    <w:tl2br w:val="nil"/>
                    <w:tr2bl w:val="nil"/>
                  </w:tcBorders>
                  <w:noWrap w:val="0"/>
                  <w:vAlign w:val="center"/>
                </w:tcPr>
                <w:p w14:paraId="46FB1955">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r>
            <w:tr w14:paraId="3127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1AEDA8F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c>
                <w:tcPr>
                  <w:tcW w:w="1635" w:type="dxa"/>
                  <w:tcBorders>
                    <w:tl2br w:val="nil"/>
                    <w:tr2bl w:val="nil"/>
                  </w:tcBorders>
                  <w:noWrap w:val="0"/>
                  <w:vAlign w:val="center"/>
                </w:tcPr>
                <w:p w14:paraId="02FFBBA8">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危险固废</w:t>
                  </w:r>
                </w:p>
              </w:tc>
              <w:tc>
                <w:tcPr>
                  <w:tcW w:w="2946" w:type="dxa"/>
                  <w:tcBorders>
                    <w:tl2br w:val="nil"/>
                    <w:tr2bl w:val="nil"/>
                  </w:tcBorders>
                  <w:noWrap w:val="0"/>
                  <w:vAlign w:val="center"/>
                </w:tcPr>
                <w:p w14:paraId="70731303">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危废暂存间</w:t>
                  </w:r>
                </w:p>
              </w:tc>
              <w:tc>
                <w:tcPr>
                  <w:tcW w:w="928" w:type="dxa"/>
                  <w:tcBorders>
                    <w:tl2br w:val="nil"/>
                    <w:tr2bl w:val="nil"/>
                  </w:tcBorders>
                  <w:noWrap w:val="0"/>
                  <w:vAlign w:val="center"/>
                </w:tcPr>
                <w:p w14:paraId="55FE02C3">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2.0</w:t>
                  </w:r>
                </w:p>
              </w:tc>
              <w:tc>
                <w:tcPr>
                  <w:tcW w:w="1439" w:type="dxa"/>
                  <w:tcBorders>
                    <w:tl2br w:val="nil"/>
                    <w:tr2bl w:val="nil"/>
                  </w:tcBorders>
                  <w:noWrap w:val="0"/>
                  <w:vAlign w:val="center"/>
                </w:tcPr>
                <w:p w14:paraId="05F2E22F">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新增</w:t>
                  </w:r>
                </w:p>
              </w:tc>
            </w:tr>
            <w:tr w14:paraId="08EE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11" w:type="dxa"/>
                  <w:vMerge w:val="continue"/>
                  <w:tcBorders>
                    <w:tl2br w:val="nil"/>
                    <w:tr2bl w:val="nil"/>
                  </w:tcBorders>
                  <w:noWrap w:val="0"/>
                  <w:vAlign w:val="center"/>
                </w:tcPr>
                <w:p w14:paraId="5DDEBFBD">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c>
                <w:tcPr>
                  <w:tcW w:w="1635" w:type="dxa"/>
                  <w:tcBorders>
                    <w:tl2br w:val="nil"/>
                    <w:tr2bl w:val="nil"/>
                  </w:tcBorders>
                  <w:noWrap w:val="0"/>
                  <w:vAlign w:val="center"/>
                </w:tcPr>
                <w:p w14:paraId="5BAE6A4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生活垃圾</w:t>
                  </w:r>
                </w:p>
              </w:tc>
              <w:tc>
                <w:tcPr>
                  <w:tcW w:w="2946" w:type="dxa"/>
                  <w:tcBorders>
                    <w:tl2br w:val="nil"/>
                    <w:tr2bl w:val="nil"/>
                  </w:tcBorders>
                  <w:noWrap w:val="0"/>
                  <w:vAlign w:val="center"/>
                </w:tcPr>
                <w:p w14:paraId="5476751C">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垃圾桶</w:t>
                  </w:r>
                </w:p>
              </w:tc>
              <w:tc>
                <w:tcPr>
                  <w:tcW w:w="928" w:type="dxa"/>
                  <w:tcBorders>
                    <w:tl2br w:val="nil"/>
                    <w:tr2bl w:val="nil"/>
                  </w:tcBorders>
                  <w:noWrap w:val="0"/>
                  <w:vAlign w:val="center"/>
                </w:tcPr>
                <w:p w14:paraId="52B2394A">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0.1</w:t>
                  </w:r>
                </w:p>
              </w:tc>
              <w:tc>
                <w:tcPr>
                  <w:tcW w:w="1439" w:type="dxa"/>
                  <w:tcBorders>
                    <w:tl2br w:val="nil"/>
                    <w:tr2bl w:val="nil"/>
                  </w:tcBorders>
                  <w:noWrap w:val="0"/>
                  <w:vAlign w:val="center"/>
                </w:tcPr>
                <w:p w14:paraId="5948AE89">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p>
              </w:tc>
            </w:tr>
            <w:tr w14:paraId="52F8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192" w:type="dxa"/>
                  <w:gridSpan w:val="3"/>
                  <w:tcBorders>
                    <w:tl2br w:val="nil"/>
                    <w:tr2bl w:val="nil"/>
                  </w:tcBorders>
                  <w:noWrap w:val="0"/>
                  <w:vAlign w:val="center"/>
                </w:tcPr>
                <w:p w14:paraId="16D1F972">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合计</w:t>
                  </w:r>
                </w:p>
              </w:tc>
              <w:tc>
                <w:tcPr>
                  <w:tcW w:w="928" w:type="dxa"/>
                  <w:tcBorders>
                    <w:tl2br w:val="nil"/>
                    <w:tr2bl w:val="nil"/>
                  </w:tcBorders>
                  <w:noWrap w:val="0"/>
                  <w:vAlign w:val="center"/>
                </w:tcPr>
                <w:p w14:paraId="05B68081">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39.7</w:t>
                  </w:r>
                </w:p>
              </w:tc>
              <w:tc>
                <w:tcPr>
                  <w:tcW w:w="1439" w:type="dxa"/>
                  <w:tcBorders>
                    <w:tl2br w:val="nil"/>
                    <w:tr2bl w:val="nil"/>
                  </w:tcBorders>
                  <w:noWrap w:val="0"/>
                  <w:vAlign w:val="center"/>
                </w:tcPr>
                <w:p w14:paraId="1DDD3A36">
                  <w:pPr>
                    <w:pStyle w:val="80"/>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r>
          </w:tbl>
          <w:p w14:paraId="088D1347">
            <w:pPr>
              <w:pStyle w:val="79"/>
              <w:keepNext w:val="0"/>
              <w:keepLines w:val="0"/>
              <w:pageBreakBefore w:val="0"/>
              <w:widowControl w:val="0"/>
              <w:kinsoku/>
              <w:wordWrap/>
              <w:overflowPunct/>
              <w:topLinePunct w:val="0"/>
              <w:autoSpaceDE/>
              <w:autoSpaceDN/>
              <w:bidi w:val="0"/>
              <w:adjustRightInd/>
              <w:snapToGrid/>
              <w:spacing w:before="0" w:beforeLines="0"/>
              <w:textAlignment w:val="auto"/>
              <w:outlineLvl w:val="9"/>
              <w:rPr>
                <w:rFonts w:hint="default" w:ascii="Times New Roman" w:hAnsi="Times New Roman" w:cs="Times New Roman"/>
                <w:color w:val="auto"/>
                <w:u w:val="none"/>
              </w:rPr>
            </w:pPr>
          </w:p>
          <w:p w14:paraId="0A940493">
            <w:pPr>
              <w:pStyle w:val="74"/>
              <w:numPr>
                <w:ilvl w:val="0"/>
                <w:numId w:val="0"/>
              </w:numPr>
              <w:bidi w:val="0"/>
              <w:ind w:leftChars="200"/>
              <w:rPr>
                <w:rFonts w:hint="default" w:ascii="Times New Roman" w:hAnsi="Times New Roman" w:cs="Times New Roman"/>
                <w:b/>
                <w:bCs/>
                <w:color w:val="auto"/>
                <w:u w:val="single" w:color="auto"/>
                <w:lang w:eastAsia="zh-CN"/>
              </w:rPr>
            </w:pPr>
            <w:r>
              <w:rPr>
                <w:rFonts w:hint="default" w:ascii="Times New Roman" w:hAnsi="Times New Roman" w:cs="Times New Roman"/>
                <w:b/>
                <w:bCs/>
                <w:color w:val="auto"/>
                <w:u w:val="single" w:color="auto"/>
                <w:lang w:val="en-US" w:eastAsia="zh-CN"/>
              </w:rPr>
              <w:t>9、</w:t>
            </w:r>
            <w:r>
              <w:rPr>
                <w:rFonts w:hint="default" w:ascii="Times New Roman" w:hAnsi="Times New Roman" w:cs="Times New Roman"/>
                <w:b/>
                <w:bCs/>
                <w:color w:val="auto"/>
                <w:u w:val="single" w:color="auto"/>
                <w:lang w:eastAsia="zh-CN"/>
              </w:rPr>
              <w:t>环境保护竣工验收</w:t>
            </w:r>
          </w:p>
          <w:p w14:paraId="209CF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u w:val="single" w:color="auto"/>
                <w:lang w:val="en-US" w:eastAsia="zh-CN" w:bidi="ar-SA"/>
              </w:rPr>
            </w:pPr>
            <w:r>
              <w:rPr>
                <w:rFonts w:hint="default" w:ascii="Times New Roman" w:hAnsi="Times New Roman" w:cs="Times New Roman"/>
                <w:color w:val="auto"/>
                <w:sz w:val="24"/>
                <w:szCs w:val="24"/>
                <w:u w:val="single" w:color="auto"/>
                <w:lang w:val="en-US" w:eastAsia="zh-CN"/>
              </w:rPr>
              <w:t>根</w:t>
            </w:r>
            <w:r>
              <w:rPr>
                <w:rFonts w:hint="default" w:ascii="Times New Roman" w:hAnsi="Times New Roman" w:eastAsia="宋体" w:cs="Times New Roman"/>
                <w:color w:val="auto"/>
                <w:kern w:val="2"/>
                <w:sz w:val="24"/>
                <w:szCs w:val="24"/>
                <w:u w:val="single" w:color="auto"/>
                <w:lang w:val="en-US" w:eastAsia="zh-CN" w:bidi="ar-SA"/>
              </w:rPr>
              <w:t>据《建设项目环境保护管理条例》（2017年修订版）：“编制环境影响报告书、环境影响报告表的建设项目竣工后，建设单位应当按照国务院环境保护行政主管部门规定的标准和程序，对配套建设的环境保护设施进行验收、编制验收报告。”本项目建设完成后建设单位应当对建设项目自行组织开展验收工作，验收工作内容见下表：</w:t>
            </w:r>
          </w:p>
          <w:p w14:paraId="0C186D10">
            <w:pPr>
              <w:pStyle w:val="79"/>
              <w:bidi w:val="0"/>
              <w:jc w:val="center"/>
              <w:rPr>
                <w:rFonts w:hint="default" w:ascii="Times New Roman" w:hAnsi="Times New Roman" w:cs="Times New Roman"/>
                <w:color w:val="auto"/>
                <w:u w:val="single" w:color="auto"/>
              </w:rPr>
            </w:pPr>
            <w:r>
              <w:rPr>
                <w:rFonts w:hint="default" w:ascii="Times New Roman" w:hAnsi="Times New Roman" w:cs="Times New Roman"/>
                <w:color w:val="auto"/>
                <w:u w:val="single" w:color="auto"/>
              </w:rPr>
              <w:t>表</w:t>
            </w:r>
            <w:r>
              <w:rPr>
                <w:rFonts w:hint="default" w:ascii="Times New Roman" w:hAnsi="Times New Roman" w:cs="Times New Roman"/>
                <w:color w:val="auto"/>
                <w:u w:val="single" w:color="auto"/>
                <w:lang w:val="en-US" w:eastAsia="zh-CN"/>
              </w:rPr>
              <w:t xml:space="preserve">4-13 </w:t>
            </w:r>
            <w:r>
              <w:rPr>
                <w:rFonts w:hint="default" w:ascii="Times New Roman" w:hAnsi="Times New Roman" w:cs="Times New Roman"/>
                <w:color w:val="auto"/>
                <w:u w:val="single" w:color="auto"/>
              </w:rPr>
              <w:t>本项目“三同时”验收一览表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471"/>
              <w:gridCol w:w="1065"/>
              <w:gridCol w:w="1020"/>
              <w:gridCol w:w="1920"/>
              <w:gridCol w:w="1554"/>
            </w:tblGrid>
            <w:tr w14:paraId="7073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59" w:type="dxa"/>
                  <w:gridSpan w:val="2"/>
                  <w:noWrap w:val="0"/>
                  <w:vAlign w:val="center"/>
                </w:tcPr>
                <w:p w14:paraId="4843AE78">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排放源</w:t>
                  </w:r>
                </w:p>
              </w:tc>
              <w:tc>
                <w:tcPr>
                  <w:tcW w:w="1065" w:type="dxa"/>
                  <w:noWrap w:val="0"/>
                  <w:vAlign w:val="center"/>
                </w:tcPr>
                <w:p w14:paraId="455A36D3">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监测</w:t>
                  </w:r>
                </w:p>
                <w:p w14:paraId="23EBBB1C">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点位</w:t>
                  </w:r>
                </w:p>
              </w:tc>
              <w:tc>
                <w:tcPr>
                  <w:tcW w:w="1020" w:type="dxa"/>
                  <w:noWrap w:val="0"/>
                  <w:vAlign w:val="center"/>
                </w:tcPr>
                <w:p w14:paraId="69195BD1">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lang w:eastAsia="zh-CN"/>
                    </w:rPr>
                  </w:pPr>
                  <w:r>
                    <w:rPr>
                      <w:rFonts w:hint="default" w:ascii="Times New Roman" w:hAnsi="Times New Roman" w:eastAsia="宋体" w:cs="Times New Roman"/>
                      <w:b/>
                      <w:bCs/>
                      <w:color w:val="auto"/>
                      <w:sz w:val="21"/>
                      <w:szCs w:val="21"/>
                      <w:u w:val="single" w:color="auto"/>
                      <w:lang w:eastAsia="zh-CN"/>
                    </w:rPr>
                    <w:t>验收监测因子</w:t>
                  </w:r>
                </w:p>
              </w:tc>
              <w:tc>
                <w:tcPr>
                  <w:tcW w:w="1920" w:type="dxa"/>
                  <w:noWrap w:val="0"/>
                  <w:vAlign w:val="center"/>
                </w:tcPr>
                <w:p w14:paraId="3F056B9F">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治理措施</w:t>
                  </w:r>
                </w:p>
              </w:tc>
              <w:tc>
                <w:tcPr>
                  <w:tcW w:w="1554" w:type="dxa"/>
                  <w:noWrap w:val="0"/>
                  <w:vAlign w:val="center"/>
                </w:tcPr>
                <w:p w14:paraId="04A3477A">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u w:val="single" w:color="auto"/>
                    </w:rPr>
                  </w:pPr>
                  <w:r>
                    <w:rPr>
                      <w:rFonts w:hint="default" w:ascii="Times New Roman" w:hAnsi="Times New Roman" w:eastAsia="宋体" w:cs="Times New Roman"/>
                      <w:b/>
                      <w:bCs/>
                      <w:color w:val="auto"/>
                      <w:sz w:val="21"/>
                      <w:szCs w:val="21"/>
                      <w:u w:val="single" w:color="auto"/>
                    </w:rPr>
                    <w:t>执行标准</w:t>
                  </w:r>
                </w:p>
              </w:tc>
            </w:tr>
            <w:tr w14:paraId="2DC1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388" w:type="dxa"/>
                  <w:noWrap w:val="0"/>
                  <w:vAlign w:val="center"/>
                </w:tcPr>
                <w:p w14:paraId="2DE35AD3">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废水</w:t>
                  </w:r>
                </w:p>
              </w:tc>
              <w:tc>
                <w:tcPr>
                  <w:tcW w:w="1471" w:type="dxa"/>
                  <w:noWrap w:val="0"/>
                  <w:vAlign w:val="center"/>
                </w:tcPr>
                <w:p w14:paraId="2281EAFF">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清洗废水、</w:t>
                  </w:r>
                  <w:r>
                    <w:rPr>
                      <w:rFonts w:hint="default" w:ascii="Times New Roman" w:hAnsi="Times New Roman" w:eastAsia="宋体" w:cs="Times New Roman"/>
                      <w:color w:val="auto"/>
                      <w:sz w:val="21"/>
                      <w:szCs w:val="21"/>
                      <w:u w:val="single" w:color="auto"/>
                      <w:lang w:val="en-US" w:eastAsia="zh-CN"/>
                    </w:rPr>
                    <w:t>生活污水</w:t>
                  </w:r>
                </w:p>
              </w:tc>
              <w:tc>
                <w:tcPr>
                  <w:tcW w:w="1065" w:type="dxa"/>
                  <w:noWrap w:val="0"/>
                  <w:vAlign w:val="center"/>
                </w:tcPr>
                <w:p w14:paraId="4F4E87C4">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cs="Times New Roman"/>
                      <w:color w:val="auto"/>
                      <w:kern w:val="40"/>
                      <w:sz w:val="21"/>
                      <w:szCs w:val="21"/>
                      <w:u w:val="single" w:color="auto"/>
                      <w:lang w:val="en-US" w:eastAsia="zh-CN" w:bidi="ar-SA"/>
                    </w:rPr>
                    <w:t>厂区废水排放口</w:t>
                  </w:r>
                </w:p>
              </w:tc>
              <w:tc>
                <w:tcPr>
                  <w:tcW w:w="1020" w:type="dxa"/>
                  <w:noWrap w:val="0"/>
                  <w:vAlign w:val="center"/>
                </w:tcPr>
                <w:p w14:paraId="2E52CB82">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pH、COD</w:t>
                  </w:r>
                  <w:r>
                    <w:rPr>
                      <w:rFonts w:hint="default" w:ascii="Times New Roman" w:hAnsi="Times New Roman" w:eastAsia="宋体" w:cs="Times New Roman"/>
                      <w:color w:val="auto"/>
                      <w:sz w:val="21"/>
                      <w:szCs w:val="21"/>
                      <w:u w:val="single" w:color="auto"/>
                      <w:vertAlign w:val="subscript"/>
                      <w:lang w:val="en-US" w:eastAsia="zh-CN"/>
                    </w:rPr>
                    <w:t>cr</w:t>
                  </w:r>
                  <w:r>
                    <w:rPr>
                      <w:rFonts w:hint="default" w:ascii="Times New Roman" w:hAnsi="Times New Roman" w:eastAsia="宋体" w:cs="Times New Roman"/>
                      <w:color w:val="auto"/>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BOD</w:t>
                  </w:r>
                  <w:r>
                    <w:rPr>
                      <w:rFonts w:hint="default" w:ascii="Times New Roman" w:hAnsi="Times New Roman" w:eastAsia="宋体" w:cs="Times New Roman"/>
                      <w:color w:val="auto"/>
                      <w:sz w:val="21"/>
                      <w:szCs w:val="21"/>
                      <w:u w:val="single" w:color="auto"/>
                      <w:vertAlign w:val="subscript"/>
                      <w:lang w:val="en-US" w:eastAsia="zh-CN"/>
                    </w:rPr>
                    <w:t>5</w:t>
                  </w:r>
                  <w:r>
                    <w:rPr>
                      <w:rFonts w:hint="default" w:ascii="Times New Roman" w:hAnsi="Times New Roman" w:eastAsia="宋体" w:cs="Times New Roman"/>
                      <w:color w:val="auto"/>
                      <w:sz w:val="21"/>
                      <w:szCs w:val="21"/>
                      <w:u w:val="single" w:color="auto"/>
                      <w:vertAlign w:val="baseline"/>
                      <w:lang w:val="en-US" w:eastAsia="zh-CN"/>
                    </w:rPr>
                    <w:t>、</w:t>
                  </w:r>
                  <w:r>
                    <w:rPr>
                      <w:rFonts w:hint="default" w:ascii="Times New Roman" w:hAnsi="Times New Roman" w:eastAsia="宋体" w:cs="Times New Roman"/>
                      <w:color w:val="auto"/>
                      <w:sz w:val="21"/>
                      <w:szCs w:val="21"/>
                      <w:u w:val="single" w:color="auto"/>
                      <w:lang w:val="en-US" w:eastAsia="zh-CN"/>
                    </w:rPr>
                    <w:t>NH</w:t>
                  </w:r>
                  <w:r>
                    <w:rPr>
                      <w:rFonts w:hint="default" w:ascii="Times New Roman" w:hAnsi="Times New Roman" w:eastAsia="宋体" w:cs="Times New Roman"/>
                      <w:color w:val="auto"/>
                      <w:sz w:val="21"/>
                      <w:szCs w:val="21"/>
                      <w:u w:val="single" w:color="auto"/>
                      <w:vertAlign w:val="subscript"/>
                      <w:lang w:val="en-US" w:eastAsia="zh-CN"/>
                    </w:rPr>
                    <w:t>3</w:t>
                  </w:r>
                  <w:r>
                    <w:rPr>
                      <w:rFonts w:hint="default" w:ascii="Times New Roman" w:hAnsi="Times New Roman" w:eastAsia="宋体" w:cs="Times New Roman"/>
                      <w:color w:val="auto"/>
                      <w:sz w:val="21"/>
                      <w:szCs w:val="21"/>
                      <w:u w:val="single" w:color="auto"/>
                      <w:lang w:val="en-US" w:eastAsia="zh-CN"/>
                    </w:rPr>
                    <w:t>-N、SS、动植物油</w:t>
                  </w:r>
                  <w:r>
                    <w:rPr>
                      <w:rFonts w:hint="default" w:ascii="Times New Roman" w:hAnsi="Times New Roman" w:cs="Times New Roman"/>
                      <w:color w:val="auto"/>
                      <w:sz w:val="21"/>
                      <w:szCs w:val="21"/>
                      <w:u w:val="single" w:color="auto"/>
                      <w:lang w:val="en-US" w:eastAsia="zh-CN"/>
                    </w:rPr>
                    <w:t>、石油类</w:t>
                  </w:r>
                </w:p>
              </w:tc>
              <w:tc>
                <w:tcPr>
                  <w:tcW w:w="1920" w:type="dxa"/>
                  <w:noWrap w:val="0"/>
                  <w:vAlign w:val="center"/>
                </w:tcPr>
                <w:p w14:paraId="43525638">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cs="Times New Roman"/>
                      <w:color w:val="auto"/>
                      <w:sz w:val="21"/>
                      <w:szCs w:val="21"/>
                      <w:u w:val="single" w:color="auto"/>
                      <w:lang w:val="en-US" w:eastAsia="zh-CN"/>
                    </w:rPr>
                    <w:t>清洗废水经沉淀池沉淀处理，</w:t>
                  </w:r>
                  <w:r>
                    <w:rPr>
                      <w:rFonts w:hint="eastAsia" w:cs="Times New Roman"/>
                      <w:color w:val="auto"/>
                      <w:sz w:val="21"/>
                      <w:szCs w:val="21"/>
                      <w:u w:val="single" w:color="auto"/>
                      <w:lang w:val="en-US" w:eastAsia="zh-CN"/>
                    </w:rPr>
                    <w:t>生活污水</w:t>
                  </w:r>
                  <w:r>
                    <w:rPr>
                      <w:rFonts w:hint="default" w:ascii="Times New Roman" w:hAnsi="Times New Roman" w:eastAsia="宋体" w:cs="Times New Roman"/>
                      <w:color w:val="auto"/>
                      <w:sz w:val="21"/>
                      <w:szCs w:val="21"/>
                      <w:u w:val="single" w:color="auto"/>
                      <w:lang w:val="en-US" w:eastAsia="zh-CN"/>
                    </w:rPr>
                    <w:t>经化粪池处理后</w:t>
                  </w:r>
                  <w:r>
                    <w:rPr>
                      <w:rFonts w:hint="default" w:ascii="Times New Roman" w:hAnsi="Times New Roman" w:eastAsia="宋体" w:cs="Times New Roman"/>
                      <w:color w:val="auto"/>
                      <w:sz w:val="21"/>
                      <w:szCs w:val="21"/>
                      <w:u w:val="single" w:color="auto"/>
                    </w:rPr>
                    <w:t>排入</w:t>
                  </w:r>
                  <w:r>
                    <w:rPr>
                      <w:rFonts w:hint="default" w:ascii="Times New Roman" w:hAnsi="Times New Roman" w:cs="Times New Roman"/>
                      <w:color w:val="auto"/>
                      <w:sz w:val="21"/>
                      <w:szCs w:val="21"/>
                      <w:u w:val="single" w:color="auto"/>
                      <w:lang w:eastAsia="zh-CN"/>
                    </w:rPr>
                    <w:t>新田县</w:t>
                  </w:r>
                  <w:r>
                    <w:rPr>
                      <w:rFonts w:hint="default" w:ascii="Times New Roman" w:hAnsi="Times New Roman" w:eastAsia="宋体" w:cs="Times New Roman"/>
                      <w:color w:val="auto"/>
                      <w:sz w:val="21"/>
                      <w:szCs w:val="21"/>
                      <w:u w:val="single" w:color="auto"/>
                    </w:rPr>
                    <w:t>污水处理厂处理</w:t>
                  </w:r>
                </w:p>
              </w:tc>
              <w:tc>
                <w:tcPr>
                  <w:tcW w:w="1554" w:type="dxa"/>
                  <w:noWrap w:val="0"/>
                  <w:vAlign w:val="center"/>
                </w:tcPr>
                <w:p w14:paraId="66AD248A">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eastAsia="zh-CN"/>
                    </w:rPr>
                  </w:pPr>
                  <w:r>
                    <w:rPr>
                      <w:rFonts w:hint="default" w:ascii="Times New Roman" w:hAnsi="Times New Roman" w:eastAsia="宋体" w:cs="Times New Roman"/>
                      <w:color w:val="auto"/>
                      <w:sz w:val="21"/>
                      <w:szCs w:val="21"/>
                      <w:u w:val="single" w:color="auto"/>
                      <w:lang w:bidi="ar"/>
                    </w:rPr>
                    <w:t>《污水综合排放标准》（GB8978-1996）三级</w:t>
                  </w:r>
                  <w:r>
                    <w:rPr>
                      <w:rFonts w:hint="default" w:ascii="Times New Roman" w:hAnsi="Times New Roman" w:eastAsia="宋体" w:cs="Times New Roman"/>
                      <w:color w:val="auto"/>
                      <w:sz w:val="21"/>
                      <w:szCs w:val="21"/>
                      <w:u w:val="single" w:color="auto"/>
                      <w:lang w:val="en-US" w:eastAsia="zh-CN" w:bidi="ar"/>
                    </w:rPr>
                    <w:t>排放</w:t>
                  </w:r>
                  <w:r>
                    <w:rPr>
                      <w:rFonts w:hint="default" w:ascii="Times New Roman" w:hAnsi="Times New Roman" w:eastAsia="宋体" w:cs="Times New Roman"/>
                      <w:color w:val="auto"/>
                      <w:sz w:val="21"/>
                      <w:szCs w:val="21"/>
                      <w:u w:val="single" w:color="auto"/>
                      <w:lang w:bidi="ar"/>
                    </w:rPr>
                    <w:t>标准</w:t>
                  </w:r>
                  <w:r>
                    <w:rPr>
                      <w:rFonts w:hint="default" w:ascii="Times New Roman" w:hAnsi="Times New Roman" w:cs="Times New Roman"/>
                      <w:color w:val="auto"/>
                      <w:sz w:val="21"/>
                      <w:szCs w:val="21"/>
                      <w:u w:val="single" w:color="auto"/>
                    </w:rPr>
                    <w:t>及新田县污水处理厂进水水质标准要求的较严者</w:t>
                  </w:r>
                </w:p>
              </w:tc>
            </w:tr>
            <w:tr w14:paraId="3153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88" w:type="dxa"/>
                  <w:vMerge w:val="restart"/>
                  <w:noWrap w:val="0"/>
                  <w:vAlign w:val="center"/>
                </w:tcPr>
                <w:p w14:paraId="6C90B73C">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废气</w:t>
                  </w:r>
                </w:p>
              </w:tc>
              <w:tc>
                <w:tcPr>
                  <w:tcW w:w="1471" w:type="dxa"/>
                  <w:noWrap w:val="0"/>
                  <w:vAlign w:val="center"/>
                </w:tcPr>
                <w:p w14:paraId="11A7C832">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kern w:val="40"/>
                      <w:sz w:val="21"/>
                      <w:szCs w:val="21"/>
                      <w:u w:val="single" w:color="auto"/>
                      <w:lang w:val="en-US" w:eastAsia="zh-CN" w:bidi="ar-SA"/>
                    </w:rPr>
                    <w:t>有组织废气</w:t>
                  </w:r>
                </w:p>
              </w:tc>
              <w:tc>
                <w:tcPr>
                  <w:tcW w:w="1065" w:type="dxa"/>
                  <w:noWrap w:val="0"/>
                  <w:vAlign w:val="center"/>
                </w:tcPr>
                <w:p w14:paraId="76563FE9">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生产车间排气筒（DA001）</w:t>
                  </w:r>
                </w:p>
              </w:tc>
              <w:tc>
                <w:tcPr>
                  <w:tcW w:w="1020" w:type="dxa"/>
                  <w:noWrap w:val="0"/>
                  <w:vAlign w:val="center"/>
                </w:tcPr>
                <w:p w14:paraId="3D145786">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eastAsia="zh-CN"/>
                    </w:rPr>
                    <w:t>非甲烷总烃</w:t>
                  </w:r>
                  <w:r>
                    <w:rPr>
                      <w:rFonts w:hint="default" w:ascii="Times New Roman" w:hAnsi="Times New Roman" w:cs="Times New Roman"/>
                      <w:color w:val="auto"/>
                      <w:sz w:val="21"/>
                      <w:szCs w:val="21"/>
                      <w:u w:val="single" w:color="auto"/>
                      <w:lang w:eastAsia="zh-CN"/>
                    </w:rPr>
                    <w:t>、甲苯</w:t>
                  </w:r>
                  <w:r>
                    <w:rPr>
                      <w:rFonts w:hint="eastAsia"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lang w:val="en-US" w:eastAsia="zh-CN"/>
                    </w:rPr>
                    <w:t>颗粒物</w:t>
                  </w:r>
                </w:p>
              </w:tc>
              <w:tc>
                <w:tcPr>
                  <w:tcW w:w="1920" w:type="dxa"/>
                  <w:noWrap w:val="0"/>
                  <w:vAlign w:val="center"/>
                </w:tcPr>
                <w:p w14:paraId="5CED7E70">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40"/>
                      <w:sz w:val="21"/>
                      <w:szCs w:val="21"/>
                      <w:u w:val="single" w:color="auto"/>
                      <w:lang w:val="en-US" w:eastAsia="zh-CN" w:bidi="ar-SA"/>
                    </w:rPr>
                    <w:t>上胶工序、烘干工序、溶剂清洗工序车间主要</w:t>
                  </w:r>
                  <w:r>
                    <w:rPr>
                      <w:rFonts w:hint="eastAsia" w:cs="Times New Roman"/>
                      <w:color w:val="auto"/>
                      <w:kern w:val="40"/>
                      <w:sz w:val="21"/>
                      <w:szCs w:val="21"/>
                      <w:u w:val="single" w:color="auto"/>
                      <w:lang w:val="en-US" w:eastAsia="zh-CN" w:bidi="ar-SA"/>
                    </w:rPr>
                    <w:t>产生有</w:t>
                  </w:r>
                  <w:r>
                    <w:rPr>
                      <w:rFonts w:hint="default" w:ascii="Times New Roman" w:hAnsi="Times New Roman" w:cs="Times New Roman"/>
                      <w:color w:val="auto"/>
                      <w:kern w:val="40"/>
                      <w:sz w:val="21"/>
                      <w:szCs w:val="21"/>
                      <w:u w:val="single" w:color="auto"/>
                      <w:lang w:val="en-US" w:eastAsia="zh-CN" w:bidi="ar-SA"/>
                    </w:rPr>
                    <w:t>机</w:t>
                  </w:r>
                  <w:r>
                    <w:rPr>
                      <w:rFonts w:hint="default" w:ascii="Times New Roman" w:hAnsi="Times New Roman" w:eastAsia="宋体" w:cs="Times New Roman"/>
                      <w:color w:val="auto"/>
                      <w:kern w:val="40"/>
                      <w:sz w:val="21"/>
                      <w:szCs w:val="21"/>
                      <w:u w:val="single" w:color="auto"/>
                      <w:lang w:val="en-US" w:eastAsia="zh-CN" w:bidi="ar-SA"/>
                    </w:rPr>
                    <w:t>废气点设置集气罩，收集至楼顶，</w:t>
                  </w:r>
                  <w:r>
                    <w:rPr>
                      <w:rFonts w:hint="default" w:ascii="Times New Roman" w:hAnsi="Times New Roman" w:cs="Times New Roman"/>
                      <w:color w:val="auto"/>
                      <w:kern w:val="40"/>
                      <w:sz w:val="21"/>
                      <w:szCs w:val="21"/>
                      <w:u w:val="single" w:color="auto"/>
                      <w:lang w:val="en-US" w:eastAsia="zh-CN" w:bidi="ar-SA"/>
                    </w:rPr>
                    <w:t>喷砂</w:t>
                  </w:r>
                  <w:r>
                    <w:rPr>
                      <w:rFonts w:hint="eastAsia" w:cs="Times New Roman"/>
                      <w:color w:val="auto"/>
                      <w:kern w:val="40"/>
                      <w:sz w:val="21"/>
                      <w:szCs w:val="21"/>
                      <w:u w:val="single" w:color="auto"/>
                      <w:lang w:val="en-US" w:eastAsia="zh-CN" w:bidi="ar-SA"/>
                    </w:rPr>
                    <w:t>产生的少量</w:t>
                  </w:r>
                  <w:r>
                    <w:rPr>
                      <w:rFonts w:hint="default" w:ascii="Times New Roman" w:hAnsi="Times New Roman" w:cs="Times New Roman"/>
                      <w:color w:val="auto"/>
                      <w:kern w:val="40"/>
                      <w:sz w:val="21"/>
                      <w:szCs w:val="21"/>
                      <w:u w:val="single" w:color="auto"/>
                      <w:lang w:val="en-US" w:eastAsia="zh-CN" w:bidi="ar-SA"/>
                    </w:rPr>
                    <w:t>粉尘</w:t>
                  </w:r>
                  <w:r>
                    <w:rPr>
                      <w:rFonts w:hint="default" w:ascii="Times New Roman" w:hAnsi="Times New Roman" w:eastAsia="宋体" w:cs="Times New Roman"/>
                      <w:color w:val="auto"/>
                      <w:kern w:val="40"/>
                      <w:sz w:val="21"/>
                      <w:szCs w:val="21"/>
                      <w:u w:val="single" w:color="auto"/>
                      <w:lang w:val="en-US" w:eastAsia="zh-CN" w:bidi="ar-SA"/>
                    </w:rPr>
                    <w:t>经通风橱收集至楼顶</w:t>
                  </w:r>
                  <w:r>
                    <w:rPr>
                      <w:rFonts w:hint="default" w:ascii="Times New Roman" w:hAnsi="Times New Roman" w:cs="Times New Roman"/>
                      <w:color w:val="auto"/>
                      <w:kern w:val="40"/>
                      <w:sz w:val="21"/>
                      <w:szCs w:val="21"/>
                      <w:u w:val="single" w:color="auto"/>
                      <w:lang w:val="en-US" w:eastAsia="zh-CN" w:bidi="ar-SA"/>
                    </w:rPr>
                    <w:t>，最后一起</w:t>
                  </w:r>
                  <w:r>
                    <w:rPr>
                      <w:rFonts w:hint="default" w:ascii="Times New Roman" w:hAnsi="Times New Roman" w:eastAsia="宋体" w:cs="Times New Roman"/>
                      <w:color w:val="auto"/>
                      <w:kern w:val="40"/>
                      <w:sz w:val="21"/>
                      <w:szCs w:val="21"/>
                      <w:u w:val="single" w:color="auto"/>
                      <w:lang w:val="en-US" w:eastAsia="zh-CN" w:bidi="ar-SA"/>
                    </w:rPr>
                    <w:t>经“过滤棉+二级活性炭吸附”设施处理后15m高排气筒排放</w:t>
                  </w:r>
                </w:p>
              </w:tc>
              <w:tc>
                <w:tcPr>
                  <w:tcW w:w="1554" w:type="dxa"/>
                  <w:noWrap w:val="0"/>
                  <w:vAlign w:val="center"/>
                </w:tcPr>
                <w:p w14:paraId="280D67CE">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rPr>
                    <w:t>《大气污染物综合排放标准》（GB16297-1996）表2二级</w:t>
                  </w:r>
                </w:p>
              </w:tc>
            </w:tr>
            <w:tr w14:paraId="2201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388" w:type="dxa"/>
                  <w:vMerge w:val="continue"/>
                  <w:noWrap w:val="0"/>
                  <w:vAlign w:val="center"/>
                </w:tcPr>
                <w:p w14:paraId="3200489B">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2D1B5872">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color w:val="auto"/>
                      <w:kern w:val="40"/>
                      <w:sz w:val="21"/>
                      <w:szCs w:val="21"/>
                      <w:u w:val="single" w:color="auto"/>
                      <w:lang w:val="en-US" w:eastAsia="zh-CN" w:bidi="ar-SA"/>
                    </w:rPr>
                    <w:t>无组织废气</w:t>
                  </w:r>
                </w:p>
              </w:tc>
              <w:tc>
                <w:tcPr>
                  <w:tcW w:w="1065" w:type="dxa"/>
                  <w:noWrap w:val="0"/>
                  <w:vAlign w:val="center"/>
                </w:tcPr>
                <w:p w14:paraId="77C0A005">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cs="Times New Roman"/>
                      <w:color w:val="auto"/>
                      <w:kern w:val="40"/>
                      <w:sz w:val="21"/>
                      <w:szCs w:val="21"/>
                      <w:u w:val="single" w:color="auto"/>
                      <w:lang w:val="en-US" w:eastAsia="zh-CN" w:bidi="ar-SA"/>
                    </w:rPr>
                    <w:t>厂界</w:t>
                  </w:r>
                </w:p>
              </w:tc>
              <w:tc>
                <w:tcPr>
                  <w:tcW w:w="1020" w:type="dxa"/>
                  <w:noWrap w:val="0"/>
                  <w:vAlign w:val="center"/>
                </w:tcPr>
                <w:p w14:paraId="25E5081E">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eastAsia="zh-CN"/>
                    </w:rPr>
                    <w:t>非甲烷总烃</w:t>
                  </w:r>
                  <w:r>
                    <w:rPr>
                      <w:rFonts w:hint="default" w:ascii="Times New Roman" w:hAnsi="Times New Roman" w:cs="Times New Roman"/>
                      <w:color w:val="auto"/>
                      <w:sz w:val="21"/>
                      <w:szCs w:val="21"/>
                      <w:u w:val="single" w:color="auto"/>
                      <w:lang w:eastAsia="zh-CN"/>
                    </w:rPr>
                    <w:t>、甲苯</w:t>
                  </w:r>
                  <w:r>
                    <w:rPr>
                      <w:rFonts w:hint="eastAsia" w:cs="Times New Roman"/>
                      <w:color w:val="auto"/>
                      <w:sz w:val="21"/>
                      <w:szCs w:val="21"/>
                      <w:u w:val="single" w:color="auto"/>
                      <w:lang w:eastAsia="zh-CN"/>
                    </w:rPr>
                    <w:t>、</w:t>
                  </w:r>
                  <w:r>
                    <w:rPr>
                      <w:rFonts w:hint="default" w:ascii="Times New Roman" w:hAnsi="Times New Roman" w:eastAsia="宋体" w:cs="Times New Roman"/>
                      <w:color w:val="auto"/>
                      <w:sz w:val="21"/>
                      <w:szCs w:val="21"/>
                      <w:u w:val="single" w:color="auto"/>
                      <w:lang w:val="en-US" w:eastAsia="zh-CN"/>
                    </w:rPr>
                    <w:t>颗粒物</w:t>
                  </w:r>
                </w:p>
              </w:tc>
              <w:tc>
                <w:tcPr>
                  <w:tcW w:w="1920" w:type="dxa"/>
                  <w:noWrap w:val="0"/>
                  <w:vAlign w:val="center"/>
                </w:tcPr>
                <w:p w14:paraId="3D324960">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eastAsia" w:cs="Times New Roman"/>
                      <w:b w:val="0"/>
                      <w:bCs/>
                      <w:color w:val="auto"/>
                      <w:kern w:val="40"/>
                      <w:sz w:val="21"/>
                      <w:szCs w:val="21"/>
                      <w:highlight w:val="none"/>
                      <w:u w:val="single" w:color="auto"/>
                      <w:lang w:val="en-US" w:eastAsia="zh-CN" w:bidi="ar-SA"/>
                    </w:rPr>
                    <w:t>加强通风、车间自然沉降</w:t>
                  </w:r>
                </w:p>
              </w:tc>
              <w:tc>
                <w:tcPr>
                  <w:tcW w:w="1554" w:type="dxa"/>
                  <w:noWrap w:val="0"/>
                  <w:vAlign w:val="center"/>
                </w:tcPr>
                <w:p w14:paraId="3423A78A">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rPr>
                    <w:t>《大气污染物综合排放标准》（GB16297-1996）表2</w:t>
                  </w:r>
                  <w:r>
                    <w:rPr>
                      <w:rFonts w:hint="default" w:ascii="Times New Roman" w:hAnsi="Times New Roman" w:eastAsia="宋体" w:cs="Times New Roman"/>
                      <w:color w:val="auto"/>
                      <w:sz w:val="21"/>
                      <w:szCs w:val="21"/>
                      <w:highlight w:val="none"/>
                      <w:u w:val="single" w:color="auto"/>
                      <w:lang w:val="en-US" w:eastAsia="zh-CN"/>
                    </w:rPr>
                    <w:t>无组织</w:t>
                  </w:r>
                  <w:r>
                    <w:rPr>
                      <w:rFonts w:hint="default" w:ascii="Times New Roman" w:hAnsi="Times New Roman" w:eastAsia="宋体" w:cs="Times New Roman"/>
                      <w:color w:val="auto"/>
                      <w:kern w:val="0"/>
                      <w:sz w:val="21"/>
                      <w:szCs w:val="21"/>
                      <w:highlight w:val="none"/>
                      <w:u w:val="single" w:color="auto"/>
                      <w:lang w:val="en-US" w:eastAsia="zh-CN"/>
                    </w:rPr>
                    <w:t>；</w:t>
                  </w:r>
                  <w:r>
                    <w:rPr>
                      <w:rFonts w:hint="default" w:ascii="Times New Roman" w:hAnsi="Times New Roman" w:eastAsia="宋体" w:cs="Times New Roman"/>
                      <w:color w:val="auto"/>
                      <w:sz w:val="21"/>
                      <w:szCs w:val="21"/>
                      <w:highlight w:val="none"/>
                      <w:u w:val="single" w:color="auto"/>
                      <w:lang w:val="en-US" w:eastAsia="zh-CN"/>
                    </w:rPr>
                    <w:t>《挥发性有机物无组织排放控制标准》（GB37822-2019）</w:t>
                  </w:r>
                </w:p>
              </w:tc>
            </w:tr>
            <w:tr w14:paraId="1B26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88" w:type="dxa"/>
                  <w:noWrap w:val="0"/>
                  <w:vAlign w:val="center"/>
                </w:tcPr>
                <w:p w14:paraId="04BC593F">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噪声</w:t>
                  </w:r>
                </w:p>
              </w:tc>
              <w:tc>
                <w:tcPr>
                  <w:tcW w:w="1471" w:type="dxa"/>
                  <w:noWrap w:val="0"/>
                  <w:vAlign w:val="center"/>
                </w:tcPr>
                <w:p w14:paraId="0D579D49">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设备噪声</w:t>
                  </w:r>
                </w:p>
              </w:tc>
              <w:tc>
                <w:tcPr>
                  <w:tcW w:w="1065" w:type="dxa"/>
                  <w:noWrap w:val="0"/>
                  <w:vAlign w:val="center"/>
                </w:tcPr>
                <w:p w14:paraId="529A63FC">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kern w:val="2"/>
                      <w:sz w:val="21"/>
                      <w:szCs w:val="21"/>
                      <w:u w:val="single" w:color="auto"/>
                      <w:lang w:val="en-US" w:eastAsia="zh-CN" w:bidi="ar-SA"/>
                    </w:rPr>
                    <w:t>厂界</w:t>
                  </w:r>
                </w:p>
              </w:tc>
              <w:tc>
                <w:tcPr>
                  <w:tcW w:w="1020" w:type="dxa"/>
                  <w:noWrap w:val="0"/>
                  <w:vAlign w:val="center"/>
                </w:tcPr>
                <w:p w14:paraId="150C7B49">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连续等效A声级</w:t>
                  </w:r>
                </w:p>
              </w:tc>
              <w:tc>
                <w:tcPr>
                  <w:tcW w:w="1920" w:type="dxa"/>
                  <w:noWrap w:val="0"/>
                  <w:vAlign w:val="center"/>
                </w:tcPr>
                <w:p w14:paraId="5A5256C4">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设备减振、隔声、消声、厂房隔音等</w:t>
                  </w:r>
                </w:p>
              </w:tc>
              <w:tc>
                <w:tcPr>
                  <w:tcW w:w="1554" w:type="dxa"/>
                  <w:noWrap w:val="0"/>
                  <w:vAlign w:val="center"/>
                </w:tcPr>
                <w:p w14:paraId="795D4451">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《工业企业厂界环境噪声排放标准》（GB12348-2008）中</w:t>
                  </w:r>
                  <w:r>
                    <w:rPr>
                      <w:rFonts w:hint="default" w:ascii="Times New Roman" w:hAnsi="Times New Roman" w:cs="Times New Roman"/>
                      <w:color w:val="auto"/>
                      <w:sz w:val="21"/>
                      <w:szCs w:val="21"/>
                      <w:u w:val="single" w:color="auto"/>
                      <w:lang w:val="en-US" w:eastAsia="zh-CN"/>
                    </w:rPr>
                    <w:t>3</w:t>
                  </w:r>
                  <w:r>
                    <w:rPr>
                      <w:rFonts w:hint="default" w:ascii="Times New Roman" w:hAnsi="Times New Roman" w:eastAsia="宋体" w:cs="Times New Roman"/>
                      <w:color w:val="auto"/>
                      <w:sz w:val="21"/>
                      <w:szCs w:val="21"/>
                      <w:u w:val="single" w:color="auto"/>
                    </w:rPr>
                    <w:t>类标准</w:t>
                  </w:r>
                </w:p>
              </w:tc>
            </w:tr>
            <w:tr w14:paraId="3A0C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88" w:type="dxa"/>
                  <w:vMerge w:val="restart"/>
                  <w:noWrap w:val="0"/>
                  <w:vAlign w:val="center"/>
                </w:tcPr>
                <w:p w14:paraId="45629ED1">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固废</w:t>
                  </w:r>
                </w:p>
              </w:tc>
              <w:tc>
                <w:tcPr>
                  <w:tcW w:w="1471" w:type="dxa"/>
                  <w:noWrap w:val="0"/>
                  <w:vAlign w:val="center"/>
                </w:tcPr>
                <w:p w14:paraId="22EC090B">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生活垃圾</w:t>
                  </w:r>
                </w:p>
              </w:tc>
              <w:tc>
                <w:tcPr>
                  <w:tcW w:w="1065" w:type="dxa"/>
                  <w:noWrap w:val="0"/>
                  <w:vAlign w:val="center"/>
                </w:tcPr>
                <w:p w14:paraId="1C0BF142">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21EC0EBD">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3D5DB344">
                  <w:pPr>
                    <w:pStyle w:val="7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环卫部门清运处理</w:t>
                  </w:r>
                </w:p>
              </w:tc>
              <w:tc>
                <w:tcPr>
                  <w:tcW w:w="1554" w:type="dxa"/>
                  <w:noWrap w:val="0"/>
                  <w:vAlign w:val="center"/>
                </w:tcPr>
                <w:p w14:paraId="132DFD57">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cs="Times New Roman"/>
                      <w:color w:val="auto"/>
                      <w:kern w:val="2"/>
                      <w:sz w:val="21"/>
                      <w:szCs w:val="21"/>
                      <w:u w:val="single" w:color="auto"/>
                      <w:lang w:val="en-US" w:eastAsia="zh-CN" w:bidi="ar-SA"/>
                    </w:rPr>
                    <w:t>/</w:t>
                  </w:r>
                </w:p>
              </w:tc>
            </w:tr>
            <w:tr w14:paraId="0AE9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8" w:type="dxa"/>
                  <w:vMerge w:val="continue"/>
                  <w:noWrap w:val="0"/>
                  <w:vAlign w:val="center"/>
                </w:tcPr>
                <w:p w14:paraId="6E64CCDE">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638E6215">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废边角料、金属碎屑</w:t>
                  </w:r>
                </w:p>
              </w:tc>
              <w:tc>
                <w:tcPr>
                  <w:tcW w:w="1065" w:type="dxa"/>
                  <w:noWrap w:val="0"/>
                  <w:vAlign w:val="center"/>
                </w:tcPr>
                <w:p w14:paraId="305A74FD">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48DCB6E4">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160A4109">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送废品公司，回收利用</w:t>
                  </w:r>
                </w:p>
              </w:tc>
              <w:tc>
                <w:tcPr>
                  <w:tcW w:w="1554" w:type="dxa"/>
                  <w:vMerge w:val="restart"/>
                  <w:noWrap w:val="0"/>
                  <w:vAlign w:val="center"/>
                </w:tcPr>
                <w:p w14:paraId="241BF45E">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r>
                    <w:rPr>
                      <w:rFonts w:hint="default" w:ascii="Times New Roman" w:hAnsi="Times New Roman" w:eastAsia="宋体" w:cs="Times New Roman"/>
                      <w:color w:val="auto"/>
                      <w:sz w:val="21"/>
                      <w:szCs w:val="21"/>
                      <w:u w:val="single" w:color="auto"/>
                      <w:lang w:val="en-US" w:eastAsia="zh-CN"/>
                    </w:rPr>
                    <w:t>一般工业固体废物贮存和填埋场污染控制标准</w:t>
                  </w:r>
                  <w:r>
                    <w:rPr>
                      <w:rFonts w:hint="default" w:ascii="Times New Roman" w:hAnsi="Times New Roman" w:eastAsia="宋体" w:cs="Times New Roman"/>
                      <w:color w:val="auto"/>
                      <w:sz w:val="21"/>
                      <w:szCs w:val="21"/>
                      <w:u w:val="single" w:color="auto"/>
                    </w:rPr>
                    <w:t>》（GB18599-20</w:t>
                  </w:r>
                  <w:r>
                    <w:rPr>
                      <w:rFonts w:hint="default" w:ascii="Times New Roman" w:hAnsi="Times New Roman" w:eastAsia="宋体" w:cs="Times New Roman"/>
                      <w:color w:val="auto"/>
                      <w:sz w:val="21"/>
                      <w:szCs w:val="21"/>
                      <w:u w:val="single" w:color="auto"/>
                      <w:lang w:val="en-US" w:eastAsia="zh-CN"/>
                    </w:rPr>
                    <w:t>20</w:t>
                  </w:r>
                  <w:r>
                    <w:rPr>
                      <w:rFonts w:hint="default" w:ascii="Times New Roman" w:hAnsi="Times New Roman" w:eastAsia="宋体" w:cs="Times New Roman"/>
                      <w:color w:val="auto"/>
                      <w:sz w:val="21"/>
                      <w:szCs w:val="21"/>
                      <w:u w:val="single" w:color="auto"/>
                    </w:rPr>
                    <w:t>）</w:t>
                  </w:r>
                </w:p>
              </w:tc>
            </w:tr>
            <w:tr w14:paraId="758C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8" w:type="dxa"/>
                  <w:vMerge w:val="continue"/>
                  <w:noWrap w:val="0"/>
                  <w:vAlign w:val="center"/>
                </w:tcPr>
                <w:p w14:paraId="63CCB732">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663C329C">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废包装材料</w:t>
                  </w:r>
                </w:p>
              </w:tc>
              <w:tc>
                <w:tcPr>
                  <w:tcW w:w="1065" w:type="dxa"/>
                  <w:noWrap w:val="0"/>
                  <w:vAlign w:val="center"/>
                </w:tcPr>
                <w:p w14:paraId="325B569B">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434664B6">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0EC411D8">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收集后外售</w:t>
                  </w:r>
                </w:p>
              </w:tc>
              <w:tc>
                <w:tcPr>
                  <w:tcW w:w="1554" w:type="dxa"/>
                  <w:vMerge w:val="continue"/>
                  <w:noWrap w:val="0"/>
                  <w:vAlign w:val="center"/>
                </w:tcPr>
                <w:p w14:paraId="0BF752EA">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r>
            <w:tr w14:paraId="6763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8" w:type="dxa"/>
                  <w:vMerge w:val="continue"/>
                  <w:noWrap w:val="0"/>
                  <w:vAlign w:val="center"/>
                </w:tcPr>
                <w:p w14:paraId="28499164">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39476241">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废水处理污泥</w:t>
                  </w:r>
                </w:p>
              </w:tc>
              <w:tc>
                <w:tcPr>
                  <w:tcW w:w="1065" w:type="dxa"/>
                  <w:noWrap w:val="0"/>
                  <w:vAlign w:val="center"/>
                </w:tcPr>
                <w:p w14:paraId="28F7E004">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30DBA79B">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618F823B">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环卫部门清运处理</w:t>
                  </w:r>
                </w:p>
              </w:tc>
              <w:tc>
                <w:tcPr>
                  <w:tcW w:w="1554" w:type="dxa"/>
                  <w:vMerge w:val="continue"/>
                  <w:noWrap w:val="0"/>
                  <w:vAlign w:val="center"/>
                </w:tcPr>
                <w:p w14:paraId="746A6DA9">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r>
            <w:tr w14:paraId="33BF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8" w:type="dxa"/>
                  <w:vMerge w:val="continue"/>
                  <w:noWrap w:val="0"/>
                  <w:vAlign w:val="center"/>
                </w:tcPr>
                <w:p w14:paraId="25E32C81">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5946D2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废抛光液</w:t>
                  </w:r>
                </w:p>
              </w:tc>
              <w:tc>
                <w:tcPr>
                  <w:tcW w:w="1065" w:type="dxa"/>
                  <w:noWrap w:val="0"/>
                  <w:vAlign w:val="center"/>
                </w:tcPr>
                <w:p w14:paraId="2002B5E3">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533EB3CF">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noWrap w:val="0"/>
                  <w:vAlign w:val="center"/>
                </w:tcPr>
                <w:p w14:paraId="41F4810C">
                  <w:pPr>
                    <w:pStyle w:val="77"/>
                    <w:bidi w:val="0"/>
                    <w:ind w:right="113" w:rightChars="0" w:firstLine="0" w:firstLineChars="0"/>
                    <w:jc w:val="center"/>
                    <w:rPr>
                      <w:rFonts w:hint="default" w:ascii="Times New Roman" w:hAnsi="Times New Roman" w:eastAsia="宋体" w:cs="Times New Roman"/>
                      <w:color w:val="auto"/>
                      <w:kern w:val="40"/>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收集后定期外委处理</w:t>
                  </w:r>
                </w:p>
              </w:tc>
              <w:tc>
                <w:tcPr>
                  <w:tcW w:w="1554" w:type="dxa"/>
                  <w:vMerge w:val="continue"/>
                  <w:noWrap w:val="0"/>
                  <w:vAlign w:val="center"/>
                </w:tcPr>
                <w:p w14:paraId="446AA16A">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r>
            <w:tr w14:paraId="4583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8" w:type="dxa"/>
                  <w:vMerge w:val="continue"/>
                  <w:noWrap w:val="0"/>
                  <w:vAlign w:val="center"/>
                </w:tcPr>
                <w:p w14:paraId="0EBA27B2">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26A28D8E">
                  <w:pPr>
                    <w:adjustRightInd w:val="0"/>
                    <w:snapToGrid w:val="0"/>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废溶剂</w:t>
                  </w:r>
                </w:p>
              </w:tc>
              <w:tc>
                <w:tcPr>
                  <w:tcW w:w="1065" w:type="dxa"/>
                  <w:noWrap w:val="0"/>
                  <w:vAlign w:val="center"/>
                </w:tcPr>
                <w:p w14:paraId="20666B89">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205821F6">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920" w:type="dxa"/>
                  <w:noWrap w:val="0"/>
                  <w:vAlign w:val="center"/>
                </w:tcPr>
                <w:p w14:paraId="063B15CD">
                  <w:pPr>
                    <w:adjustRightInd w:val="0"/>
                    <w:snapToGrid w:val="0"/>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eastAsia="zh-CN"/>
                    </w:rPr>
                    <w:t>暂存危废暂存间，定期由溶剂供应商回收利用</w:t>
                  </w:r>
                </w:p>
              </w:tc>
              <w:tc>
                <w:tcPr>
                  <w:tcW w:w="1554" w:type="dxa"/>
                  <w:vMerge w:val="restart"/>
                  <w:noWrap w:val="0"/>
                  <w:vAlign w:val="center"/>
                </w:tcPr>
                <w:p w14:paraId="08F3D708">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《危险废物贮存污染控制标准》（GB18597-2023）</w:t>
                  </w:r>
                </w:p>
              </w:tc>
            </w:tr>
            <w:tr w14:paraId="1460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8" w:type="dxa"/>
                  <w:vMerge w:val="continue"/>
                  <w:noWrap w:val="0"/>
                  <w:vAlign w:val="center"/>
                </w:tcPr>
                <w:p w14:paraId="74F37AE7">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6736141F">
                  <w:pPr>
                    <w:adjustRightInd w:val="0"/>
                    <w:snapToGrid w:val="0"/>
                    <w:jc w:val="center"/>
                    <w:rPr>
                      <w:rFonts w:hint="default" w:ascii="Times New Roman" w:hAnsi="Times New Roman" w:eastAsia="宋体" w:cs="Times New Roman"/>
                      <w:color w:val="auto"/>
                      <w:spacing w:val="7"/>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废胶水桶、废溶剂桶</w:t>
                  </w:r>
                </w:p>
              </w:tc>
              <w:tc>
                <w:tcPr>
                  <w:tcW w:w="1065" w:type="dxa"/>
                  <w:noWrap w:val="0"/>
                  <w:vAlign w:val="center"/>
                </w:tcPr>
                <w:p w14:paraId="65993E2C">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4A7CC4A8">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vMerge w:val="restart"/>
                  <w:noWrap w:val="0"/>
                  <w:vAlign w:val="center"/>
                </w:tcPr>
                <w:p w14:paraId="1D4CFACA">
                  <w:pPr>
                    <w:adjustRightInd w:val="0"/>
                    <w:snapToGrid w:val="0"/>
                    <w:jc w:val="center"/>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eastAsia="zh-CN"/>
                    </w:rPr>
                    <w:t>暂存危废暂存间，定期</w:t>
                  </w:r>
                  <w:r>
                    <w:rPr>
                      <w:rFonts w:hint="default" w:ascii="Times New Roman" w:hAnsi="Times New Roman" w:eastAsia="宋体" w:cs="Times New Roman"/>
                      <w:color w:val="auto"/>
                      <w:sz w:val="21"/>
                      <w:szCs w:val="21"/>
                      <w:u w:val="single" w:color="auto"/>
                    </w:rPr>
                    <w:t>委托有资质单位处理</w:t>
                  </w:r>
                </w:p>
              </w:tc>
              <w:tc>
                <w:tcPr>
                  <w:tcW w:w="1554" w:type="dxa"/>
                  <w:vMerge w:val="continue"/>
                  <w:noWrap w:val="0"/>
                  <w:vAlign w:val="center"/>
                </w:tcPr>
                <w:p w14:paraId="07623655">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r>
            <w:tr w14:paraId="704E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88" w:type="dxa"/>
                  <w:vMerge w:val="continue"/>
                  <w:noWrap w:val="0"/>
                  <w:vAlign w:val="center"/>
                </w:tcPr>
                <w:p w14:paraId="717474CA">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5A706BFA">
                  <w:pPr>
                    <w:adjustRightInd w:val="0"/>
                    <w:snapToGrid w:val="0"/>
                    <w:jc w:val="center"/>
                    <w:rPr>
                      <w:rFonts w:hint="default" w:ascii="Times New Roman" w:hAnsi="Times New Roman" w:eastAsia="宋体" w:cs="Times New Roman"/>
                      <w:color w:val="auto"/>
                      <w:spacing w:val="7"/>
                      <w:kern w:val="2"/>
                      <w:sz w:val="21"/>
                      <w:szCs w:val="21"/>
                      <w:u w:val="single" w:color="auto"/>
                      <w:lang w:val="en-US" w:eastAsia="zh-CN" w:bidi="ar-SA"/>
                    </w:rPr>
                  </w:pPr>
                  <w:r>
                    <w:rPr>
                      <w:rFonts w:hint="default" w:ascii="Times New Roman" w:hAnsi="Times New Roman" w:cs="Times New Roman"/>
                      <w:color w:val="auto"/>
                      <w:sz w:val="21"/>
                      <w:szCs w:val="21"/>
                      <w:u w:val="single" w:color="auto"/>
                      <w:lang w:eastAsia="zh-CN"/>
                    </w:rPr>
                    <w:t>废切削液、</w:t>
                  </w:r>
                  <w:r>
                    <w:rPr>
                      <w:rFonts w:hint="default" w:ascii="Times New Roman" w:hAnsi="Times New Roman" w:eastAsia="宋体" w:cs="Times New Roman"/>
                      <w:color w:val="auto"/>
                      <w:sz w:val="21"/>
                      <w:szCs w:val="21"/>
                      <w:u w:val="single" w:color="auto"/>
                      <w:lang w:eastAsia="zh-CN"/>
                    </w:rPr>
                    <w:t>废润滑油桶、</w:t>
                  </w:r>
                  <w:r>
                    <w:rPr>
                      <w:rFonts w:hint="default" w:ascii="Times New Roman" w:hAnsi="Times New Roman" w:eastAsia="宋体" w:cs="Times New Roman"/>
                      <w:color w:val="auto"/>
                      <w:spacing w:val="7"/>
                      <w:sz w:val="21"/>
                      <w:szCs w:val="21"/>
                      <w:u w:val="single" w:color="auto"/>
                      <w:lang w:val="en-US" w:eastAsia="zh-CN"/>
                    </w:rPr>
                    <w:t>废含油抹布及手套</w:t>
                  </w:r>
                </w:p>
              </w:tc>
              <w:tc>
                <w:tcPr>
                  <w:tcW w:w="1065" w:type="dxa"/>
                  <w:noWrap w:val="0"/>
                  <w:vAlign w:val="center"/>
                </w:tcPr>
                <w:p w14:paraId="1B2FCD68">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28257C9B">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rPr>
                    <w:t>/</w:t>
                  </w:r>
                </w:p>
              </w:tc>
              <w:tc>
                <w:tcPr>
                  <w:tcW w:w="1920" w:type="dxa"/>
                  <w:vMerge w:val="continue"/>
                  <w:noWrap w:val="0"/>
                  <w:vAlign w:val="center"/>
                </w:tcPr>
                <w:p w14:paraId="41136F5F">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c>
                <w:tcPr>
                  <w:tcW w:w="1554" w:type="dxa"/>
                  <w:vMerge w:val="continue"/>
                  <w:noWrap w:val="0"/>
                  <w:vAlign w:val="center"/>
                </w:tcPr>
                <w:p w14:paraId="182C1846">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r>
            <w:tr w14:paraId="4D39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88" w:type="dxa"/>
                  <w:vMerge w:val="continue"/>
                  <w:noWrap w:val="0"/>
                  <w:vAlign w:val="center"/>
                </w:tcPr>
                <w:p w14:paraId="316C1DD4">
                  <w:pPr>
                    <w:pStyle w:val="20"/>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color="auto"/>
                    </w:rPr>
                  </w:pPr>
                </w:p>
              </w:tc>
              <w:tc>
                <w:tcPr>
                  <w:tcW w:w="1471" w:type="dxa"/>
                  <w:noWrap w:val="0"/>
                  <w:vAlign w:val="center"/>
                </w:tcPr>
                <w:p w14:paraId="25CB6994">
                  <w:pPr>
                    <w:adjustRightInd w:val="0"/>
                    <w:snapToGrid w:val="0"/>
                    <w:jc w:val="center"/>
                    <w:rPr>
                      <w:rFonts w:hint="default" w:ascii="Times New Roman" w:hAnsi="Times New Roman" w:eastAsia="宋体" w:cs="Times New Roman"/>
                      <w:color w:val="auto"/>
                      <w:spacing w:val="7"/>
                      <w:kern w:val="2"/>
                      <w:sz w:val="21"/>
                      <w:szCs w:val="21"/>
                      <w:u w:val="single" w:color="auto"/>
                      <w:lang w:val="en-US" w:eastAsia="zh-CN" w:bidi="ar-SA"/>
                    </w:rPr>
                  </w:pPr>
                  <w:r>
                    <w:rPr>
                      <w:rFonts w:hint="default" w:ascii="Times New Roman" w:hAnsi="Times New Roman" w:eastAsia="宋体" w:cs="Times New Roman"/>
                      <w:color w:val="auto"/>
                      <w:sz w:val="21"/>
                      <w:szCs w:val="21"/>
                      <w:u w:val="single" w:color="auto"/>
                      <w:lang w:val="en-US" w:eastAsia="zh-CN"/>
                    </w:rPr>
                    <w:t>废活性炭</w:t>
                  </w:r>
                  <w:r>
                    <w:rPr>
                      <w:rFonts w:hint="default" w:ascii="Times New Roman" w:hAnsi="Times New Roman" w:cs="Times New Roman"/>
                      <w:color w:val="auto"/>
                      <w:sz w:val="21"/>
                      <w:szCs w:val="21"/>
                      <w:u w:val="single" w:color="auto"/>
                      <w:lang w:val="en-US" w:eastAsia="zh-CN"/>
                    </w:rPr>
                    <w:t>、废过滤棉</w:t>
                  </w:r>
                </w:p>
              </w:tc>
              <w:tc>
                <w:tcPr>
                  <w:tcW w:w="1065" w:type="dxa"/>
                  <w:noWrap w:val="0"/>
                  <w:vAlign w:val="center"/>
                </w:tcPr>
                <w:p w14:paraId="53E05CB9">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color w:val="auto"/>
                      <w:sz w:val="21"/>
                      <w:szCs w:val="21"/>
                      <w:u w:val="single" w:color="auto"/>
                      <w:lang w:val="en-US" w:eastAsia="zh-CN"/>
                    </w:rPr>
                    <w:t>/</w:t>
                  </w:r>
                </w:p>
              </w:tc>
              <w:tc>
                <w:tcPr>
                  <w:tcW w:w="1020" w:type="dxa"/>
                  <w:noWrap w:val="0"/>
                  <w:vAlign w:val="center"/>
                </w:tcPr>
                <w:p w14:paraId="76DBBD3B">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lang w:val="en-US" w:eastAsia="zh-CN"/>
                    </w:rPr>
                    <w:t>/</w:t>
                  </w:r>
                </w:p>
              </w:tc>
              <w:tc>
                <w:tcPr>
                  <w:tcW w:w="1920" w:type="dxa"/>
                  <w:vMerge w:val="continue"/>
                  <w:noWrap w:val="0"/>
                  <w:vAlign w:val="center"/>
                </w:tcPr>
                <w:p w14:paraId="0A10002E">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c>
                <w:tcPr>
                  <w:tcW w:w="1554" w:type="dxa"/>
                  <w:vMerge w:val="continue"/>
                  <w:noWrap w:val="0"/>
                  <w:vAlign w:val="center"/>
                </w:tcPr>
                <w:p w14:paraId="36B5973E">
                  <w:pPr>
                    <w:pStyle w:val="2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bidi="ar-SA"/>
                    </w:rPr>
                  </w:pPr>
                </w:p>
              </w:tc>
            </w:tr>
          </w:tbl>
          <w:p w14:paraId="6778BFDF">
            <w:pPr>
              <w:rPr>
                <w:rFonts w:hint="default" w:ascii="Times New Roman" w:hAnsi="Times New Roman" w:cs="Times New Roman"/>
                <w:color w:val="auto"/>
                <w:lang w:val="en-US" w:eastAsia="zh-CN"/>
              </w:rPr>
            </w:pPr>
          </w:p>
        </w:tc>
      </w:tr>
    </w:tbl>
    <w:p w14:paraId="446A2CF2">
      <w:pPr>
        <w:rPr>
          <w:rFonts w:hint="default" w:ascii="Times New Roman" w:hAnsi="Times New Roman" w:eastAsia="宋体" w:cs="Times New Roman"/>
          <w:color w:val="auto"/>
          <w:u w:val="none" w:color="auto"/>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61337EF">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snapToGrid w:val="0"/>
          <w:color w:val="auto"/>
          <w:sz w:val="30"/>
          <w:szCs w:val="30"/>
          <w:u w:val="none" w:color="auto"/>
        </w:rPr>
      </w:pPr>
      <w:bookmarkStart w:id="9" w:name="_Toc24153"/>
      <w:bookmarkStart w:id="10" w:name="_Toc31663"/>
      <w:r>
        <w:rPr>
          <w:rFonts w:hint="default" w:ascii="Times New Roman" w:hAnsi="Times New Roman" w:eastAsia="宋体" w:cs="Times New Roman"/>
          <w:snapToGrid w:val="0"/>
          <w:color w:val="auto"/>
          <w:sz w:val="30"/>
          <w:szCs w:val="30"/>
          <w:u w:val="none" w:color="auto"/>
        </w:rPr>
        <w:t>五、</w:t>
      </w:r>
      <w:bookmarkStart w:id="11" w:name="_Hlk54167917"/>
      <w:r>
        <w:rPr>
          <w:rFonts w:hint="default" w:ascii="Times New Roman" w:hAnsi="Times New Roman" w:eastAsia="宋体" w:cs="Times New Roman"/>
          <w:snapToGrid w:val="0"/>
          <w:color w:val="auto"/>
          <w:sz w:val="30"/>
          <w:szCs w:val="30"/>
          <w:u w:val="none" w:color="auto"/>
        </w:rPr>
        <w:t>环境保护措施监督检查清单</w:t>
      </w:r>
      <w:bookmarkEnd w:id="9"/>
      <w:bookmarkEnd w:id="10"/>
      <w:bookmarkEnd w:id="11"/>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338"/>
        <w:gridCol w:w="1433"/>
        <w:gridCol w:w="2304"/>
        <w:gridCol w:w="2497"/>
      </w:tblGrid>
      <w:tr w14:paraId="01F77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tcBorders>
              <w:tl2br w:val="single" w:color="auto" w:sz="4" w:space="0"/>
            </w:tcBorders>
          </w:tcPr>
          <w:p w14:paraId="3C1C8A8E">
            <w:pPr>
              <w:adjustRightInd w:val="0"/>
              <w:snapToGrid w:val="0"/>
              <w:ind w:firstLine="211" w:firstLineChars="100"/>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内容</w:t>
            </w:r>
          </w:p>
          <w:p w14:paraId="32FEDCA7">
            <w:pPr>
              <w:adjustRightInd w:val="0"/>
              <w:snapToGrid w:val="0"/>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要素</w:t>
            </w:r>
          </w:p>
        </w:tc>
        <w:tc>
          <w:tcPr>
            <w:tcW w:w="1338" w:type="dxa"/>
            <w:vAlign w:val="center"/>
          </w:tcPr>
          <w:p w14:paraId="7EF35CB8">
            <w:pPr>
              <w:adjustRightInd w:val="0"/>
              <w:snapToGrid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排放口</w:t>
            </w:r>
            <w:r>
              <w:rPr>
                <w:rFonts w:hint="default" w:ascii="Times New Roman" w:hAnsi="Times New Roman" w:eastAsia="宋体" w:cs="Times New Roman"/>
                <w:b/>
                <w:bCs/>
                <w:color w:val="auto"/>
                <w:szCs w:val="21"/>
                <w:u w:val="none" w:color="auto"/>
                <w:lang w:eastAsia="zh-CN"/>
              </w:rPr>
              <w:t>（</w:t>
            </w:r>
            <w:r>
              <w:rPr>
                <w:rFonts w:hint="default" w:ascii="Times New Roman" w:hAnsi="Times New Roman" w:eastAsia="宋体" w:cs="Times New Roman"/>
                <w:b/>
                <w:bCs/>
                <w:color w:val="auto"/>
                <w:szCs w:val="21"/>
                <w:u w:val="none" w:color="auto"/>
              </w:rPr>
              <w:t>编号、名称</w:t>
            </w:r>
            <w:r>
              <w:rPr>
                <w:rFonts w:hint="default" w:ascii="Times New Roman" w:hAnsi="Times New Roman" w:eastAsia="宋体" w:cs="Times New Roman"/>
                <w:b/>
                <w:bCs/>
                <w:color w:val="auto"/>
                <w:szCs w:val="21"/>
                <w:u w:val="none" w:color="auto"/>
                <w:lang w:eastAsia="zh-CN"/>
              </w:rPr>
              <w:t>）</w:t>
            </w:r>
            <w:r>
              <w:rPr>
                <w:rFonts w:hint="default" w:ascii="Times New Roman" w:hAnsi="Times New Roman" w:eastAsia="宋体" w:cs="Times New Roman"/>
                <w:b/>
                <w:bCs/>
                <w:color w:val="auto"/>
                <w:szCs w:val="21"/>
                <w:u w:val="none" w:color="auto"/>
              </w:rPr>
              <w:t>/污染源</w:t>
            </w:r>
          </w:p>
        </w:tc>
        <w:tc>
          <w:tcPr>
            <w:tcW w:w="1433" w:type="dxa"/>
            <w:vAlign w:val="center"/>
          </w:tcPr>
          <w:p w14:paraId="48D5283B">
            <w:pPr>
              <w:adjustRightInd w:val="0"/>
              <w:snapToGrid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污染物项目</w:t>
            </w:r>
          </w:p>
        </w:tc>
        <w:tc>
          <w:tcPr>
            <w:tcW w:w="2304" w:type="dxa"/>
            <w:vAlign w:val="center"/>
          </w:tcPr>
          <w:p w14:paraId="3211C1CA">
            <w:pPr>
              <w:adjustRightInd w:val="0"/>
              <w:snapToGrid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环境保护措施</w:t>
            </w:r>
          </w:p>
        </w:tc>
        <w:tc>
          <w:tcPr>
            <w:tcW w:w="2497" w:type="dxa"/>
            <w:vAlign w:val="center"/>
          </w:tcPr>
          <w:p w14:paraId="42ED305A">
            <w:pPr>
              <w:adjustRightInd w:val="0"/>
              <w:snapToGrid w:val="0"/>
              <w:jc w:val="center"/>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b/>
                <w:bCs/>
                <w:color w:val="auto"/>
                <w:szCs w:val="21"/>
                <w:u w:val="none" w:color="auto"/>
              </w:rPr>
              <w:t>执行标准</w:t>
            </w:r>
          </w:p>
        </w:tc>
      </w:tr>
      <w:tr w14:paraId="12B80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28" w:type="dxa"/>
            <w:vMerge w:val="restart"/>
            <w:vAlign w:val="center"/>
          </w:tcPr>
          <w:p w14:paraId="21F4DB99">
            <w:pPr>
              <w:adjustRightInd/>
              <w:snapToGrid/>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大气环境</w:t>
            </w:r>
          </w:p>
        </w:tc>
        <w:tc>
          <w:tcPr>
            <w:tcW w:w="1338" w:type="dxa"/>
            <w:vAlign w:val="center"/>
          </w:tcPr>
          <w:p w14:paraId="0DA12AD8">
            <w:pPr>
              <w:adjustRightInd/>
              <w:snapToGrid/>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b w:val="0"/>
                <w:bCs/>
                <w:color w:val="auto"/>
                <w:kern w:val="40"/>
                <w:sz w:val="21"/>
                <w:szCs w:val="21"/>
                <w:highlight w:val="none"/>
                <w:u w:val="none" w:color="auto"/>
                <w:lang w:val="en-US" w:eastAsia="zh-CN" w:bidi="ar-SA"/>
              </w:rPr>
              <w:t>排气筒（DA001）</w:t>
            </w:r>
          </w:p>
        </w:tc>
        <w:tc>
          <w:tcPr>
            <w:tcW w:w="1433" w:type="dxa"/>
            <w:vAlign w:val="center"/>
          </w:tcPr>
          <w:p w14:paraId="5EA3F15D">
            <w:pPr>
              <w:adjustRightInd/>
              <w:snapToGrid/>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非甲烷总烃、甲苯、颗粒物</w:t>
            </w:r>
          </w:p>
        </w:tc>
        <w:tc>
          <w:tcPr>
            <w:tcW w:w="2304" w:type="dxa"/>
            <w:vAlign w:val="center"/>
          </w:tcPr>
          <w:p w14:paraId="372913EB">
            <w:pPr>
              <w:adjustRightInd/>
              <w:snapToGrid/>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b w:val="0"/>
                <w:bCs/>
                <w:color w:val="auto"/>
                <w:kern w:val="40"/>
                <w:sz w:val="21"/>
                <w:szCs w:val="21"/>
                <w:highlight w:val="none"/>
                <w:u w:val="none" w:color="auto"/>
                <w:lang w:val="en-US" w:eastAsia="zh-CN" w:bidi="ar-SA"/>
              </w:rPr>
              <w:t>在车间主要产废气点</w:t>
            </w:r>
            <w:r>
              <w:rPr>
                <w:rFonts w:hint="default" w:ascii="Times New Roman" w:hAnsi="Times New Roman" w:eastAsia="宋体" w:cs="Times New Roman"/>
                <w:b w:val="0"/>
                <w:bCs/>
                <w:color w:val="auto"/>
                <w:kern w:val="40"/>
                <w:sz w:val="21"/>
                <w:szCs w:val="21"/>
                <w:highlight w:val="none"/>
                <w:u w:val="none" w:color="auto"/>
                <w:lang w:val="en-US" w:eastAsia="zh-CN" w:bidi="ar-SA"/>
              </w:rPr>
              <w:t>设置集气罩、经管道收集后采用“过滤棉+二级活性炭”处理后15m高排气筒（DA001）排放</w:t>
            </w:r>
          </w:p>
        </w:tc>
        <w:tc>
          <w:tcPr>
            <w:tcW w:w="2497" w:type="dxa"/>
            <w:vAlign w:val="center"/>
          </w:tcPr>
          <w:p w14:paraId="561C6210">
            <w:pPr>
              <w:adjustRightInd/>
              <w:snapToGrid/>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kern w:val="0"/>
                <w:sz w:val="21"/>
                <w:szCs w:val="21"/>
                <w:highlight w:val="none"/>
                <w:u w:val="none" w:color="auto"/>
                <w:lang w:val="en-US" w:eastAsia="zh-CN"/>
              </w:rPr>
              <w:t>《大气污染物综合排放标准》（GB16297-1996）表2二级</w:t>
            </w:r>
          </w:p>
        </w:tc>
      </w:tr>
      <w:tr w14:paraId="61FA7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28" w:type="dxa"/>
            <w:vMerge w:val="continue"/>
            <w:vAlign w:val="center"/>
          </w:tcPr>
          <w:p w14:paraId="7D37A837">
            <w:pPr>
              <w:adjustRightInd/>
              <w:snapToGrid/>
              <w:jc w:val="center"/>
              <w:rPr>
                <w:rFonts w:hint="default" w:ascii="Times New Roman" w:hAnsi="Times New Roman" w:eastAsia="宋体" w:cs="Times New Roman"/>
                <w:color w:val="auto"/>
                <w:szCs w:val="21"/>
                <w:u w:val="none" w:color="auto"/>
              </w:rPr>
            </w:pPr>
          </w:p>
        </w:tc>
        <w:tc>
          <w:tcPr>
            <w:tcW w:w="1338" w:type="dxa"/>
            <w:vAlign w:val="center"/>
          </w:tcPr>
          <w:p w14:paraId="5703762B">
            <w:pPr>
              <w:adjustRightInd/>
              <w:snapToGrid/>
              <w:jc w:val="center"/>
              <w:rPr>
                <w:rFonts w:hint="default" w:ascii="Times New Roman" w:hAnsi="Times New Roman" w:eastAsia="宋体" w:cs="Times New Roman"/>
                <w:b w:val="0"/>
                <w:bCs/>
                <w:color w:val="auto"/>
                <w:kern w:val="40"/>
                <w:sz w:val="21"/>
                <w:szCs w:val="21"/>
                <w:highlight w:val="none"/>
                <w:u w:val="none" w:color="auto"/>
                <w:lang w:val="en-US" w:eastAsia="zh-CN" w:bidi="ar-SA"/>
              </w:rPr>
            </w:pPr>
            <w:r>
              <w:rPr>
                <w:rFonts w:hint="eastAsia" w:cs="Times New Roman"/>
                <w:b w:val="0"/>
                <w:bCs/>
                <w:color w:val="auto"/>
                <w:kern w:val="40"/>
                <w:sz w:val="21"/>
                <w:szCs w:val="21"/>
                <w:highlight w:val="none"/>
                <w:u w:val="none" w:color="auto"/>
                <w:lang w:val="en-US" w:eastAsia="zh-CN" w:bidi="ar-SA"/>
              </w:rPr>
              <w:t>无组织废气</w:t>
            </w:r>
          </w:p>
        </w:tc>
        <w:tc>
          <w:tcPr>
            <w:tcW w:w="1433" w:type="dxa"/>
            <w:vAlign w:val="center"/>
          </w:tcPr>
          <w:p w14:paraId="3A01F8CB">
            <w:pPr>
              <w:adjustRightInd/>
              <w:snapToGrid/>
              <w:jc w:val="center"/>
              <w:rPr>
                <w:rFonts w:hint="default" w:ascii="Times New Roman" w:hAnsi="Times New Roman"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非甲烷总烃、甲苯、颗粒物</w:t>
            </w:r>
          </w:p>
        </w:tc>
        <w:tc>
          <w:tcPr>
            <w:tcW w:w="2304" w:type="dxa"/>
            <w:vAlign w:val="center"/>
          </w:tcPr>
          <w:p w14:paraId="104D4AD0">
            <w:pPr>
              <w:adjustRightInd/>
              <w:snapToGrid/>
              <w:jc w:val="center"/>
              <w:rPr>
                <w:rFonts w:hint="default" w:ascii="Times New Roman" w:hAnsi="Times New Roman" w:cs="Times New Roman"/>
                <w:b w:val="0"/>
                <w:bCs/>
                <w:color w:val="auto"/>
                <w:kern w:val="40"/>
                <w:sz w:val="21"/>
                <w:szCs w:val="21"/>
                <w:highlight w:val="none"/>
                <w:u w:val="none" w:color="auto"/>
                <w:lang w:val="en-US" w:eastAsia="zh-CN" w:bidi="ar-SA"/>
              </w:rPr>
            </w:pPr>
            <w:r>
              <w:rPr>
                <w:rFonts w:hint="eastAsia" w:cs="Times New Roman"/>
                <w:b w:val="0"/>
                <w:bCs/>
                <w:color w:val="auto"/>
                <w:kern w:val="40"/>
                <w:sz w:val="21"/>
                <w:szCs w:val="21"/>
                <w:highlight w:val="none"/>
                <w:u w:val="none" w:color="auto"/>
                <w:lang w:val="en-US" w:eastAsia="zh-CN" w:bidi="ar-SA"/>
              </w:rPr>
              <w:t>加强通风、车间自然沉降</w:t>
            </w:r>
          </w:p>
        </w:tc>
        <w:tc>
          <w:tcPr>
            <w:tcW w:w="2497" w:type="dxa"/>
            <w:vAlign w:val="center"/>
          </w:tcPr>
          <w:p w14:paraId="4A62DF79">
            <w:pPr>
              <w:adjustRightInd/>
              <w:snapToGrid/>
              <w:jc w:val="center"/>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《大气污染物综合排放标准》（GB16297-1996）表2二级、</w:t>
            </w:r>
            <w:r>
              <w:rPr>
                <w:rFonts w:hint="default" w:ascii="Times New Roman" w:hAnsi="Times New Roman" w:eastAsia="宋体" w:cs="Times New Roman"/>
                <w:color w:val="auto"/>
                <w:sz w:val="21"/>
                <w:szCs w:val="21"/>
                <w:highlight w:val="none"/>
                <w:u w:val="none" w:color="auto"/>
                <w:lang w:val="en-US" w:eastAsia="zh-CN"/>
              </w:rPr>
              <w:t>无组织</w:t>
            </w:r>
            <w:r>
              <w:rPr>
                <w:rFonts w:hint="default" w:ascii="Times New Roman" w:hAnsi="Times New Roman" w:eastAsia="宋体" w:cs="Times New Roman"/>
                <w:color w:val="auto"/>
                <w:kern w:val="0"/>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《挥发性有机物无组织排放控制标准》（GB37822-2019）</w:t>
            </w:r>
          </w:p>
        </w:tc>
      </w:tr>
      <w:tr w14:paraId="0BD37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28" w:type="dxa"/>
            <w:vAlign w:val="center"/>
          </w:tcPr>
          <w:p w14:paraId="5377031A">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地表水环境</w:t>
            </w:r>
          </w:p>
        </w:tc>
        <w:tc>
          <w:tcPr>
            <w:tcW w:w="1338" w:type="dxa"/>
            <w:vAlign w:val="center"/>
          </w:tcPr>
          <w:p w14:paraId="6B8FCB87">
            <w:pPr>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color w:val="auto"/>
                <w:szCs w:val="21"/>
                <w:u w:val="none" w:color="auto"/>
                <w:lang w:val="en-US" w:eastAsia="zh-CN"/>
              </w:rPr>
              <w:t>DW001/污水总排口</w:t>
            </w:r>
          </w:p>
        </w:tc>
        <w:tc>
          <w:tcPr>
            <w:tcW w:w="1433" w:type="dxa"/>
            <w:vAlign w:val="center"/>
          </w:tcPr>
          <w:p w14:paraId="5C7B431B">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 w:val="21"/>
                <w:szCs w:val="21"/>
                <w:u w:val="none" w:color="auto"/>
                <w:lang w:val="en-US" w:eastAsia="zh-CN"/>
              </w:rPr>
              <w:t>pH、COD</w:t>
            </w:r>
            <w:r>
              <w:rPr>
                <w:rFonts w:hint="default" w:ascii="Times New Roman" w:hAnsi="Times New Roman" w:eastAsia="宋体" w:cs="Times New Roman"/>
                <w:color w:val="auto"/>
                <w:sz w:val="21"/>
                <w:szCs w:val="21"/>
                <w:u w:val="none" w:color="auto"/>
                <w:vertAlign w:val="subscript"/>
                <w:lang w:val="en-US" w:eastAsia="zh-CN"/>
              </w:rPr>
              <w:t>cr</w:t>
            </w:r>
            <w:r>
              <w:rPr>
                <w:rFonts w:hint="default" w:ascii="Times New Roman" w:hAnsi="Times New Roman" w:eastAsia="宋体" w:cs="Times New Roman"/>
                <w:color w:val="auto"/>
                <w:sz w:val="21"/>
                <w:szCs w:val="21"/>
                <w:u w:val="none" w:color="auto"/>
                <w:vertAlign w:val="baseline"/>
                <w:lang w:val="en-US" w:eastAsia="zh-CN"/>
              </w:rPr>
              <w:t>、</w:t>
            </w:r>
            <w:r>
              <w:rPr>
                <w:rFonts w:hint="default" w:ascii="Times New Roman" w:hAnsi="Times New Roman" w:eastAsia="宋体" w:cs="Times New Roman"/>
                <w:color w:val="auto"/>
                <w:sz w:val="21"/>
                <w:szCs w:val="21"/>
                <w:u w:val="none" w:color="auto"/>
                <w:lang w:val="en-US" w:eastAsia="zh-CN"/>
              </w:rPr>
              <w:t>BOD</w:t>
            </w:r>
            <w:r>
              <w:rPr>
                <w:rFonts w:hint="default" w:ascii="Times New Roman" w:hAnsi="Times New Roman" w:eastAsia="宋体" w:cs="Times New Roman"/>
                <w:color w:val="auto"/>
                <w:sz w:val="21"/>
                <w:szCs w:val="21"/>
                <w:u w:val="none" w:color="auto"/>
                <w:vertAlign w:val="subscript"/>
                <w:lang w:val="en-US" w:eastAsia="zh-CN"/>
              </w:rPr>
              <w:t>5</w:t>
            </w:r>
            <w:r>
              <w:rPr>
                <w:rFonts w:hint="default" w:ascii="Times New Roman" w:hAnsi="Times New Roman" w:eastAsia="宋体" w:cs="Times New Roman"/>
                <w:color w:val="auto"/>
                <w:sz w:val="21"/>
                <w:szCs w:val="21"/>
                <w:u w:val="none" w:color="auto"/>
                <w:vertAlign w:val="baseline"/>
                <w:lang w:val="en-US" w:eastAsia="zh-CN"/>
              </w:rPr>
              <w:t>、</w:t>
            </w:r>
            <w:r>
              <w:rPr>
                <w:rFonts w:hint="default" w:ascii="Times New Roman" w:hAnsi="Times New Roman" w:eastAsia="宋体" w:cs="Times New Roman"/>
                <w:color w:val="auto"/>
                <w:sz w:val="21"/>
                <w:szCs w:val="21"/>
                <w:u w:val="none" w:color="auto"/>
                <w:lang w:val="en-US" w:eastAsia="zh-CN"/>
              </w:rPr>
              <w:t>NH</w:t>
            </w:r>
            <w:r>
              <w:rPr>
                <w:rFonts w:hint="default" w:ascii="Times New Roman" w:hAnsi="Times New Roman" w:eastAsia="宋体" w:cs="Times New Roman"/>
                <w:color w:val="auto"/>
                <w:sz w:val="21"/>
                <w:szCs w:val="21"/>
                <w:u w:val="none" w:color="auto"/>
                <w:vertAlign w:val="subscript"/>
                <w:lang w:val="en-US" w:eastAsia="zh-CN"/>
              </w:rPr>
              <w:t>3</w:t>
            </w:r>
            <w:r>
              <w:rPr>
                <w:rFonts w:hint="default" w:ascii="Times New Roman" w:hAnsi="Times New Roman" w:eastAsia="宋体" w:cs="Times New Roman"/>
                <w:color w:val="auto"/>
                <w:sz w:val="21"/>
                <w:szCs w:val="21"/>
                <w:u w:val="none" w:color="auto"/>
                <w:lang w:val="en-US" w:eastAsia="zh-CN"/>
              </w:rPr>
              <w:t>-N、SS、动植物油</w:t>
            </w:r>
            <w:r>
              <w:rPr>
                <w:rFonts w:hint="default" w:ascii="Times New Roman" w:hAnsi="Times New Roman" w:cs="Times New Roman"/>
                <w:color w:val="auto"/>
                <w:sz w:val="21"/>
                <w:szCs w:val="21"/>
                <w:u w:val="none" w:color="auto"/>
                <w:lang w:val="en-US" w:eastAsia="zh-CN"/>
              </w:rPr>
              <w:t>、石油类</w:t>
            </w:r>
          </w:p>
        </w:tc>
        <w:tc>
          <w:tcPr>
            <w:tcW w:w="2304" w:type="dxa"/>
            <w:vAlign w:val="center"/>
          </w:tcPr>
          <w:p w14:paraId="1A6E24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color="auto"/>
              </w:rPr>
            </w:pPr>
            <w:r>
              <w:rPr>
                <w:rFonts w:hint="default" w:ascii="Times New Roman" w:hAnsi="Times New Roman" w:cs="Times New Roman"/>
                <w:color w:val="auto"/>
                <w:sz w:val="21"/>
                <w:szCs w:val="21"/>
                <w:u w:val="none" w:color="auto"/>
                <w:lang w:val="en-US" w:eastAsia="zh-CN"/>
              </w:rPr>
              <w:t>清洗废水经混凝沉淀、生活污水</w:t>
            </w:r>
            <w:r>
              <w:rPr>
                <w:rFonts w:hint="default" w:ascii="Times New Roman" w:hAnsi="Times New Roman" w:eastAsia="宋体" w:cs="Times New Roman"/>
                <w:color w:val="auto"/>
                <w:sz w:val="21"/>
                <w:szCs w:val="21"/>
                <w:u w:val="none" w:color="auto"/>
                <w:lang w:val="en-US" w:eastAsia="zh-CN"/>
              </w:rPr>
              <w:t>依托项目</w:t>
            </w:r>
            <w:r>
              <w:rPr>
                <w:rFonts w:hint="default" w:ascii="Times New Roman" w:hAnsi="Times New Roman" w:cs="Times New Roman"/>
                <w:color w:val="auto"/>
                <w:sz w:val="21"/>
                <w:szCs w:val="21"/>
                <w:u w:val="none" w:color="auto"/>
                <w:lang w:val="en-US" w:eastAsia="zh-CN"/>
              </w:rPr>
              <w:t>厂房南侧</w:t>
            </w:r>
            <w:r>
              <w:rPr>
                <w:rFonts w:hint="default" w:ascii="Times New Roman" w:hAnsi="Times New Roman" w:eastAsia="宋体" w:cs="Times New Roman"/>
                <w:color w:val="auto"/>
                <w:sz w:val="21"/>
                <w:szCs w:val="21"/>
                <w:u w:val="none" w:color="auto"/>
              </w:rPr>
              <w:t>化粪池处理</w:t>
            </w:r>
            <w:r>
              <w:rPr>
                <w:rFonts w:hint="default" w:ascii="Times New Roman" w:hAnsi="Times New Roman" w:eastAsia="宋体" w:cs="Times New Roman"/>
                <w:color w:val="auto"/>
                <w:sz w:val="21"/>
                <w:szCs w:val="21"/>
                <w:u w:val="none" w:color="auto"/>
                <w:lang w:val="en-US" w:eastAsia="zh-CN"/>
              </w:rPr>
              <w:t>后</w:t>
            </w:r>
            <w:r>
              <w:rPr>
                <w:rFonts w:hint="default" w:ascii="Times New Roman" w:hAnsi="Times New Roman" w:cs="Times New Roman"/>
                <w:color w:val="auto"/>
                <w:sz w:val="21"/>
                <w:szCs w:val="21"/>
                <w:u w:val="none" w:color="auto"/>
                <w:lang w:eastAsia="zh-CN"/>
              </w:rPr>
              <w:t>一起排入</w:t>
            </w:r>
            <w:r>
              <w:rPr>
                <w:rFonts w:hint="default" w:ascii="Times New Roman" w:hAnsi="Times New Roman" w:eastAsia="宋体" w:cs="Times New Roman"/>
                <w:color w:val="auto"/>
                <w:sz w:val="21"/>
                <w:szCs w:val="21"/>
                <w:u w:val="none" w:color="auto"/>
              </w:rPr>
              <w:t>园区污水管道汇入新田县污水处理厂处理后，排入新田河。</w:t>
            </w:r>
          </w:p>
        </w:tc>
        <w:tc>
          <w:tcPr>
            <w:tcW w:w="2497" w:type="dxa"/>
            <w:vAlign w:val="center"/>
          </w:tcPr>
          <w:p w14:paraId="21DD0A47">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bidi="ar"/>
              </w:rPr>
              <w:t>《污水综合排放标准》（GB8978-1996）三级</w:t>
            </w:r>
            <w:r>
              <w:rPr>
                <w:rFonts w:hint="default" w:ascii="Times New Roman" w:hAnsi="Times New Roman" w:eastAsia="宋体" w:cs="Times New Roman"/>
                <w:color w:val="auto"/>
                <w:szCs w:val="21"/>
                <w:u w:val="none" w:color="auto"/>
                <w:lang w:val="en-US" w:eastAsia="zh-CN" w:bidi="ar"/>
              </w:rPr>
              <w:t>排放</w:t>
            </w:r>
            <w:r>
              <w:rPr>
                <w:rFonts w:hint="default" w:ascii="Times New Roman" w:hAnsi="Times New Roman" w:eastAsia="宋体" w:cs="Times New Roman"/>
                <w:color w:val="auto"/>
                <w:szCs w:val="21"/>
                <w:u w:val="none" w:color="auto"/>
                <w:lang w:bidi="ar"/>
              </w:rPr>
              <w:t>标准</w:t>
            </w:r>
            <w:r>
              <w:rPr>
                <w:rFonts w:hint="default" w:ascii="Times New Roman" w:hAnsi="Times New Roman" w:cs="Times New Roman"/>
                <w:color w:val="auto"/>
                <w:sz w:val="21"/>
                <w:szCs w:val="21"/>
                <w:u w:val="none" w:color="auto"/>
              </w:rPr>
              <w:t>及新田县污水处理厂进水水质标准要求的较严者</w:t>
            </w:r>
          </w:p>
        </w:tc>
      </w:tr>
      <w:tr w14:paraId="65B24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547A9A59">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声环境</w:t>
            </w:r>
          </w:p>
        </w:tc>
        <w:tc>
          <w:tcPr>
            <w:tcW w:w="1338" w:type="dxa"/>
            <w:vAlign w:val="center"/>
          </w:tcPr>
          <w:p w14:paraId="27B5A110">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设备噪声</w:t>
            </w:r>
          </w:p>
        </w:tc>
        <w:tc>
          <w:tcPr>
            <w:tcW w:w="1433" w:type="dxa"/>
            <w:vAlign w:val="center"/>
          </w:tcPr>
          <w:p w14:paraId="4F3A660D">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噪声</w:t>
            </w:r>
          </w:p>
        </w:tc>
        <w:tc>
          <w:tcPr>
            <w:tcW w:w="2304" w:type="dxa"/>
            <w:vAlign w:val="center"/>
          </w:tcPr>
          <w:p w14:paraId="6D4642EF">
            <w:pPr>
              <w:adjustRightInd w:val="0"/>
              <w:snapToGrid w:val="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低噪设备、合理布局、墙体隔声降噪</w:t>
            </w:r>
          </w:p>
        </w:tc>
        <w:tc>
          <w:tcPr>
            <w:tcW w:w="2497" w:type="dxa"/>
            <w:vAlign w:val="center"/>
          </w:tcPr>
          <w:p w14:paraId="52B8CDA5">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《工业企业厂界环境噪声排放标准》（GB12348-2008）中</w:t>
            </w:r>
            <w:r>
              <w:rPr>
                <w:rFonts w:hint="default" w:ascii="Times New Roman" w:hAnsi="Times New Roman" w:cs="Times New Roman"/>
                <w:color w:val="auto"/>
                <w:szCs w:val="21"/>
                <w:u w:val="none" w:color="auto"/>
                <w:lang w:val="en-US" w:eastAsia="zh-CN"/>
              </w:rPr>
              <w:t>3</w:t>
            </w:r>
            <w:r>
              <w:rPr>
                <w:rFonts w:hint="default" w:ascii="Times New Roman" w:hAnsi="Times New Roman" w:eastAsia="宋体" w:cs="Times New Roman"/>
                <w:color w:val="auto"/>
                <w:szCs w:val="21"/>
                <w:u w:val="none" w:color="auto"/>
              </w:rPr>
              <w:t>类标准</w:t>
            </w:r>
          </w:p>
        </w:tc>
      </w:tr>
      <w:tr w14:paraId="30CFC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3A395975">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电磁辐射</w:t>
            </w:r>
          </w:p>
        </w:tc>
        <w:tc>
          <w:tcPr>
            <w:tcW w:w="1338" w:type="dxa"/>
            <w:vAlign w:val="center"/>
          </w:tcPr>
          <w:p w14:paraId="04C6D46F">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c>
          <w:tcPr>
            <w:tcW w:w="1433" w:type="dxa"/>
            <w:vAlign w:val="center"/>
          </w:tcPr>
          <w:p w14:paraId="3CAD9CE6">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c>
          <w:tcPr>
            <w:tcW w:w="2304" w:type="dxa"/>
            <w:vAlign w:val="center"/>
          </w:tcPr>
          <w:p w14:paraId="0186D524">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c>
          <w:tcPr>
            <w:tcW w:w="2497" w:type="dxa"/>
            <w:vAlign w:val="center"/>
          </w:tcPr>
          <w:p w14:paraId="4517D5E6">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r>
      <w:tr w14:paraId="42882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restart"/>
            <w:vAlign w:val="center"/>
          </w:tcPr>
          <w:p w14:paraId="65484C38">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固体废物</w:t>
            </w:r>
          </w:p>
        </w:tc>
        <w:tc>
          <w:tcPr>
            <w:tcW w:w="1338" w:type="dxa"/>
            <w:vAlign w:val="center"/>
          </w:tcPr>
          <w:p w14:paraId="1F8D4DA8">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eastAsia="zh-CN"/>
              </w:rPr>
              <w:t>员工</w:t>
            </w:r>
            <w:r>
              <w:rPr>
                <w:rFonts w:hint="default" w:ascii="Times New Roman" w:hAnsi="Times New Roman" w:eastAsia="宋体" w:cs="Times New Roman"/>
                <w:color w:val="auto"/>
                <w:szCs w:val="21"/>
                <w:u w:val="none" w:color="auto"/>
              </w:rPr>
              <w:t>生活</w:t>
            </w:r>
          </w:p>
        </w:tc>
        <w:tc>
          <w:tcPr>
            <w:tcW w:w="1433" w:type="dxa"/>
            <w:vAlign w:val="center"/>
          </w:tcPr>
          <w:p w14:paraId="27717485">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生活垃圾</w:t>
            </w:r>
          </w:p>
        </w:tc>
        <w:tc>
          <w:tcPr>
            <w:tcW w:w="2304" w:type="dxa"/>
            <w:vAlign w:val="center"/>
          </w:tcPr>
          <w:p w14:paraId="0285B7C3">
            <w:pPr>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color w:val="auto"/>
                <w:szCs w:val="21"/>
                <w:u w:val="none" w:color="auto"/>
                <w:lang w:val="en-US" w:eastAsia="zh-CN"/>
              </w:rPr>
              <w:t>统一交由环卫工人清运处置</w:t>
            </w:r>
          </w:p>
        </w:tc>
        <w:tc>
          <w:tcPr>
            <w:tcW w:w="2497" w:type="dxa"/>
            <w:vAlign w:val="center"/>
          </w:tcPr>
          <w:p w14:paraId="2E729FD2">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w:t>
            </w:r>
          </w:p>
        </w:tc>
      </w:tr>
      <w:tr w14:paraId="1A44E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28" w:type="dxa"/>
            <w:vMerge w:val="continue"/>
            <w:vAlign w:val="center"/>
          </w:tcPr>
          <w:p w14:paraId="15A5CC61">
            <w:pPr>
              <w:adjustRightInd w:val="0"/>
              <w:snapToGrid w:val="0"/>
              <w:jc w:val="center"/>
              <w:rPr>
                <w:rFonts w:hint="default" w:ascii="Times New Roman" w:hAnsi="Times New Roman" w:eastAsia="宋体" w:cs="Times New Roman"/>
                <w:color w:val="auto"/>
                <w:szCs w:val="21"/>
                <w:u w:val="none" w:color="auto"/>
              </w:rPr>
            </w:pPr>
          </w:p>
        </w:tc>
        <w:tc>
          <w:tcPr>
            <w:tcW w:w="1338" w:type="dxa"/>
            <w:vMerge w:val="restart"/>
            <w:vAlign w:val="center"/>
          </w:tcPr>
          <w:p w14:paraId="7FC24B37">
            <w:pPr>
              <w:adjustRightInd w:val="0"/>
              <w:snapToGrid w:val="0"/>
              <w:jc w:val="center"/>
              <w:rPr>
                <w:rFonts w:hint="default" w:ascii="Times New Roman" w:hAnsi="Times New Roman" w:eastAsia="宋体" w:cs="Times New Roman"/>
                <w:color w:val="auto"/>
                <w:szCs w:val="21"/>
                <w:u w:val="none" w:color="auto"/>
                <w:lang w:eastAsia="zh-CN"/>
              </w:rPr>
            </w:pPr>
            <w:r>
              <w:rPr>
                <w:rFonts w:hint="default" w:ascii="Times New Roman" w:hAnsi="Times New Roman" w:eastAsia="宋体" w:cs="Times New Roman"/>
                <w:color w:val="auto"/>
                <w:szCs w:val="21"/>
                <w:u w:val="none" w:color="auto"/>
                <w:lang w:eastAsia="zh-CN"/>
              </w:rPr>
              <w:t>危险废物</w:t>
            </w:r>
          </w:p>
        </w:tc>
        <w:tc>
          <w:tcPr>
            <w:tcW w:w="1433" w:type="dxa"/>
            <w:vAlign w:val="center"/>
          </w:tcPr>
          <w:p w14:paraId="5E8CA7C5">
            <w:pPr>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color w:val="auto"/>
                <w:sz w:val="21"/>
                <w:szCs w:val="21"/>
                <w:u w:val="none"/>
                <w:lang w:val="en-US" w:eastAsia="zh-CN"/>
              </w:rPr>
              <w:t>废溶剂</w:t>
            </w:r>
          </w:p>
        </w:tc>
        <w:tc>
          <w:tcPr>
            <w:tcW w:w="2304" w:type="dxa"/>
            <w:vAlign w:val="center"/>
          </w:tcPr>
          <w:p w14:paraId="3D24F481">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 w:val="21"/>
                <w:szCs w:val="21"/>
                <w:u w:val="none"/>
                <w:lang w:eastAsia="zh-CN"/>
              </w:rPr>
              <w:t>暂存危废暂存间，定期由溶剂供应商回收利用</w:t>
            </w:r>
          </w:p>
        </w:tc>
        <w:tc>
          <w:tcPr>
            <w:tcW w:w="2497" w:type="dxa"/>
            <w:vMerge w:val="restart"/>
            <w:vAlign w:val="center"/>
          </w:tcPr>
          <w:p w14:paraId="6F2E2115">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《危险废物贮存污染控制标准》（GB18597-2023）</w:t>
            </w:r>
          </w:p>
        </w:tc>
      </w:tr>
      <w:tr w14:paraId="47D3B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28" w:type="dxa"/>
            <w:vMerge w:val="continue"/>
            <w:vAlign w:val="center"/>
          </w:tcPr>
          <w:p w14:paraId="60BA1233">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033B6AD7">
            <w:pPr>
              <w:adjustRightInd w:val="0"/>
              <w:snapToGrid w:val="0"/>
              <w:jc w:val="center"/>
              <w:rPr>
                <w:rFonts w:hint="default" w:ascii="Times New Roman" w:hAnsi="Times New Roman" w:eastAsia="宋体" w:cs="Times New Roman"/>
                <w:color w:val="auto"/>
                <w:szCs w:val="21"/>
                <w:u w:val="none" w:color="auto"/>
                <w:lang w:eastAsia="zh-CN"/>
              </w:rPr>
            </w:pPr>
          </w:p>
        </w:tc>
        <w:tc>
          <w:tcPr>
            <w:tcW w:w="1433" w:type="dxa"/>
            <w:vAlign w:val="center"/>
          </w:tcPr>
          <w:p w14:paraId="6D9D8B58">
            <w:pPr>
              <w:adjustRightInd w:val="0"/>
              <w:snapToGrid w:val="0"/>
              <w:jc w:val="center"/>
              <w:rPr>
                <w:rFonts w:hint="default" w:ascii="Times New Roman" w:hAnsi="Times New Roman" w:eastAsia="宋体" w:cs="Times New Roman"/>
                <w:color w:val="auto"/>
                <w:spacing w:val="7"/>
                <w:sz w:val="21"/>
                <w:szCs w:val="21"/>
                <w:u w:val="none" w:color="auto"/>
                <w:lang w:val="en-US" w:eastAsia="zh-CN"/>
              </w:rPr>
            </w:pPr>
            <w:r>
              <w:rPr>
                <w:rFonts w:hint="default" w:ascii="Times New Roman" w:hAnsi="Times New Roman" w:eastAsia="宋体" w:cs="Times New Roman"/>
                <w:color w:val="auto"/>
                <w:sz w:val="21"/>
                <w:szCs w:val="21"/>
                <w:u w:val="none"/>
                <w:lang w:val="en-US" w:eastAsia="zh-CN"/>
              </w:rPr>
              <w:t>废胶水桶、废溶剂桶</w:t>
            </w:r>
          </w:p>
        </w:tc>
        <w:tc>
          <w:tcPr>
            <w:tcW w:w="2304" w:type="dxa"/>
            <w:vMerge w:val="restart"/>
            <w:vAlign w:val="center"/>
          </w:tcPr>
          <w:p w14:paraId="0E8CF6F5">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 w:val="21"/>
                <w:szCs w:val="21"/>
                <w:u w:val="none"/>
                <w:lang w:eastAsia="zh-CN"/>
              </w:rPr>
              <w:t>暂存危废暂存间，定期</w:t>
            </w:r>
            <w:r>
              <w:rPr>
                <w:rFonts w:hint="default" w:ascii="Times New Roman" w:hAnsi="Times New Roman" w:eastAsia="宋体" w:cs="Times New Roman"/>
                <w:color w:val="auto"/>
                <w:sz w:val="21"/>
                <w:szCs w:val="21"/>
                <w:u w:val="none"/>
              </w:rPr>
              <w:t>委托有资质单位处理</w:t>
            </w:r>
          </w:p>
        </w:tc>
        <w:tc>
          <w:tcPr>
            <w:tcW w:w="2497" w:type="dxa"/>
            <w:vMerge w:val="continue"/>
            <w:vAlign w:val="center"/>
          </w:tcPr>
          <w:p w14:paraId="3C8DAF7E">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4DA9D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38834B66">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6185C00B">
            <w:pPr>
              <w:adjustRightInd w:val="0"/>
              <w:snapToGrid w:val="0"/>
              <w:jc w:val="center"/>
              <w:rPr>
                <w:rFonts w:hint="default" w:ascii="Times New Roman" w:hAnsi="Times New Roman" w:eastAsia="宋体" w:cs="Times New Roman"/>
                <w:color w:val="auto"/>
                <w:szCs w:val="21"/>
                <w:u w:val="none" w:color="auto"/>
                <w:lang w:eastAsia="zh-CN"/>
              </w:rPr>
            </w:pPr>
          </w:p>
        </w:tc>
        <w:tc>
          <w:tcPr>
            <w:tcW w:w="1433" w:type="dxa"/>
            <w:vAlign w:val="center"/>
          </w:tcPr>
          <w:p w14:paraId="6F2B2650">
            <w:pPr>
              <w:adjustRightInd w:val="0"/>
              <w:snapToGrid w:val="0"/>
              <w:jc w:val="center"/>
              <w:rPr>
                <w:rFonts w:hint="default" w:ascii="Times New Roman" w:hAnsi="Times New Roman" w:eastAsia="宋体" w:cs="Times New Roman"/>
                <w:color w:val="auto"/>
                <w:spacing w:val="7"/>
                <w:sz w:val="21"/>
                <w:szCs w:val="21"/>
                <w:u w:val="none" w:color="auto"/>
                <w:lang w:val="en-US" w:eastAsia="zh-CN"/>
              </w:rPr>
            </w:pPr>
            <w:r>
              <w:rPr>
                <w:rFonts w:hint="default" w:ascii="Times New Roman" w:hAnsi="Times New Roman" w:cs="Times New Roman"/>
                <w:color w:val="auto"/>
                <w:sz w:val="21"/>
                <w:szCs w:val="21"/>
                <w:u w:val="none"/>
                <w:lang w:eastAsia="zh-CN"/>
              </w:rPr>
              <w:t>废切削液、</w:t>
            </w:r>
            <w:r>
              <w:rPr>
                <w:rFonts w:hint="default" w:ascii="Times New Roman" w:hAnsi="Times New Roman" w:eastAsia="宋体" w:cs="Times New Roman"/>
                <w:color w:val="auto"/>
                <w:sz w:val="21"/>
                <w:szCs w:val="21"/>
                <w:u w:val="none"/>
                <w:lang w:eastAsia="zh-CN"/>
              </w:rPr>
              <w:t>废润滑油桶、</w:t>
            </w:r>
            <w:r>
              <w:rPr>
                <w:rFonts w:hint="default" w:ascii="Times New Roman" w:hAnsi="Times New Roman" w:eastAsia="宋体" w:cs="Times New Roman"/>
                <w:color w:val="auto"/>
                <w:spacing w:val="7"/>
                <w:sz w:val="21"/>
                <w:szCs w:val="21"/>
                <w:u w:val="none" w:color="auto"/>
                <w:lang w:val="en-US" w:eastAsia="zh-CN"/>
              </w:rPr>
              <w:t>废含油抹布及手套</w:t>
            </w:r>
          </w:p>
        </w:tc>
        <w:tc>
          <w:tcPr>
            <w:tcW w:w="2304" w:type="dxa"/>
            <w:vMerge w:val="continue"/>
            <w:vAlign w:val="center"/>
          </w:tcPr>
          <w:p w14:paraId="4BA35417">
            <w:pPr>
              <w:adjustRightInd w:val="0"/>
              <w:snapToGrid w:val="0"/>
              <w:jc w:val="center"/>
              <w:rPr>
                <w:rFonts w:hint="default" w:ascii="Times New Roman" w:hAnsi="Times New Roman" w:eastAsia="宋体" w:cs="Times New Roman"/>
                <w:color w:val="auto"/>
                <w:szCs w:val="21"/>
                <w:u w:val="none" w:color="auto"/>
              </w:rPr>
            </w:pPr>
          </w:p>
        </w:tc>
        <w:tc>
          <w:tcPr>
            <w:tcW w:w="2497" w:type="dxa"/>
            <w:vMerge w:val="continue"/>
            <w:vAlign w:val="center"/>
          </w:tcPr>
          <w:p w14:paraId="13CA9981">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0FC08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6B40AD3A">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64B39DD3">
            <w:pPr>
              <w:adjustRightInd w:val="0"/>
              <w:snapToGrid w:val="0"/>
              <w:jc w:val="center"/>
              <w:rPr>
                <w:rFonts w:hint="default" w:ascii="Times New Roman" w:hAnsi="Times New Roman" w:eastAsia="宋体" w:cs="Times New Roman"/>
                <w:color w:val="auto"/>
                <w:szCs w:val="21"/>
                <w:u w:val="none" w:color="auto"/>
                <w:lang w:eastAsia="zh-CN"/>
              </w:rPr>
            </w:pPr>
          </w:p>
        </w:tc>
        <w:tc>
          <w:tcPr>
            <w:tcW w:w="1433" w:type="dxa"/>
            <w:vAlign w:val="center"/>
          </w:tcPr>
          <w:p w14:paraId="60040131">
            <w:pPr>
              <w:adjustRightInd w:val="0"/>
              <w:snapToGrid w:val="0"/>
              <w:jc w:val="center"/>
              <w:rPr>
                <w:rFonts w:hint="default" w:ascii="Times New Roman" w:hAnsi="Times New Roman" w:eastAsia="宋体" w:cs="Times New Roman"/>
                <w:color w:val="auto"/>
                <w:spacing w:val="7"/>
                <w:sz w:val="21"/>
                <w:szCs w:val="21"/>
                <w:u w:val="none" w:color="auto"/>
                <w:lang w:val="en-US" w:eastAsia="zh-CN"/>
              </w:rPr>
            </w:pPr>
            <w:r>
              <w:rPr>
                <w:rFonts w:hint="default" w:ascii="Times New Roman" w:hAnsi="Times New Roman" w:eastAsia="宋体" w:cs="Times New Roman"/>
                <w:color w:val="auto"/>
                <w:sz w:val="21"/>
                <w:szCs w:val="21"/>
                <w:u w:val="none"/>
                <w:lang w:val="en-US" w:eastAsia="zh-CN"/>
              </w:rPr>
              <w:t>废活性炭</w:t>
            </w:r>
            <w:r>
              <w:rPr>
                <w:rFonts w:hint="default" w:ascii="Times New Roman" w:hAnsi="Times New Roman" w:cs="Times New Roman"/>
                <w:color w:val="auto"/>
                <w:sz w:val="21"/>
                <w:szCs w:val="21"/>
                <w:u w:val="none"/>
                <w:lang w:val="en-US" w:eastAsia="zh-CN"/>
              </w:rPr>
              <w:t>、废过滤棉</w:t>
            </w:r>
          </w:p>
        </w:tc>
        <w:tc>
          <w:tcPr>
            <w:tcW w:w="2304" w:type="dxa"/>
            <w:vMerge w:val="continue"/>
            <w:vAlign w:val="center"/>
          </w:tcPr>
          <w:p w14:paraId="3FD40C50">
            <w:pPr>
              <w:adjustRightInd w:val="0"/>
              <w:snapToGrid w:val="0"/>
              <w:jc w:val="center"/>
              <w:rPr>
                <w:rFonts w:hint="default" w:ascii="Times New Roman" w:hAnsi="Times New Roman" w:eastAsia="宋体" w:cs="Times New Roman"/>
                <w:color w:val="auto"/>
                <w:szCs w:val="21"/>
                <w:u w:val="none" w:color="auto"/>
              </w:rPr>
            </w:pPr>
          </w:p>
        </w:tc>
        <w:tc>
          <w:tcPr>
            <w:tcW w:w="2497" w:type="dxa"/>
            <w:vMerge w:val="continue"/>
            <w:vAlign w:val="center"/>
          </w:tcPr>
          <w:p w14:paraId="4D91892D">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68500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vAlign w:val="center"/>
          </w:tcPr>
          <w:p w14:paraId="72FB1705">
            <w:pPr>
              <w:adjustRightInd w:val="0"/>
              <w:snapToGrid w:val="0"/>
              <w:jc w:val="center"/>
              <w:rPr>
                <w:rFonts w:hint="default" w:ascii="Times New Roman" w:hAnsi="Times New Roman" w:eastAsia="宋体" w:cs="Times New Roman"/>
                <w:color w:val="auto"/>
                <w:szCs w:val="21"/>
                <w:u w:val="none" w:color="auto"/>
              </w:rPr>
            </w:pPr>
          </w:p>
        </w:tc>
        <w:tc>
          <w:tcPr>
            <w:tcW w:w="1338" w:type="dxa"/>
            <w:vMerge w:val="restart"/>
            <w:vAlign w:val="center"/>
          </w:tcPr>
          <w:p w14:paraId="20D72355">
            <w:pPr>
              <w:adjustRightInd w:val="0"/>
              <w:snapToGrid w:val="0"/>
              <w:jc w:val="center"/>
              <w:rPr>
                <w:rFonts w:hint="default" w:ascii="Times New Roman" w:hAnsi="Times New Roman" w:eastAsia="宋体" w:cs="Times New Roman"/>
                <w:color w:val="auto"/>
                <w:szCs w:val="21"/>
                <w:u w:val="none" w:color="auto"/>
                <w:lang w:eastAsia="zh-CN"/>
              </w:rPr>
            </w:pPr>
            <w:r>
              <w:rPr>
                <w:rFonts w:hint="default" w:ascii="Times New Roman" w:hAnsi="Times New Roman" w:eastAsia="宋体" w:cs="Times New Roman"/>
                <w:color w:val="auto"/>
                <w:szCs w:val="21"/>
                <w:u w:val="none" w:color="auto"/>
                <w:lang w:eastAsia="zh-CN"/>
              </w:rPr>
              <w:t>一般固废</w:t>
            </w:r>
          </w:p>
        </w:tc>
        <w:tc>
          <w:tcPr>
            <w:tcW w:w="1433" w:type="dxa"/>
            <w:vAlign w:val="center"/>
          </w:tcPr>
          <w:p w14:paraId="46021516">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生活垃圾</w:t>
            </w:r>
          </w:p>
        </w:tc>
        <w:tc>
          <w:tcPr>
            <w:tcW w:w="2304" w:type="dxa"/>
            <w:vAlign w:val="center"/>
          </w:tcPr>
          <w:p w14:paraId="7624790C">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环卫部门清运处理</w:t>
            </w:r>
          </w:p>
        </w:tc>
        <w:tc>
          <w:tcPr>
            <w:tcW w:w="2497" w:type="dxa"/>
            <w:vMerge w:val="restart"/>
            <w:vAlign w:val="center"/>
          </w:tcPr>
          <w:p w14:paraId="0A900820">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lang w:eastAsia="zh-CN"/>
              </w:rPr>
            </w:pPr>
            <w:r>
              <w:rPr>
                <w:rFonts w:hint="default" w:ascii="Times New Roman" w:hAnsi="Times New Roman" w:eastAsia="宋体" w:cs="Times New Roman"/>
                <w:color w:val="auto"/>
                <w:szCs w:val="21"/>
                <w:u w:val="none" w:color="auto"/>
              </w:rPr>
              <w:t>《一般工业固体废物贮存和填埋污染控制标准》</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GB18599-2020</w:t>
            </w:r>
            <w:r>
              <w:rPr>
                <w:rFonts w:hint="default" w:ascii="Times New Roman" w:hAnsi="Times New Roman" w:eastAsia="宋体" w:cs="Times New Roman"/>
                <w:color w:val="auto"/>
                <w:szCs w:val="21"/>
                <w:u w:val="none" w:color="auto"/>
                <w:lang w:eastAsia="zh-CN"/>
              </w:rPr>
              <w:t>）</w:t>
            </w:r>
          </w:p>
        </w:tc>
      </w:tr>
      <w:tr w14:paraId="71B5D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Merge w:val="continue"/>
            <w:vAlign w:val="center"/>
          </w:tcPr>
          <w:p w14:paraId="589235CA">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4D54FF46">
            <w:pPr>
              <w:adjustRightInd w:val="0"/>
              <w:snapToGrid w:val="0"/>
              <w:jc w:val="center"/>
              <w:rPr>
                <w:rFonts w:hint="default" w:ascii="Times New Roman" w:hAnsi="Times New Roman" w:eastAsia="宋体" w:cs="Times New Roman"/>
                <w:color w:val="auto"/>
                <w:szCs w:val="21"/>
                <w:u w:val="none" w:color="auto"/>
                <w:lang w:eastAsia="zh-CN"/>
              </w:rPr>
            </w:pPr>
          </w:p>
        </w:tc>
        <w:tc>
          <w:tcPr>
            <w:tcW w:w="1433" w:type="dxa"/>
            <w:vAlign w:val="center"/>
          </w:tcPr>
          <w:p w14:paraId="7FFB2E9B">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废边角料、金属碎屑</w:t>
            </w:r>
          </w:p>
        </w:tc>
        <w:tc>
          <w:tcPr>
            <w:tcW w:w="2304" w:type="dxa"/>
            <w:vAlign w:val="center"/>
          </w:tcPr>
          <w:p w14:paraId="62E5282F">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送废品公司，回收利用</w:t>
            </w:r>
          </w:p>
        </w:tc>
        <w:tc>
          <w:tcPr>
            <w:tcW w:w="2497" w:type="dxa"/>
            <w:vMerge w:val="continue"/>
            <w:vAlign w:val="center"/>
          </w:tcPr>
          <w:p w14:paraId="43FFB396">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3DDA3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28" w:type="dxa"/>
            <w:vMerge w:val="continue"/>
            <w:vAlign w:val="center"/>
          </w:tcPr>
          <w:p w14:paraId="11B9DC14">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16F32889">
            <w:pPr>
              <w:adjustRightInd w:val="0"/>
              <w:snapToGrid w:val="0"/>
              <w:jc w:val="center"/>
              <w:rPr>
                <w:rFonts w:hint="default" w:ascii="Times New Roman" w:hAnsi="Times New Roman" w:eastAsia="宋体" w:cs="Times New Roman"/>
                <w:color w:val="auto"/>
                <w:szCs w:val="21"/>
                <w:u w:val="none" w:color="auto"/>
                <w:lang w:eastAsia="zh-CN"/>
              </w:rPr>
            </w:pPr>
          </w:p>
        </w:tc>
        <w:tc>
          <w:tcPr>
            <w:tcW w:w="1433" w:type="dxa"/>
            <w:vAlign w:val="center"/>
          </w:tcPr>
          <w:p w14:paraId="2E2BBD20">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废包装材料</w:t>
            </w:r>
          </w:p>
        </w:tc>
        <w:tc>
          <w:tcPr>
            <w:tcW w:w="2304" w:type="dxa"/>
            <w:vAlign w:val="center"/>
          </w:tcPr>
          <w:p w14:paraId="785C3E04">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收集后外售</w:t>
            </w:r>
          </w:p>
        </w:tc>
        <w:tc>
          <w:tcPr>
            <w:tcW w:w="2497" w:type="dxa"/>
            <w:vMerge w:val="continue"/>
            <w:vAlign w:val="center"/>
          </w:tcPr>
          <w:p w14:paraId="2E393A63">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2C528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28" w:type="dxa"/>
            <w:vMerge w:val="continue"/>
            <w:vAlign w:val="center"/>
          </w:tcPr>
          <w:p w14:paraId="1FAF0C1D">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1648AE8C">
            <w:pPr>
              <w:adjustRightInd w:val="0"/>
              <w:snapToGrid w:val="0"/>
              <w:jc w:val="center"/>
              <w:rPr>
                <w:rFonts w:hint="default" w:ascii="Times New Roman" w:hAnsi="Times New Roman" w:eastAsia="宋体" w:cs="Times New Roman"/>
                <w:color w:val="auto"/>
                <w:szCs w:val="21"/>
                <w:u w:val="none" w:color="auto"/>
                <w:lang w:eastAsia="zh-CN"/>
              </w:rPr>
            </w:pPr>
          </w:p>
        </w:tc>
        <w:tc>
          <w:tcPr>
            <w:tcW w:w="1433" w:type="dxa"/>
            <w:vAlign w:val="center"/>
          </w:tcPr>
          <w:p w14:paraId="0D3AD918">
            <w:pPr>
              <w:pStyle w:val="77"/>
              <w:bidi w:val="0"/>
              <w:ind w:right="113"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废水处理污泥</w:t>
            </w:r>
          </w:p>
        </w:tc>
        <w:tc>
          <w:tcPr>
            <w:tcW w:w="2304" w:type="dxa"/>
            <w:vAlign w:val="center"/>
          </w:tcPr>
          <w:p w14:paraId="64E13998">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环卫部门清运处理</w:t>
            </w:r>
          </w:p>
        </w:tc>
        <w:tc>
          <w:tcPr>
            <w:tcW w:w="2497" w:type="dxa"/>
            <w:vMerge w:val="continue"/>
            <w:vAlign w:val="center"/>
          </w:tcPr>
          <w:p w14:paraId="4C5BDE06">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350D6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Merge w:val="continue"/>
            <w:vAlign w:val="center"/>
          </w:tcPr>
          <w:p w14:paraId="3E7EF47C">
            <w:pPr>
              <w:adjustRightInd w:val="0"/>
              <w:snapToGrid w:val="0"/>
              <w:jc w:val="center"/>
              <w:rPr>
                <w:rFonts w:hint="default" w:ascii="Times New Roman" w:hAnsi="Times New Roman" w:eastAsia="宋体" w:cs="Times New Roman"/>
                <w:color w:val="auto"/>
                <w:szCs w:val="21"/>
                <w:u w:val="none" w:color="auto"/>
              </w:rPr>
            </w:pPr>
          </w:p>
        </w:tc>
        <w:tc>
          <w:tcPr>
            <w:tcW w:w="1338" w:type="dxa"/>
            <w:vMerge w:val="continue"/>
            <w:vAlign w:val="center"/>
          </w:tcPr>
          <w:p w14:paraId="460106A6">
            <w:pPr>
              <w:adjustRightInd w:val="0"/>
              <w:snapToGrid w:val="0"/>
              <w:jc w:val="center"/>
              <w:rPr>
                <w:rFonts w:hint="default" w:ascii="Times New Roman" w:hAnsi="Times New Roman" w:eastAsia="宋体" w:cs="Times New Roman"/>
                <w:color w:val="auto"/>
                <w:szCs w:val="21"/>
                <w:u w:val="none" w:color="auto"/>
              </w:rPr>
            </w:pPr>
          </w:p>
        </w:tc>
        <w:tc>
          <w:tcPr>
            <w:tcW w:w="1433" w:type="dxa"/>
            <w:vAlign w:val="center"/>
          </w:tcPr>
          <w:p w14:paraId="601084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废抛光液</w:t>
            </w:r>
          </w:p>
        </w:tc>
        <w:tc>
          <w:tcPr>
            <w:tcW w:w="2304" w:type="dxa"/>
            <w:vAlign w:val="center"/>
          </w:tcPr>
          <w:p w14:paraId="35DED72B">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收集后定期外委处理</w:t>
            </w:r>
          </w:p>
        </w:tc>
        <w:tc>
          <w:tcPr>
            <w:tcW w:w="2497" w:type="dxa"/>
            <w:vMerge w:val="continue"/>
            <w:vAlign w:val="center"/>
          </w:tcPr>
          <w:p w14:paraId="048C0FFA">
            <w:pPr>
              <w:kinsoku w:val="0"/>
              <w:overflowPunct w:val="0"/>
              <w:autoSpaceDE w:val="0"/>
              <w:autoSpaceDN w:val="0"/>
              <w:adjustRightInd w:val="0"/>
              <w:snapToGrid w:val="0"/>
              <w:jc w:val="center"/>
              <w:rPr>
                <w:rFonts w:hint="default" w:ascii="Times New Roman" w:hAnsi="Times New Roman" w:eastAsia="宋体" w:cs="Times New Roman"/>
                <w:color w:val="auto"/>
                <w:szCs w:val="21"/>
                <w:u w:val="none" w:color="auto"/>
              </w:rPr>
            </w:pPr>
          </w:p>
        </w:tc>
      </w:tr>
      <w:tr w14:paraId="559AA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714EE132">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土壤及地下水污染防治措施</w:t>
            </w:r>
          </w:p>
        </w:tc>
        <w:tc>
          <w:tcPr>
            <w:tcW w:w="7572" w:type="dxa"/>
            <w:gridSpan w:val="4"/>
            <w:vAlign w:val="center"/>
          </w:tcPr>
          <w:p w14:paraId="0CAC0F28">
            <w:pPr>
              <w:adjustRightInd w:val="0"/>
              <w:snapToGrid w:val="0"/>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color w:val="auto"/>
                <w:szCs w:val="21"/>
                <w:u w:val="none" w:color="auto"/>
                <w:lang w:val="en-US" w:eastAsia="zh-CN"/>
              </w:rPr>
              <w:t>/</w:t>
            </w:r>
          </w:p>
        </w:tc>
      </w:tr>
      <w:tr w14:paraId="1700F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8" w:type="dxa"/>
            <w:vAlign w:val="center"/>
          </w:tcPr>
          <w:p w14:paraId="6D8D1DF6">
            <w:pPr>
              <w:adjustRightInd w:val="0"/>
              <w:snapToGrid w:val="0"/>
              <w:jc w:val="center"/>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生态保护措施</w:t>
            </w:r>
          </w:p>
        </w:tc>
        <w:tc>
          <w:tcPr>
            <w:tcW w:w="7572" w:type="dxa"/>
            <w:gridSpan w:val="4"/>
            <w:vAlign w:val="center"/>
          </w:tcPr>
          <w:p w14:paraId="1FD1AE04">
            <w:pPr>
              <w:adjustRightInd w:val="0"/>
              <w:snapToGrid w:val="0"/>
              <w:spacing w:line="240" w:lineRule="auto"/>
              <w:jc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color w:val="auto"/>
                <w:szCs w:val="21"/>
                <w:u w:val="none" w:color="auto"/>
                <w:lang w:val="en-US" w:eastAsia="zh-CN"/>
              </w:rPr>
              <w:t>/</w:t>
            </w:r>
          </w:p>
        </w:tc>
      </w:tr>
      <w:tr w14:paraId="014B1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Align w:val="center"/>
          </w:tcPr>
          <w:p w14:paraId="031BCE13">
            <w:pPr>
              <w:adjustRightInd w:val="0"/>
              <w:snapToGrid w:val="0"/>
              <w:jc w:val="center"/>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t>环境风险</w:t>
            </w:r>
          </w:p>
          <w:p w14:paraId="7ABDB337">
            <w:pPr>
              <w:adjustRightInd w:val="0"/>
              <w:snapToGrid w:val="0"/>
              <w:jc w:val="center"/>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t>防范措施</w:t>
            </w:r>
          </w:p>
        </w:tc>
        <w:tc>
          <w:tcPr>
            <w:tcW w:w="7572" w:type="dxa"/>
            <w:gridSpan w:val="4"/>
            <w:vAlign w:val="center"/>
          </w:tcPr>
          <w:p w14:paraId="0C5BD9A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防范措施：企业针对火灾事故防范措施主要如下：</w:t>
            </w:r>
          </w:p>
          <w:p w14:paraId="48FD561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①定期对设备设施和安全管理情况进行检查，发现问题及时整改。制定并严格执行设备设施维护保养制度，定时维护保养确保设备设施符合安全要求，对消防设施等定期检查试验，确保安全良好。确保防雷接地、电气设备的工作接地和保护接地等措施到位。</w:t>
            </w:r>
          </w:p>
          <w:p w14:paraId="16E11C7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②厂区内配置灭火器、消防沙等消防设施、器材。</w:t>
            </w:r>
          </w:p>
          <w:p w14:paraId="0E23E4D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u w:val="none" w:color="auto"/>
                <w:lang w:val="en-US" w:eastAsia="zh-CN"/>
              </w:rPr>
            </w:pPr>
            <w:r>
              <w:rPr>
                <w:rFonts w:hint="default" w:ascii="Times New Roman" w:hAnsi="Times New Roman" w:eastAsia="宋体" w:cs="Times New Roman"/>
                <w:color w:val="auto"/>
                <w:u w:val="none" w:color="auto"/>
                <w:lang w:val="en-US" w:eastAsia="zh-CN"/>
              </w:rPr>
              <w:t>③原料、成品储存区和生产车间在危险区域设置有安全警示标志，提醒人员注意行为安全。</w:t>
            </w:r>
          </w:p>
          <w:p w14:paraId="6F554CD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lang w:val="en-US" w:eastAsia="zh-CN"/>
              </w:rPr>
              <w:t>火灾应急处理：一旦发生火灾，目击者第一时间通过电话或者其他方式向公司应急指挥部汇报，并汇报火灾的基本情况，地点、火势、引起火灾的可能原因及可能造成的后果等。应急指挥部接到报警后，立刻向全厂发出火灾警报，并立刻组织公司抢险救援队赶到现场进行扑救，并利用就近原则，利用发生火灾工段放置的灭火器，在现场指挥人员的指挥下，及时开展灭火行动。如果火势太大，靠公司内部的力量无法扑灭时，公司应急指挥中心应果断下令组织现场人员和公司员工撤离危险区域，并立刻拨打“119”火警电话和“120”急救电话，并到明显位置指引消防车和救护车。各应急小组根据各自职责发挥作用。当厂区发生火灾事故时，消防灭火产生的废水将流入厂区雨水管网时，现场人员应立即封堵雨水排口，防止消防废水经雨水管网直接排入外环境，同时利用应急水泵将封堵点拦截的消防废水泵至污水管网中进行处理。</w:t>
            </w:r>
          </w:p>
        </w:tc>
      </w:tr>
      <w:tr w14:paraId="43886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8" w:type="dxa"/>
            <w:vAlign w:val="center"/>
          </w:tcPr>
          <w:p w14:paraId="59DE7E68">
            <w:pPr>
              <w:adjustRightInd w:val="0"/>
              <w:snapToGrid w:val="0"/>
              <w:jc w:val="center"/>
              <w:rPr>
                <w:rFonts w:hint="default" w:ascii="Times New Roman" w:hAnsi="Times New Roman" w:eastAsia="宋体" w:cs="Times New Roman"/>
                <w:color w:val="auto"/>
                <w:spacing w:val="-8"/>
                <w:szCs w:val="21"/>
                <w:u w:val="none" w:color="auto"/>
              </w:rPr>
            </w:pPr>
            <w:r>
              <w:rPr>
                <w:rFonts w:hint="default" w:ascii="Times New Roman" w:hAnsi="Times New Roman" w:eastAsia="宋体" w:cs="Times New Roman"/>
                <w:color w:val="auto"/>
                <w:spacing w:val="-8"/>
                <w:szCs w:val="21"/>
                <w:u w:val="none" w:color="auto"/>
              </w:rPr>
              <w:t>其他环境</w:t>
            </w:r>
          </w:p>
          <w:p w14:paraId="4230273C">
            <w:pPr>
              <w:adjustRightInd w:val="0"/>
              <w:snapToGrid w:val="0"/>
              <w:jc w:val="center"/>
              <w:rPr>
                <w:rFonts w:hint="default" w:ascii="Times New Roman" w:hAnsi="Times New Roman" w:eastAsia="宋体" w:cs="Times New Roman"/>
                <w:color w:val="auto"/>
                <w:spacing w:val="-8"/>
                <w:szCs w:val="21"/>
                <w:u w:val="none" w:color="auto"/>
              </w:rPr>
            </w:pPr>
            <w:r>
              <w:rPr>
                <w:rFonts w:hint="default" w:ascii="Times New Roman" w:hAnsi="Times New Roman" w:eastAsia="宋体" w:cs="Times New Roman"/>
                <w:color w:val="auto"/>
                <w:spacing w:val="-8"/>
                <w:szCs w:val="21"/>
                <w:u w:val="none" w:color="auto"/>
              </w:rPr>
              <w:t>管理要求</w:t>
            </w:r>
          </w:p>
        </w:tc>
        <w:tc>
          <w:tcPr>
            <w:tcW w:w="7572" w:type="dxa"/>
            <w:gridSpan w:val="4"/>
            <w:vAlign w:val="center"/>
          </w:tcPr>
          <w:p w14:paraId="683B4AA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u w:val="none" w:color="auto"/>
                <w:lang w:val="en-US" w:eastAsia="zh-CN"/>
              </w:rPr>
              <w:t>本项目建成后，应按照《排污许可证管理暂行规定》《固定污染源排污许可分类管理名录》（2019年版）的要求办理排污许可手续。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w:t>
            </w:r>
            <w:r>
              <w:rPr>
                <w:rFonts w:hint="default" w:ascii="Times New Roman" w:hAnsi="Times New Roman" w:eastAsia="宋体" w:cs="Times New Roman"/>
                <w:color w:val="auto"/>
                <w:u w:val="none" w:color="auto"/>
              </w:rPr>
              <w:t>整性负责，不得在验收过程中弄虚作假。</w:t>
            </w:r>
          </w:p>
        </w:tc>
      </w:tr>
    </w:tbl>
    <w:p w14:paraId="167D6F2A">
      <w:pPr>
        <w:pStyle w:val="32"/>
        <w:jc w:val="center"/>
        <w:outlineLvl w:val="0"/>
        <w:rPr>
          <w:rFonts w:hint="default" w:ascii="Times New Roman" w:hAnsi="Times New Roman" w:eastAsia="宋体" w:cs="Times New Roman"/>
          <w:snapToGrid w:val="0"/>
          <w:color w:val="auto"/>
          <w:sz w:val="30"/>
          <w:szCs w:val="30"/>
          <w:u w:val="none" w:color="auto"/>
        </w:rPr>
      </w:pPr>
      <w:r>
        <w:rPr>
          <w:rFonts w:hint="default" w:ascii="Times New Roman" w:hAnsi="Times New Roman" w:eastAsia="宋体" w:cs="Times New Roman"/>
          <w:snapToGrid w:val="0"/>
          <w:color w:val="auto"/>
          <w:u w:val="none" w:color="auto"/>
        </w:rPr>
        <w:br w:type="page"/>
      </w:r>
      <w:bookmarkStart w:id="12" w:name="_Toc11615"/>
      <w:bookmarkStart w:id="13" w:name="_Toc16363"/>
      <w:r>
        <w:rPr>
          <w:rFonts w:hint="default" w:ascii="Times New Roman" w:hAnsi="Times New Roman" w:eastAsia="宋体" w:cs="Times New Roman"/>
          <w:b/>
          <w:bCs/>
          <w:snapToGrid w:val="0"/>
          <w:color w:val="auto"/>
          <w:sz w:val="30"/>
          <w:szCs w:val="30"/>
          <w:u w:val="none" w:color="auto"/>
        </w:rPr>
        <w:t>六、结论</w:t>
      </w:r>
      <w:bookmarkEnd w:id="12"/>
      <w:bookmarkEnd w:id="13"/>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A04C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A5E9714">
            <w:pPr>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u w:val="none" w:color="auto"/>
              </w:rPr>
              <w:t>项目的建设符合当前国</w:t>
            </w:r>
            <w:r>
              <w:rPr>
                <w:rFonts w:hint="default" w:ascii="Times New Roman" w:hAnsi="Times New Roman" w:cs="Times New Roman"/>
                <w:color w:val="auto"/>
                <w:sz w:val="24"/>
                <w:szCs w:val="24"/>
                <w:lang w:val="en-US" w:eastAsia="zh-CN"/>
              </w:rPr>
              <w:t>家产业政策，符合土地利用规划，选址可行；在充分落实评价推荐的各项治理措施后，废水废气及噪声可达标排放，固废得到妥善处置，环境风险可控，对周围环境产生的不利影响较小。评价认为，从环保角度来讲，该项目的建设运营是可行的</w:t>
            </w:r>
            <w:r>
              <w:rPr>
                <w:rFonts w:hint="default" w:ascii="Times New Roman" w:hAnsi="Times New Roman" w:cs="Times New Roman"/>
                <w:color w:val="auto"/>
                <w:lang w:val="en-US" w:eastAsia="zh-CN"/>
              </w:rPr>
              <w:t>。</w:t>
            </w:r>
          </w:p>
          <w:p w14:paraId="1E197F2F">
            <w:pPr>
              <w:spacing w:line="360" w:lineRule="auto"/>
              <w:rPr>
                <w:rFonts w:hint="default" w:ascii="Times New Roman" w:hAnsi="Times New Roman" w:eastAsia="宋体" w:cs="Times New Roman"/>
                <w:color w:val="auto"/>
                <w:sz w:val="24"/>
                <w:u w:val="none" w:color="auto"/>
              </w:rPr>
            </w:pPr>
          </w:p>
        </w:tc>
      </w:tr>
    </w:tbl>
    <w:p w14:paraId="2D4C8A36">
      <w:pPr>
        <w:rPr>
          <w:rFonts w:hint="default" w:ascii="Times New Roman" w:hAnsi="Times New Roman" w:eastAsia="宋体" w:cs="Times New Roman"/>
          <w:color w:val="auto"/>
          <w:u w:val="none" w:color="auto"/>
        </w:rPr>
        <w:sectPr>
          <w:footerReference r:id="rId6" w:type="default"/>
          <w:pgSz w:w="11906" w:h="16838"/>
          <w:pgMar w:top="1701" w:right="1531" w:bottom="1701" w:left="1531" w:header="851" w:footer="850" w:gutter="0"/>
          <w:pgBorders>
            <w:top w:val="none" w:sz="0" w:space="0"/>
            <w:left w:val="none" w:sz="0" w:space="0"/>
            <w:bottom w:val="none" w:sz="0" w:space="0"/>
            <w:right w:val="none" w:sz="0" w:space="0"/>
          </w:pgBorders>
          <w:pgNumType w:fmt="decimal"/>
          <w:cols w:space="720" w:num="1"/>
          <w:docGrid w:linePitch="312" w:charSpace="0"/>
        </w:sectPr>
      </w:pPr>
    </w:p>
    <w:p w14:paraId="3AF398F7">
      <w:pPr>
        <w:pStyle w:val="32"/>
        <w:adjustRightInd w:val="0"/>
        <w:snapToGrid w:val="0"/>
        <w:spacing w:before="0" w:beforeAutospacing="0" w:after="0" w:afterAutospacing="0"/>
        <w:outlineLvl w:val="0"/>
        <w:rPr>
          <w:rFonts w:hint="default" w:ascii="Times New Roman" w:hAnsi="Times New Roman" w:eastAsia="宋体" w:cs="Times New Roman"/>
          <w:snapToGrid w:val="0"/>
          <w:color w:val="auto"/>
          <w:sz w:val="32"/>
          <w:szCs w:val="32"/>
          <w:u w:val="none" w:color="auto"/>
        </w:rPr>
      </w:pPr>
      <w:bookmarkStart w:id="14" w:name="_Toc7226"/>
      <w:bookmarkStart w:id="15" w:name="_Toc7710"/>
      <w:r>
        <w:rPr>
          <w:rFonts w:hint="default" w:ascii="Times New Roman" w:hAnsi="Times New Roman" w:eastAsia="宋体" w:cs="Times New Roman"/>
          <w:snapToGrid w:val="0"/>
          <w:color w:val="auto"/>
          <w:sz w:val="32"/>
          <w:szCs w:val="32"/>
          <w:u w:val="none" w:color="auto"/>
        </w:rPr>
        <w:t>附表</w:t>
      </w:r>
      <w:bookmarkEnd w:id="14"/>
      <w:bookmarkEnd w:id="15"/>
    </w:p>
    <w:p w14:paraId="341552F8">
      <w:pPr>
        <w:pStyle w:val="32"/>
        <w:adjustRightInd w:val="0"/>
        <w:snapToGrid w:val="0"/>
        <w:spacing w:before="0" w:beforeAutospacing="0" w:after="0" w:afterAutospacing="0"/>
        <w:jc w:val="center"/>
        <w:outlineLvl w:val="0"/>
        <w:rPr>
          <w:rFonts w:hint="default" w:ascii="Times New Roman" w:hAnsi="Times New Roman" w:eastAsia="宋体" w:cs="Times New Roman"/>
          <w:b/>
          <w:bCs/>
          <w:snapToGrid w:val="0"/>
          <w:color w:val="auto"/>
          <w:sz w:val="38"/>
          <w:szCs w:val="38"/>
          <w:u w:val="none" w:color="auto"/>
        </w:rPr>
      </w:pPr>
      <w:r>
        <w:rPr>
          <w:rFonts w:hint="default" w:ascii="Times New Roman" w:hAnsi="Times New Roman" w:eastAsia="宋体" w:cs="Times New Roman"/>
          <w:b/>
          <w:bCs/>
          <w:snapToGrid w:val="0"/>
          <w:color w:val="auto"/>
          <w:sz w:val="38"/>
          <w:szCs w:val="38"/>
          <w:u w:val="none" w:color="auto"/>
        </w:rPr>
        <w:t>建设项目污染物排放量汇总表</w:t>
      </w:r>
    </w:p>
    <w:tbl>
      <w:tblPr>
        <w:tblStyle w:val="3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671"/>
        <w:gridCol w:w="1701"/>
        <w:gridCol w:w="1276"/>
        <w:gridCol w:w="1701"/>
        <w:gridCol w:w="1559"/>
        <w:gridCol w:w="1338"/>
        <w:gridCol w:w="1696"/>
        <w:gridCol w:w="1512"/>
      </w:tblGrid>
      <w:tr w14:paraId="0978A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4" w:type="dxa"/>
            <w:tcBorders>
              <w:tl2br w:val="single" w:color="auto" w:sz="4" w:space="0"/>
            </w:tcBorders>
            <w:tcMar>
              <w:left w:w="28" w:type="dxa"/>
              <w:right w:w="28" w:type="dxa"/>
            </w:tcMar>
            <w:vAlign w:val="center"/>
          </w:tcPr>
          <w:p w14:paraId="46732E3B">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项目</w:t>
            </w:r>
          </w:p>
          <w:p w14:paraId="148CA133">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分类</w:t>
            </w:r>
          </w:p>
        </w:tc>
        <w:tc>
          <w:tcPr>
            <w:tcW w:w="1671" w:type="dxa"/>
            <w:tcMar>
              <w:left w:w="28" w:type="dxa"/>
              <w:right w:w="28" w:type="dxa"/>
            </w:tcMar>
            <w:vAlign w:val="center"/>
          </w:tcPr>
          <w:p w14:paraId="4842B0B7">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污染物名称</w:t>
            </w:r>
          </w:p>
        </w:tc>
        <w:tc>
          <w:tcPr>
            <w:tcW w:w="1701" w:type="dxa"/>
            <w:tcMar>
              <w:left w:w="28" w:type="dxa"/>
              <w:right w:w="28" w:type="dxa"/>
            </w:tcMar>
            <w:vAlign w:val="center"/>
          </w:tcPr>
          <w:p w14:paraId="3EB7ABAD">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现有工程</w:t>
            </w:r>
          </w:p>
          <w:p w14:paraId="425C91AA">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排放量（固体废物产生量）</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1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kern w:val="2"/>
                <w:szCs w:val="21"/>
                <w:u w:val="none" w:color="auto"/>
              </w:rPr>
              <w:t>①</w:t>
            </w:r>
            <w:r>
              <w:rPr>
                <w:rFonts w:hint="default" w:ascii="Times New Roman" w:hAnsi="Times New Roman" w:eastAsia="宋体" w:cs="Times New Roman"/>
                <w:snapToGrid w:val="0"/>
                <w:color w:val="auto"/>
                <w:spacing w:val="-6"/>
                <w:kern w:val="21"/>
                <w:szCs w:val="21"/>
                <w:u w:val="none" w:color="auto"/>
              </w:rPr>
              <w:fldChar w:fldCharType="end"/>
            </w:r>
          </w:p>
        </w:tc>
        <w:tc>
          <w:tcPr>
            <w:tcW w:w="1276" w:type="dxa"/>
            <w:tcMar>
              <w:left w:w="28" w:type="dxa"/>
              <w:right w:w="28" w:type="dxa"/>
            </w:tcMar>
            <w:vAlign w:val="center"/>
          </w:tcPr>
          <w:p w14:paraId="5D0A2F85">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现有工程</w:t>
            </w:r>
          </w:p>
          <w:p w14:paraId="4BA90DD5">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许可排放量</w:t>
            </w:r>
          </w:p>
          <w:p w14:paraId="067D5B42">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2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snapToGrid w:val="0"/>
                <w:color w:val="auto"/>
                <w:spacing w:val="-6"/>
                <w:kern w:val="21"/>
                <w:szCs w:val="21"/>
                <w:u w:val="none" w:color="auto"/>
              </w:rPr>
              <w:t>②</w:t>
            </w:r>
            <w:r>
              <w:rPr>
                <w:rFonts w:hint="default" w:ascii="Times New Roman" w:hAnsi="Times New Roman" w:eastAsia="宋体" w:cs="Times New Roman"/>
                <w:snapToGrid w:val="0"/>
                <w:color w:val="auto"/>
                <w:spacing w:val="-6"/>
                <w:kern w:val="21"/>
                <w:szCs w:val="21"/>
                <w:u w:val="none" w:color="auto"/>
              </w:rPr>
              <w:fldChar w:fldCharType="end"/>
            </w:r>
          </w:p>
        </w:tc>
        <w:tc>
          <w:tcPr>
            <w:tcW w:w="1701" w:type="dxa"/>
            <w:tcMar>
              <w:left w:w="28" w:type="dxa"/>
              <w:right w:w="28" w:type="dxa"/>
            </w:tcMar>
            <w:vAlign w:val="center"/>
          </w:tcPr>
          <w:p w14:paraId="3CB11B2C">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在建工程</w:t>
            </w:r>
          </w:p>
          <w:p w14:paraId="56045F92">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排放量（固体废物产生量）</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3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kern w:val="2"/>
                <w:szCs w:val="21"/>
                <w:u w:val="none" w:color="auto"/>
              </w:rPr>
              <w:t>③</w:t>
            </w:r>
            <w:r>
              <w:rPr>
                <w:rFonts w:hint="default" w:ascii="Times New Roman" w:hAnsi="Times New Roman" w:eastAsia="宋体" w:cs="Times New Roman"/>
                <w:snapToGrid w:val="0"/>
                <w:color w:val="auto"/>
                <w:spacing w:val="-6"/>
                <w:kern w:val="21"/>
                <w:szCs w:val="21"/>
                <w:u w:val="none" w:color="auto"/>
              </w:rPr>
              <w:fldChar w:fldCharType="end"/>
            </w:r>
          </w:p>
        </w:tc>
        <w:tc>
          <w:tcPr>
            <w:tcW w:w="1559" w:type="dxa"/>
            <w:tcMar>
              <w:left w:w="28" w:type="dxa"/>
              <w:right w:w="28" w:type="dxa"/>
            </w:tcMar>
            <w:vAlign w:val="center"/>
          </w:tcPr>
          <w:p w14:paraId="6F9D2AEE">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本项目</w:t>
            </w:r>
          </w:p>
          <w:p w14:paraId="07A29427">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排放量（固体废物产生量）</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4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kern w:val="2"/>
                <w:szCs w:val="21"/>
                <w:u w:val="none" w:color="auto"/>
              </w:rPr>
              <w:t>④</w:t>
            </w:r>
            <w:r>
              <w:rPr>
                <w:rFonts w:hint="default" w:ascii="Times New Roman" w:hAnsi="Times New Roman" w:eastAsia="宋体" w:cs="Times New Roman"/>
                <w:snapToGrid w:val="0"/>
                <w:color w:val="auto"/>
                <w:spacing w:val="-6"/>
                <w:kern w:val="21"/>
                <w:szCs w:val="21"/>
                <w:u w:val="none" w:color="auto"/>
              </w:rPr>
              <w:fldChar w:fldCharType="end"/>
            </w:r>
          </w:p>
        </w:tc>
        <w:tc>
          <w:tcPr>
            <w:tcW w:w="1338" w:type="dxa"/>
            <w:tcMar>
              <w:left w:w="28" w:type="dxa"/>
              <w:right w:w="28" w:type="dxa"/>
            </w:tcMar>
            <w:vAlign w:val="center"/>
          </w:tcPr>
          <w:p w14:paraId="1EBF0B95">
            <w:pPr>
              <w:pStyle w:val="21"/>
              <w:spacing w:beforeLines="0" w:afterLines="0" w:line="240" w:lineRule="auto"/>
              <w:rPr>
                <w:rFonts w:hint="default" w:ascii="Times New Roman" w:hAnsi="Times New Roman" w:eastAsia="宋体" w:cs="Times New Roman"/>
                <w:snapToGrid w:val="0"/>
                <w:color w:val="auto"/>
                <w:spacing w:val="-16"/>
                <w:kern w:val="21"/>
                <w:szCs w:val="21"/>
                <w:u w:val="none" w:color="auto"/>
              </w:rPr>
            </w:pPr>
            <w:r>
              <w:rPr>
                <w:rFonts w:hint="default" w:ascii="Times New Roman" w:hAnsi="Times New Roman" w:eastAsia="宋体" w:cs="Times New Roman"/>
                <w:snapToGrid w:val="0"/>
                <w:color w:val="auto"/>
                <w:spacing w:val="-16"/>
                <w:kern w:val="21"/>
                <w:szCs w:val="21"/>
                <w:u w:val="none" w:color="auto"/>
              </w:rPr>
              <w:t>以新带老削减量</w:t>
            </w:r>
          </w:p>
          <w:p w14:paraId="03E45209">
            <w:pPr>
              <w:pStyle w:val="21"/>
              <w:spacing w:beforeLines="0" w:afterLines="0" w:line="240" w:lineRule="auto"/>
              <w:rPr>
                <w:rFonts w:hint="default" w:ascii="Times New Roman" w:hAnsi="Times New Roman" w:eastAsia="宋体" w:cs="Times New Roman"/>
                <w:snapToGrid w:val="0"/>
                <w:color w:val="auto"/>
                <w:spacing w:val="-16"/>
                <w:kern w:val="21"/>
                <w:szCs w:val="21"/>
                <w:u w:val="none" w:color="auto"/>
              </w:rPr>
            </w:pPr>
            <w:r>
              <w:rPr>
                <w:rFonts w:hint="default" w:ascii="Times New Roman" w:hAnsi="Times New Roman" w:eastAsia="宋体" w:cs="Times New Roman"/>
                <w:snapToGrid w:val="0"/>
                <w:color w:val="auto"/>
                <w:spacing w:val="-16"/>
                <w:kern w:val="21"/>
                <w:szCs w:val="21"/>
                <w:u w:val="none" w:color="auto"/>
              </w:rPr>
              <w:t>（新建项目不填）</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5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kern w:val="2"/>
                <w:szCs w:val="21"/>
                <w:u w:val="none" w:color="auto"/>
              </w:rPr>
              <w:t>⑤</w:t>
            </w:r>
            <w:r>
              <w:rPr>
                <w:rFonts w:hint="default" w:ascii="Times New Roman" w:hAnsi="Times New Roman" w:eastAsia="宋体" w:cs="Times New Roman"/>
                <w:snapToGrid w:val="0"/>
                <w:color w:val="auto"/>
                <w:spacing w:val="-16"/>
                <w:kern w:val="21"/>
                <w:szCs w:val="21"/>
                <w:u w:val="none" w:color="auto"/>
              </w:rPr>
              <w:fldChar w:fldCharType="end"/>
            </w:r>
          </w:p>
        </w:tc>
        <w:tc>
          <w:tcPr>
            <w:tcW w:w="1696" w:type="dxa"/>
            <w:tcMar>
              <w:left w:w="28" w:type="dxa"/>
              <w:right w:w="28" w:type="dxa"/>
            </w:tcMar>
            <w:vAlign w:val="center"/>
          </w:tcPr>
          <w:p w14:paraId="19A4334B">
            <w:pPr>
              <w:pStyle w:val="21"/>
              <w:spacing w:beforeLines="0" w:afterLines="0" w:line="240" w:lineRule="auto"/>
              <w:rPr>
                <w:rFonts w:hint="default" w:ascii="Times New Roman" w:hAnsi="Times New Roman" w:eastAsia="宋体" w:cs="Times New Roman"/>
                <w:snapToGrid w:val="0"/>
                <w:color w:val="auto"/>
                <w:spacing w:val="-16"/>
                <w:kern w:val="21"/>
                <w:szCs w:val="21"/>
                <w:u w:val="none" w:color="auto"/>
              </w:rPr>
            </w:pPr>
            <w:r>
              <w:rPr>
                <w:rFonts w:hint="default" w:ascii="Times New Roman" w:hAnsi="Times New Roman" w:eastAsia="宋体" w:cs="Times New Roman"/>
                <w:snapToGrid w:val="0"/>
                <w:color w:val="auto"/>
                <w:spacing w:val="-16"/>
                <w:kern w:val="21"/>
                <w:szCs w:val="21"/>
                <w:u w:val="none" w:color="auto"/>
              </w:rPr>
              <w:t>本项目建成后</w:t>
            </w:r>
          </w:p>
          <w:p w14:paraId="6109D011">
            <w:pPr>
              <w:pStyle w:val="21"/>
              <w:spacing w:beforeLines="0" w:afterLines="0" w:line="240" w:lineRule="auto"/>
              <w:rPr>
                <w:rFonts w:hint="default" w:ascii="Times New Roman" w:hAnsi="Times New Roman" w:eastAsia="宋体" w:cs="Times New Roman"/>
                <w:snapToGrid w:val="0"/>
                <w:color w:val="auto"/>
                <w:spacing w:val="-16"/>
                <w:kern w:val="21"/>
                <w:szCs w:val="21"/>
                <w:u w:val="none" w:color="auto"/>
              </w:rPr>
            </w:pPr>
            <w:r>
              <w:rPr>
                <w:rFonts w:hint="default" w:ascii="Times New Roman" w:hAnsi="Times New Roman" w:eastAsia="宋体" w:cs="Times New Roman"/>
                <w:snapToGrid w:val="0"/>
                <w:color w:val="auto"/>
                <w:spacing w:val="-16"/>
                <w:kern w:val="21"/>
                <w:szCs w:val="21"/>
                <w:u w:val="none" w:color="auto"/>
              </w:rPr>
              <w:t>全厂排放量（固体废物产生量）</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6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kern w:val="2"/>
                <w:szCs w:val="21"/>
                <w:u w:val="none" w:color="auto"/>
              </w:rPr>
              <w:t>⑥</w:t>
            </w:r>
            <w:r>
              <w:rPr>
                <w:rFonts w:hint="default" w:ascii="Times New Roman" w:hAnsi="Times New Roman" w:eastAsia="宋体" w:cs="Times New Roman"/>
                <w:snapToGrid w:val="0"/>
                <w:color w:val="auto"/>
                <w:spacing w:val="-16"/>
                <w:kern w:val="21"/>
                <w:szCs w:val="21"/>
                <w:u w:val="none" w:color="auto"/>
              </w:rPr>
              <w:fldChar w:fldCharType="end"/>
            </w:r>
          </w:p>
        </w:tc>
        <w:tc>
          <w:tcPr>
            <w:tcW w:w="1512" w:type="dxa"/>
            <w:tcMar>
              <w:left w:w="28" w:type="dxa"/>
              <w:right w:w="28" w:type="dxa"/>
            </w:tcMar>
            <w:vAlign w:val="center"/>
          </w:tcPr>
          <w:p w14:paraId="3D2F9FA1">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t>变化量</w:t>
            </w:r>
          </w:p>
          <w:p w14:paraId="2E1D6EAE">
            <w:pPr>
              <w:pStyle w:val="21"/>
              <w:spacing w:beforeLines="0" w:afterLines="0" w:line="240" w:lineRule="auto"/>
              <w:rPr>
                <w:rFonts w:hint="default" w:ascii="Times New Roman" w:hAnsi="Times New Roman" w:eastAsia="宋体" w:cs="Times New Roman"/>
                <w:snapToGrid w:val="0"/>
                <w:color w:val="auto"/>
                <w:spacing w:val="-6"/>
                <w:kern w:val="21"/>
                <w:szCs w:val="21"/>
                <w:u w:val="none" w:color="auto"/>
              </w:rPr>
            </w:pP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7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kern w:val="2"/>
                <w:szCs w:val="21"/>
                <w:u w:val="none" w:color="auto"/>
              </w:rPr>
              <w:t>⑦</w:t>
            </w:r>
            <w:r>
              <w:rPr>
                <w:rFonts w:hint="default" w:ascii="Times New Roman" w:hAnsi="Times New Roman" w:eastAsia="宋体" w:cs="Times New Roman"/>
                <w:snapToGrid w:val="0"/>
                <w:color w:val="auto"/>
                <w:spacing w:val="-6"/>
                <w:kern w:val="21"/>
                <w:szCs w:val="21"/>
                <w:u w:val="none" w:color="auto"/>
              </w:rPr>
              <w:fldChar w:fldCharType="end"/>
            </w:r>
          </w:p>
        </w:tc>
      </w:tr>
      <w:tr w14:paraId="4CF59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334" w:type="dxa"/>
            <w:vMerge w:val="restart"/>
            <w:vAlign w:val="center"/>
          </w:tcPr>
          <w:p w14:paraId="0914904E">
            <w:pPr>
              <w:pStyle w:val="21"/>
              <w:spacing w:beforeLines="0" w:afterLines="0" w:line="240" w:lineRule="auto"/>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废气</w:t>
            </w:r>
          </w:p>
        </w:tc>
        <w:tc>
          <w:tcPr>
            <w:tcW w:w="1671" w:type="dxa"/>
            <w:vAlign w:val="center"/>
          </w:tcPr>
          <w:p w14:paraId="10B77C8D">
            <w:pPr>
              <w:pStyle w:val="21"/>
              <w:spacing w:beforeLines="0" w:afterLines="0" w:line="240" w:lineRule="auto"/>
              <w:rPr>
                <w:rFonts w:hint="default" w:ascii="Times New Roman" w:hAnsi="Times New Roman" w:eastAsia="宋体" w:cs="Times New Roman"/>
                <w:snapToGrid w:val="0"/>
                <w:color w:val="auto"/>
                <w:kern w:val="21"/>
                <w:szCs w:val="21"/>
                <w:u w:val="none" w:color="auto"/>
                <w:lang w:val="en-US" w:eastAsia="zh-CN"/>
              </w:rPr>
            </w:pPr>
            <w:r>
              <w:rPr>
                <w:rFonts w:hint="default" w:ascii="Times New Roman" w:hAnsi="Times New Roman" w:eastAsia="宋体" w:cs="Times New Roman"/>
                <w:snapToGrid w:val="0"/>
                <w:color w:val="auto"/>
                <w:kern w:val="21"/>
                <w:szCs w:val="21"/>
                <w:u w:val="none" w:color="auto"/>
                <w:lang w:val="en-US" w:eastAsia="zh-CN"/>
              </w:rPr>
              <w:t>VOCs</w:t>
            </w:r>
            <w:r>
              <w:rPr>
                <w:rFonts w:hint="default" w:ascii="Times New Roman" w:hAnsi="Times New Roman" w:cs="Times New Roman"/>
                <w:snapToGrid w:val="0"/>
                <w:color w:val="auto"/>
                <w:kern w:val="21"/>
                <w:szCs w:val="21"/>
                <w:u w:val="none" w:color="auto"/>
                <w:lang w:val="en-US" w:eastAsia="zh-CN"/>
              </w:rPr>
              <w:t>（非甲烷总体表征）</w:t>
            </w:r>
          </w:p>
        </w:tc>
        <w:tc>
          <w:tcPr>
            <w:tcW w:w="1701" w:type="dxa"/>
            <w:vAlign w:val="center"/>
          </w:tcPr>
          <w:p w14:paraId="3067BFCC">
            <w:pPr>
              <w:keepNext w:val="0"/>
              <w:keepLines w:val="0"/>
              <w:widowControl/>
              <w:suppressLineNumbers w:val="0"/>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5230F314">
            <w:pPr>
              <w:keepNext w:val="0"/>
              <w:keepLines w:val="0"/>
              <w:widowControl/>
              <w:suppressLineNumbers w:val="0"/>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6E29F56C">
            <w:pPr>
              <w:pStyle w:val="21"/>
              <w:spacing w:beforeLines="0" w:afterLines="0" w:line="240" w:lineRule="auto"/>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2E2A5B63">
            <w:pPr>
              <w:keepNext w:val="0"/>
              <w:keepLines w:val="0"/>
              <w:widowControl/>
              <w:suppressLineNumbers w:val="0"/>
              <w:jc w:val="center"/>
              <w:textAlignment w:val="center"/>
              <w:rPr>
                <w:rFonts w:hint="default" w:ascii="Times New Roman" w:hAnsi="Times New Roman" w:eastAsia="宋体" w:cs="Times New Roman"/>
                <w:color w:val="auto"/>
                <w:szCs w:val="21"/>
                <w:u w:val="none" w:color="auto"/>
                <w:lang w:val="en-US" w:eastAsia="zh-CN"/>
              </w:rPr>
            </w:pPr>
            <w:r>
              <w:rPr>
                <w:rFonts w:hint="default" w:ascii="Times New Roman" w:hAnsi="Times New Roman" w:cs="Times New Roman"/>
                <w:color w:val="auto"/>
                <w:szCs w:val="21"/>
                <w:u w:val="none" w:color="auto"/>
                <w:lang w:val="en-US" w:eastAsia="zh-CN"/>
              </w:rPr>
              <w:t>0.365</w:t>
            </w:r>
          </w:p>
        </w:tc>
        <w:tc>
          <w:tcPr>
            <w:tcW w:w="1338" w:type="dxa"/>
            <w:vAlign w:val="center"/>
          </w:tcPr>
          <w:p w14:paraId="5A8EC42A">
            <w:pPr>
              <w:pStyle w:val="21"/>
              <w:spacing w:beforeLines="0" w:afterLines="0" w:line="240" w:lineRule="auto"/>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02949C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u w:val="none" w:color="auto"/>
                <w:lang w:val="en-US" w:eastAsia="zh-CN" w:bidi="ar-SA"/>
              </w:rPr>
            </w:pPr>
            <w:r>
              <w:rPr>
                <w:rFonts w:hint="default" w:ascii="Times New Roman" w:hAnsi="Times New Roman" w:cs="Times New Roman"/>
                <w:color w:val="auto"/>
                <w:szCs w:val="21"/>
                <w:u w:val="none" w:color="auto"/>
                <w:lang w:val="en-US" w:eastAsia="zh-CN"/>
              </w:rPr>
              <w:t>0.365</w:t>
            </w:r>
          </w:p>
        </w:tc>
        <w:tc>
          <w:tcPr>
            <w:tcW w:w="1512" w:type="dxa"/>
            <w:vAlign w:val="center"/>
          </w:tcPr>
          <w:p w14:paraId="07AE41F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14E05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334" w:type="dxa"/>
            <w:vMerge w:val="continue"/>
            <w:vAlign w:val="center"/>
          </w:tcPr>
          <w:p w14:paraId="130174C7">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28C12A73">
            <w:pPr>
              <w:pStyle w:val="21"/>
              <w:spacing w:beforeLines="0" w:afterLines="0" w:line="240" w:lineRule="auto"/>
              <w:rPr>
                <w:rFonts w:hint="default" w:ascii="Times New Roman" w:hAnsi="Times New Roman" w:eastAsia="宋体" w:cs="Times New Roman"/>
                <w:snapToGrid w:val="0"/>
                <w:color w:val="auto"/>
                <w:kern w:val="21"/>
                <w:szCs w:val="21"/>
                <w:u w:val="none" w:color="auto"/>
                <w:lang w:val="en-US" w:eastAsia="zh-CN"/>
              </w:rPr>
            </w:pPr>
            <w:r>
              <w:rPr>
                <w:rFonts w:hint="default" w:ascii="Times New Roman" w:hAnsi="Times New Roman" w:cs="Times New Roman"/>
                <w:snapToGrid w:val="0"/>
                <w:color w:val="auto"/>
                <w:kern w:val="21"/>
                <w:szCs w:val="21"/>
                <w:u w:val="none" w:color="auto"/>
                <w:lang w:val="en-US" w:eastAsia="zh-CN"/>
              </w:rPr>
              <w:t>甲苯</w:t>
            </w:r>
          </w:p>
        </w:tc>
        <w:tc>
          <w:tcPr>
            <w:tcW w:w="1701" w:type="dxa"/>
            <w:vAlign w:val="center"/>
          </w:tcPr>
          <w:p w14:paraId="6D767133">
            <w:pPr>
              <w:keepNext w:val="0"/>
              <w:keepLines w:val="0"/>
              <w:widowControl/>
              <w:suppressLineNumbers w:val="0"/>
              <w:jc w:val="center"/>
              <w:textAlignment w:val="center"/>
              <w:rPr>
                <w:rFonts w:hint="default" w:ascii="Times New Roman" w:hAnsi="Times New Roman" w:eastAsia="宋体" w:cs="Times New Roman"/>
                <w:color w:val="auto"/>
                <w:kern w:val="0"/>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3E766CF8">
            <w:pPr>
              <w:keepNext w:val="0"/>
              <w:keepLines w:val="0"/>
              <w:widowControl/>
              <w:suppressLineNumbers w:val="0"/>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1831BC2B">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0A2D0841">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u w:val="none" w:color="auto"/>
                <w:lang w:val="en-US" w:eastAsia="zh-CN"/>
              </w:rPr>
            </w:pPr>
            <w:r>
              <w:rPr>
                <w:rFonts w:hint="default" w:ascii="Times New Roman" w:hAnsi="Times New Roman" w:cs="Times New Roman"/>
                <w:snapToGrid w:val="0"/>
                <w:color w:val="auto"/>
                <w:kern w:val="21"/>
                <w:szCs w:val="21"/>
                <w:u w:val="none" w:color="auto"/>
                <w:lang w:val="en-US" w:eastAsia="zh-CN"/>
              </w:rPr>
              <w:t>0.09</w:t>
            </w:r>
          </w:p>
        </w:tc>
        <w:tc>
          <w:tcPr>
            <w:tcW w:w="1338" w:type="dxa"/>
            <w:vAlign w:val="center"/>
          </w:tcPr>
          <w:p w14:paraId="3B5647C5">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0982F43F">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cs="Times New Roman"/>
                <w:snapToGrid w:val="0"/>
                <w:color w:val="auto"/>
                <w:kern w:val="21"/>
                <w:szCs w:val="21"/>
                <w:u w:val="none" w:color="auto"/>
                <w:lang w:val="en-US" w:eastAsia="zh-CN"/>
              </w:rPr>
              <w:t>0.09</w:t>
            </w:r>
          </w:p>
        </w:tc>
        <w:tc>
          <w:tcPr>
            <w:tcW w:w="1512" w:type="dxa"/>
            <w:vAlign w:val="center"/>
          </w:tcPr>
          <w:p w14:paraId="61A82B6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0E023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34" w:type="dxa"/>
            <w:vMerge w:val="continue"/>
            <w:vAlign w:val="center"/>
          </w:tcPr>
          <w:p w14:paraId="58A76651">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102A4350">
            <w:pPr>
              <w:pStyle w:val="64"/>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color w:val="auto"/>
                <w:u w:val="none" w:color="auto"/>
                <w:lang w:eastAsia="zh-CN"/>
              </w:rPr>
              <w:t>颗粒物</w:t>
            </w:r>
          </w:p>
        </w:tc>
        <w:tc>
          <w:tcPr>
            <w:tcW w:w="1701" w:type="dxa"/>
            <w:vAlign w:val="center"/>
          </w:tcPr>
          <w:p w14:paraId="1751BF7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0266F53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2CB75882">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559" w:type="dxa"/>
            <w:vAlign w:val="center"/>
          </w:tcPr>
          <w:p w14:paraId="030CCC6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0.</w:t>
            </w:r>
            <w:r>
              <w:rPr>
                <w:rFonts w:hint="default" w:ascii="Times New Roman" w:hAnsi="Times New Roman" w:cs="Times New Roman"/>
                <w:i w:val="0"/>
                <w:iCs w:val="0"/>
                <w:color w:val="auto"/>
                <w:kern w:val="2"/>
                <w:sz w:val="21"/>
                <w:szCs w:val="21"/>
                <w:u w:val="none"/>
                <w:lang w:val="en-US" w:eastAsia="zh-CN" w:bidi="ar-SA"/>
              </w:rPr>
              <w:t>49</w:t>
            </w:r>
          </w:p>
        </w:tc>
        <w:tc>
          <w:tcPr>
            <w:tcW w:w="1338" w:type="dxa"/>
            <w:vAlign w:val="center"/>
          </w:tcPr>
          <w:p w14:paraId="5B41637A">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 w:val="21"/>
                <w:szCs w:val="21"/>
                <w:u w:val="none" w:color="auto"/>
              </w:rPr>
              <w:t>/</w:t>
            </w:r>
          </w:p>
        </w:tc>
        <w:tc>
          <w:tcPr>
            <w:tcW w:w="1696" w:type="dxa"/>
            <w:vAlign w:val="center"/>
          </w:tcPr>
          <w:p w14:paraId="57844D5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2"/>
                <w:sz w:val="21"/>
                <w:szCs w:val="21"/>
                <w:u w:val="none"/>
                <w:lang w:val="en-US" w:eastAsia="zh-CN" w:bidi="ar-SA"/>
              </w:rPr>
              <w:t>0.</w:t>
            </w:r>
            <w:r>
              <w:rPr>
                <w:rFonts w:hint="default" w:ascii="Times New Roman" w:hAnsi="Times New Roman" w:cs="Times New Roman"/>
                <w:i w:val="0"/>
                <w:iCs w:val="0"/>
                <w:color w:val="auto"/>
                <w:kern w:val="2"/>
                <w:sz w:val="21"/>
                <w:szCs w:val="21"/>
                <w:u w:val="none"/>
                <w:lang w:val="en-US" w:eastAsia="zh-CN" w:bidi="ar-SA"/>
              </w:rPr>
              <w:t>49</w:t>
            </w:r>
          </w:p>
        </w:tc>
        <w:tc>
          <w:tcPr>
            <w:tcW w:w="1512" w:type="dxa"/>
            <w:vAlign w:val="center"/>
          </w:tcPr>
          <w:p w14:paraId="2BB2D9F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561E6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4" w:type="dxa"/>
            <w:vMerge w:val="restart"/>
            <w:vAlign w:val="center"/>
          </w:tcPr>
          <w:p w14:paraId="0F21BE7E">
            <w:pPr>
              <w:pStyle w:val="21"/>
              <w:spacing w:beforeLines="0" w:afterLines="0" w:line="240" w:lineRule="auto"/>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废水</w:t>
            </w:r>
          </w:p>
        </w:tc>
        <w:tc>
          <w:tcPr>
            <w:tcW w:w="1671" w:type="dxa"/>
            <w:vAlign w:val="center"/>
          </w:tcPr>
          <w:p w14:paraId="51C3175B">
            <w:pPr>
              <w:jc w:val="center"/>
              <w:rPr>
                <w:rFonts w:hint="default" w:ascii="Times New Roman" w:hAnsi="Times New Roman" w:eastAsia="宋体" w:cs="Times New Roman"/>
                <w:b w:val="0"/>
                <w:bCs w:val="0"/>
                <w:snapToGrid w:val="0"/>
                <w:color w:val="auto"/>
                <w:kern w:val="21"/>
                <w:szCs w:val="21"/>
                <w:u w:val="none" w:color="auto"/>
                <w:lang w:val="en-US" w:eastAsia="zh-CN"/>
              </w:rPr>
            </w:pPr>
            <w:r>
              <w:rPr>
                <w:rFonts w:hint="default" w:ascii="Times New Roman" w:hAnsi="Times New Roman" w:cs="Times New Roman"/>
                <w:b w:val="0"/>
                <w:bCs w:val="0"/>
                <w:snapToGrid w:val="0"/>
                <w:color w:val="auto"/>
                <w:kern w:val="21"/>
                <w:szCs w:val="21"/>
                <w:u w:val="none" w:color="auto"/>
                <w:lang w:val="en-US" w:eastAsia="zh-CN"/>
              </w:rPr>
              <w:t>废水量</w:t>
            </w:r>
          </w:p>
        </w:tc>
        <w:tc>
          <w:tcPr>
            <w:tcW w:w="1701" w:type="dxa"/>
            <w:vAlign w:val="center"/>
          </w:tcPr>
          <w:p w14:paraId="7972B7A5">
            <w:pPr>
              <w:widowControl/>
              <w:jc w:val="center"/>
              <w:textAlignment w:val="center"/>
              <w:rPr>
                <w:rFonts w:hint="default" w:ascii="Times New Roman" w:hAnsi="Times New Roman" w:eastAsia="宋体" w:cs="Times New Roman"/>
                <w:color w:val="auto"/>
                <w:kern w:val="0"/>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1E1EB0B7">
            <w:pPr>
              <w:widowControl/>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33F03F94">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5FD1550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1772.1</w:t>
            </w:r>
          </w:p>
        </w:tc>
        <w:tc>
          <w:tcPr>
            <w:tcW w:w="1338" w:type="dxa"/>
            <w:vAlign w:val="center"/>
          </w:tcPr>
          <w:p w14:paraId="527C853A">
            <w:pPr>
              <w:spacing w:beforeLines="0" w:afterLines="0" w:line="240" w:lineRule="auto"/>
              <w:jc w:val="center"/>
              <w:rPr>
                <w:rFonts w:hint="default" w:ascii="Times New Roman" w:hAnsi="Times New Roman" w:eastAsia="宋体" w:cs="Times New Roman"/>
                <w:snapToGrid w:val="0"/>
                <w:color w:val="auto"/>
                <w:kern w:val="21"/>
                <w:szCs w:val="21"/>
                <w:u w:val="none" w:color="auto"/>
              </w:rPr>
            </w:pPr>
          </w:p>
        </w:tc>
        <w:tc>
          <w:tcPr>
            <w:tcW w:w="1696" w:type="dxa"/>
            <w:vAlign w:val="center"/>
          </w:tcPr>
          <w:p w14:paraId="26E967B4">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1772.1</w:t>
            </w:r>
          </w:p>
        </w:tc>
        <w:tc>
          <w:tcPr>
            <w:tcW w:w="1512" w:type="dxa"/>
            <w:vAlign w:val="center"/>
          </w:tcPr>
          <w:p w14:paraId="704E869D">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6A84E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4" w:type="dxa"/>
            <w:vMerge w:val="continue"/>
            <w:vAlign w:val="center"/>
          </w:tcPr>
          <w:p w14:paraId="51ED1FD0">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4E7DABFB">
            <w:pPr>
              <w:jc w:val="center"/>
              <w:rPr>
                <w:rFonts w:hint="default" w:ascii="Times New Roman" w:hAnsi="Times New Roman" w:eastAsia="宋体" w:cs="Times New Roman"/>
                <w:b w:val="0"/>
                <w:bCs w:val="0"/>
                <w:snapToGrid w:val="0"/>
                <w:color w:val="auto"/>
                <w:kern w:val="21"/>
                <w:szCs w:val="21"/>
                <w:u w:val="none" w:color="auto"/>
                <w:lang w:val="en-US" w:eastAsia="zh-CN"/>
              </w:rPr>
            </w:pPr>
            <w:r>
              <w:rPr>
                <w:rFonts w:hint="default" w:ascii="Times New Roman" w:hAnsi="Times New Roman" w:cs="Times New Roman"/>
                <w:b w:val="0"/>
                <w:bCs w:val="0"/>
                <w:snapToGrid w:val="0"/>
                <w:color w:val="auto"/>
                <w:kern w:val="21"/>
                <w:szCs w:val="21"/>
                <w:u w:val="none" w:color="auto"/>
                <w:lang w:val="en-US" w:eastAsia="zh-CN"/>
              </w:rPr>
              <w:t>COD</w:t>
            </w:r>
          </w:p>
        </w:tc>
        <w:tc>
          <w:tcPr>
            <w:tcW w:w="1701" w:type="dxa"/>
            <w:vAlign w:val="center"/>
          </w:tcPr>
          <w:p w14:paraId="1FC14238">
            <w:pPr>
              <w:widowControl/>
              <w:jc w:val="center"/>
              <w:textAlignment w:val="center"/>
              <w:rPr>
                <w:rFonts w:hint="default" w:ascii="Times New Roman" w:hAnsi="Times New Roman" w:eastAsia="宋体" w:cs="Times New Roman"/>
                <w:color w:val="auto"/>
                <w:kern w:val="0"/>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43E2488E">
            <w:pPr>
              <w:widowControl/>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16CD43DB">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072BA331">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0.44</w:t>
            </w:r>
          </w:p>
        </w:tc>
        <w:tc>
          <w:tcPr>
            <w:tcW w:w="1338" w:type="dxa"/>
            <w:vAlign w:val="center"/>
          </w:tcPr>
          <w:p w14:paraId="0D75DCBF">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5D25456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0.44</w:t>
            </w:r>
          </w:p>
        </w:tc>
        <w:tc>
          <w:tcPr>
            <w:tcW w:w="1512" w:type="dxa"/>
            <w:vAlign w:val="center"/>
          </w:tcPr>
          <w:p w14:paraId="759144F8">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10DB1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4" w:type="dxa"/>
            <w:vMerge w:val="continue"/>
            <w:vAlign w:val="center"/>
          </w:tcPr>
          <w:p w14:paraId="3A76FB48">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557CF709">
            <w:pPr>
              <w:jc w:val="center"/>
              <w:rPr>
                <w:rFonts w:hint="default" w:ascii="Times New Roman" w:hAnsi="Times New Roman" w:eastAsia="宋体" w:cs="Times New Roman"/>
                <w:b w:val="0"/>
                <w:bCs w:val="0"/>
                <w:snapToGrid w:val="0"/>
                <w:color w:val="auto"/>
                <w:kern w:val="21"/>
                <w:szCs w:val="21"/>
                <w:u w:val="none" w:color="auto"/>
                <w:lang w:val="en-US" w:eastAsia="zh-CN"/>
              </w:rPr>
            </w:pPr>
            <w:r>
              <w:rPr>
                <w:rFonts w:hint="default" w:ascii="Times New Roman" w:hAnsi="Times New Roman" w:eastAsia="宋体" w:cs="Times New Roman"/>
                <w:b w:val="0"/>
                <w:bCs w:val="0"/>
                <w:color w:val="auto"/>
                <w:sz w:val="18"/>
                <w:szCs w:val="18"/>
              </w:rPr>
              <w:t>BOD</w:t>
            </w:r>
            <w:r>
              <w:rPr>
                <w:rFonts w:hint="default" w:ascii="Times New Roman" w:hAnsi="Times New Roman" w:eastAsia="宋体" w:cs="Times New Roman"/>
                <w:b w:val="0"/>
                <w:bCs w:val="0"/>
                <w:color w:val="auto"/>
                <w:sz w:val="18"/>
                <w:szCs w:val="18"/>
                <w:vertAlign w:val="subscript"/>
              </w:rPr>
              <w:t>5</w:t>
            </w:r>
          </w:p>
        </w:tc>
        <w:tc>
          <w:tcPr>
            <w:tcW w:w="1701" w:type="dxa"/>
            <w:vAlign w:val="center"/>
          </w:tcPr>
          <w:p w14:paraId="7A519106">
            <w:pPr>
              <w:widowControl/>
              <w:jc w:val="center"/>
              <w:textAlignment w:val="center"/>
              <w:rPr>
                <w:rFonts w:hint="default" w:ascii="Times New Roman" w:hAnsi="Times New Roman" w:eastAsia="宋体" w:cs="Times New Roman"/>
                <w:color w:val="auto"/>
                <w:kern w:val="0"/>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3978648D">
            <w:pPr>
              <w:widowControl/>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39B60F1A">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676541C0">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0.27</w:t>
            </w:r>
          </w:p>
        </w:tc>
        <w:tc>
          <w:tcPr>
            <w:tcW w:w="1338" w:type="dxa"/>
            <w:vAlign w:val="center"/>
          </w:tcPr>
          <w:p w14:paraId="5545E00F">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23F21BBB">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0.27</w:t>
            </w:r>
          </w:p>
        </w:tc>
        <w:tc>
          <w:tcPr>
            <w:tcW w:w="1512" w:type="dxa"/>
            <w:vAlign w:val="center"/>
          </w:tcPr>
          <w:p w14:paraId="30B0514D">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0D653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4" w:type="dxa"/>
            <w:vMerge w:val="continue"/>
            <w:vAlign w:val="center"/>
          </w:tcPr>
          <w:p w14:paraId="728024BB">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1F3AB792">
            <w:pPr>
              <w:jc w:val="center"/>
              <w:rPr>
                <w:rFonts w:hint="default" w:ascii="Times New Roman" w:hAnsi="Times New Roman" w:eastAsia="宋体" w:cs="Times New Roman"/>
                <w:b w:val="0"/>
                <w:bCs w:val="0"/>
                <w:snapToGrid w:val="0"/>
                <w:color w:val="auto"/>
                <w:kern w:val="21"/>
                <w:sz w:val="21"/>
                <w:szCs w:val="21"/>
                <w:u w:val="none" w:color="auto"/>
                <w:lang w:val="en-US" w:eastAsia="zh-CN" w:bidi="ar-SA"/>
              </w:rPr>
            </w:pPr>
            <w:r>
              <w:rPr>
                <w:rFonts w:hint="default" w:ascii="Times New Roman" w:hAnsi="Times New Roman" w:eastAsia="宋体" w:cs="Times New Roman"/>
                <w:b w:val="0"/>
                <w:bCs w:val="0"/>
                <w:color w:val="auto"/>
                <w:sz w:val="18"/>
                <w:szCs w:val="18"/>
              </w:rPr>
              <w:t>SS</w:t>
            </w:r>
          </w:p>
        </w:tc>
        <w:tc>
          <w:tcPr>
            <w:tcW w:w="1701" w:type="dxa"/>
            <w:vAlign w:val="center"/>
          </w:tcPr>
          <w:p w14:paraId="1570B84F">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257213B0">
            <w:pPr>
              <w:widowControl/>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1425EE86">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462A0A33">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0.35</w:t>
            </w:r>
          </w:p>
        </w:tc>
        <w:tc>
          <w:tcPr>
            <w:tcW w:w="1338" w:type="dxa"/>
            <w:vAlign w:val="center"/>
          </w:tcPr>
          <w:p w14:paraId="0E786D5E">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0D639D3C">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0.35</w:t>
            </w:r>
          </w:p>
        </w:tc>
        <w:tc>
          <w:tcPr>
            <w:tcW w:w="1512" w:type="dxa"/>
            <w:vAlign w:val="center"/>
          </w:tcPr>
          <w:p w14:paraId="2C56EA24">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0BE3C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4" w:type="dxa"/>
            <w:vMerge w:val="continue"/>
            <w:vAlign w:val="center"/>
          </w:tcPr>
          <w:p w14:paraId="2A25D63A">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51494293">
            <w:pPr>
              <w:jc w:val="center"/>
              <w:rPr>
                <w:rFonts w:hint="default" w:ascii="Times New Roman" w:hAnsi="Times New Roman" w:eastAsia="宋体" w:cs="Times New Roman"/>
                <w:b w:val="0"/>
                <w:bCs w:val="0"/>
                <w:snapToGrid w:val="0"/>
                <w:color w:val="auto"/>
                <w:kern w:val="21"/>
                <w:szCs w:val="21"/>
                <w:u w:val="none" w:color="auto"/>
                <w:lang w:val="en-US" w:eastAsia="zh-CN"/>
              </w:rPr>
            </w:pPr>
            <w:r>
              <w:rPr>
                <w:rFonts w:hint="default" w:ascii="Times New Roman" w:hAnsi="Times New Roman" w:eastAsia="宋体" w:cs="Times New Roman"/>
                <w:b w:val="0"/>
                <w:bCs w:val="0"/>
                <w:color w:val="auto"/>
                <w:sz w:val="18"/>
                <w:szCs w:val="18"/>
              </w:rPr>
              <w:t>氨氮</w:t>
            </w:r>
          </w:p>
        </w:tc>
        <w:tc>
          <w:tcPr>
            <w:tcW w:w="1701" w:type="dxa"/>
            <w:vAlign w:val="center"/>
          </w:tcPr>
          <w:p w14:paraId="41CA901A">
            <w:pPr>
              <w:widowControl/>
              <w:jc w:val="center"/>
              <w:textAlignment w:val="center"/>
              <w:rPr>
                <w:rFonts w:hint="default" w:ascii="Times New Roman" w:hAnsi="Times New Roman" w:eastAsia="宋体" w:cs="Times New Roman"/>
                <w:color w:val="auto"/>
                <w:kern w:val="0"/>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7B37E2E9">
            <w:pPr>
              <w:widowControl/>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0C905BC1">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59D228A0">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0.05</w:t>
            </w:r>
          </w:p>
        </w:tc>
        <w:tc>
          <w:tcPr>
            <w:tcW w:w="1338" w:type="dxa"/>
            <w:vAlign w:val="center"/>
          </w:tcPr>
          <w:p w14:paraId="3AFBB91D">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251541EA">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0.05</w:t>
            </w:r>
          </w:p>
        </w:tc>
        <w:tc>
          <w:tcPr>
            <w:tcW w:w="1512" w:type="dxa"/>
            <w:vAlign w:val="center"/>
          </w:tcPr>
          <w:p w14:paraId="6266AF7D">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7DA72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34" w:type="dxa"/>
            <w:vMerge w:val="continue"/>
            <w:vAlign w:val="center"/>
          </w:tcPr>
          <w:p w14:paraId="7A04584C">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0FDF3010">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lang w:eastAsia="zh-CN"/>
              </w:rPr>
              <w:t>石油类</w:t>
            </w:r>
          </w:p>
        </w:tc>
        <w:tc>
          <w:tcPr>
            <w:tcW w:w="1701" w:type="dxa"/>
            <w:vAlign w:val="center"/>
          </w:tcPr>
          <w:p w14:paraId="1A4DEE80">
            <w:pPr>
              <w:widowControl/>
              <w:jc w:val="center"/>
              <w:textAlignment w:val="center"/>
              <w:rPr>
                <w:rFonts w:hint="default" w:ascii="Times New Roman" w:hAnsi="Times New Roman" w:eastAsia="宋体" w:cs="Times New Roman"/>
                <w:color w:val="auto"/>
                <w:kern w:val="0"/>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12B62370">
            <w:pPr>
              <w:widowControl/>
              <w:jc w:val="center"/>
              <w:textAlignment w:val="center"/>
              <w:rPr>
                <w:rFonts w:hint="default" w:ascii="Times New Roman" w:hAnsi="Times New Roman" w:eastAsia="宋体" w:cs="Times New Roman"/>
                <w:color w:val="auto"/>
                <w:kern w:val="0"/>
                <w:szCs w:val="21"/>
                <w:u w:val="none" w:color="auto"/>
                <w:lang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651880BD">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08E6A1C9">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0.04</w:t>
            </w:r>
          </w:p>
        </w:tc>
        <w:tc>
          <w:tcPr>
            <w:tcW w:w="1338" w:type="dxa"/>
            <w:vAlign w:val="center"/>
          </w:tcPr>
          <w:p w14:paraId="73C8ADAC">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26656D37">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cs="Times New Roman"/>
                <w:color w:val="auto"/>
                <w:kern w:val="0"/>
                <w:szCs w:val="21"/>
                <w:u w:val="none" w:color="auto"/>
                <w:lang w:val="en-US" w:eastAsia="zh-CN" w:bidi="ar"/>
              </w:rPr>
              <w:t>0.04</w:t>
            </w:r>
          </w:p>
        </w:tc>
        <w:tc>
          <w:tcPr>
            <w:tcW w:w="1512" w:type="dxa"/>
            <w:vAlign w:val="center"/>
          </w:tcPr>
          <w:p w14:paraId="58762F0E">
            <w:pPr>
              <w:widowControl/>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4F489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34" w:type="dxa"/>
            <w:vAlign w:val="center"/>
          </w:tcPr>
          <w:p w14:paraId="53A2B9C2">
            <w:pPr>
              <w:pStyle w:val="21"/>
              <w:spacing w:beforeLines="0" w:afterLines="0" w:line="240" w:lineRule="auto"/>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生活垃圾</w:t>
            </w:r>
          </w:p>
        </w:tc>
        <w:tc>
          <w:tcPr>
            <w:tcW w:w="1671" w:type="dxa"/>
            <w:vAlign w:val="center"/>
          </w:tcPr>
          <w:p w14:paraId="0CD69432">
            <w:pPr>
              <w:pStyle w:val="32"/>
              <w:widowControl w:val="0"/>
              <w:spacing w:before="0" w:beforeAutospacing="0" w:after="0" w:afterAutospacing="0"/>
              <w:jc w:val="center"/>
              <w:rPr>
                <w:rFonts w:hint="default" w:ascii="Times New Roman" w:hAnsi="Times New Roman" w:eastAsia="宋体" w:cs="Times New Roman"/>
                <w:snapToGrid w:val="0"/>
                <w:color w:val="auto"/>
                <w:kern w:val="21"/>
                <w:sz w:val="21"/>
                <w:szCs w:val="21"/>
                <w:u w:val="none" w:color="auto"/>
              </w:rPr>
            </w:pPr>
            <w:r>
              <w:rPr>
                <w:rFonts w:hint="default" w:ascii="Times New Roman" w:hAnsi="Times New Roman" w:eastAsia="宋体" w:cs="Times New Roman"/>
                <w:color w:val="auto"/>
                <w:kern w:val="2"/>
                <w:sz w:val="21"/>
                <w:szCs w:val="21"/>
                <w:u w:val="none" w:color="auto"/>
                <w:lang w:bidi="ar"/>
              </w:rPr>
              <w:t>生活垃圾</w:t>
            </w:r>
          </w:p>
        </w:tc>
        <w:tc>
          <w:tcPr>
            <w:tcW w:w="1701" w:type="dxa"/>
            <w:vAlign w:val="center"/>
          </w:tcPr>
          <w:p w14:paraId="25E1BA0B">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u w:val="none" w:color="auto"/>
                <w:lang w:val="en-US" w:eastAsia="zh-CN"/>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0D84BA7C">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6C69B0CD">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0A056FD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rPr>
            </w:pPr>
            <w:r>
              <w:rPr>
                <w:rFonts w:hint="default" w:ascii="Times New Roman" w:hAnsi="Times New Roman" w:cs="Times New Roman"/>
                <w:snapToGrid w:val="0"/>
                <w:color w:val="auto"/>
                <w:kern w:val="21"/>
                <w:sz w:val="21"/>
                <w:szCs w:val="21"/>
                <w:u w:val="none" w:color="auto"/>
                <w:lang w:val="en-US" w:eastAsia="zh-CN"/>
              </w:rPr>
              <w:t>9.0</w:t>
            </w:r>
          </w:p>
        </w:tc>
        <w:tc>
          <w:tcPr>
            <w:tcW w:w="1338" w:type="dxa"/>
            <w:vAlign w:val="center"/>
          </w:tcPr>
          <w:p w14:paraId="72181961">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44A20C4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rPr>
            </w:pPr>
            <w:r>
              <w:rPr>
                <w:rFonts w:hint="default" w:ascii="Times New Roman" w:hAnsi="Times New Roman" w:cs="Times New Roman"/>
                <w:snapToGrid w:val="0"/>
                <w:color w:val="auto"/>
                <w:kern w:val="21"/>
                <w:sz w:val="21"/>
                <w:szCs w:val="21"/>
                <w:u w:val="none" w:color="auto"/>
                <w:lang w:val="en-US" w:eastAsia="zh-CN"/>
              </w:rPr>
              <w:t>9.0</w:t>
            </w:r>
          </w:p>
        </w:tc>
        <w:tc>
          <w:tcPr>
            <w:tcW w:w="1512" w:type="dxa"/>
            <w:vAlign w:val="center"/>
          </w:tcPr>
          <w:p w14:paraId="01FA9F9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r>
      <w:tr w14:paraId="20ACE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34" w:type="dxa"/>
            <w:vMerge w:val="restart"/>
            <w:vAlign w:val="center"/>
          </w:tcPr>
          <w:p w14:paraId="57B26398">
            <w:pPr>
              <w:pStyle w:val="21"/>
              <w:spacing w:beforeLines="0" w:afterLines="0" w:line="240" w:lineRule="auto"/>
              <w:rPr>
                <w:rFonts w:hint="default" w:ascii="Times New Roman" w:hAnsi="Times New Roman" w:eastAsia="宋体" w:cs="Times New Roman"/>
                <w:snapToGrid w:val="0"/>
                <w:color w:val="auto"/>
                <w:kern w:val="21"/>
                <w:szCs w:val="21"/>
                <w:u w:val="none" w:color="auto"/>
                <w:lang w:eastAsia="zh-CN"/>
              </w:rPr>
            </w:pPr>
            <w:r>
              <w:rPr>
                <w:rFonts w:hint="default" w:ascii="Times New Roman" w:hAnsi="Times New Roman" w:eastAsia="宋体" w:cs="Times New Roman"/>
                <w:snapToGrid w:val="0"/>
                <w:color w:val="auto"/>
                <w:kern w:val="21"/>
                <w:szCs w:val="21"/>
                <w:u w:val="none" w:color="auto"/>
              </w:rPr>
              <w:t>一般工业固体废物</w:t>
            </w:r>
          </w:p>
        </w:tc>
        <w:tc>
          <w:tcPr>
            <w:tcW w:w="1671" w:type="dxa"/>
            <w:vAlign w:val="center"/>
          </w:tcPr>
          <w:p w14:paraId="5E1FF129">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废边角料、金属碎屑</w:t>
            </w:r>
          </w:p>
        </w:tc>
        <w:tc>
          <w:tcPr>
            <w:tcW w:w="1701" w:type="dxa"/>
            <w:vAlign w:val="center"/>
          </w:tcPr>
          <w:p w14:paraId="687FE3EF">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43034654">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318CBE58">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20F14EFC">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44.5</w:t>
            </w:r>
          </w:p>
        </w:tc>
        <w:tc>
          <w:tcPr>
            <w:tcW w:w="1338" w:type="dxa"/>
            <w:vAlign w:val="center"/>
          </w:tcPr>
          <w:p w14:paraId="32903734">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213D610F">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44.5</w:t>
            </w:r>
          </w:p>
        </w:tc>
        <w:tc>
          <w:tcPr>
            <w:tcW w:w="1512" w:type="dxa"/>
            <w:vAlign w:val="center"/>
          </w:tcPr>
          <w:p w14:paraId="52BFF75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r>
      <w:tr w14:paraId="4ED44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34" w:type="dxa"/>
            <w:vMerge w:val="continue"/>
            <w:vAlign w:val="center"/>
          </w:tcPr>
          <w:p w14:paraId="73730CE0">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7E0F2432">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废包装材料</w:t>
            </w:r>
          </w:p>
        </w:tc>
        <w:tc>
          <w:tcPr>
            <w:tcW w:w="1701" w:type="dxa"/>
            <w:vAlign w:val="center"/>
          </w:tcPr>
          <w:p w14:paraId="0AC04637">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1194EAE8">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0174A177">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559" w:type="dxa"/>
            <w:vAlign w:val="center"/>
          </w:tcPr>
          <w:p w14:paraId="188701C6">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0.2</w:t>
            </w:r>
          </w:p>
        </w:tc>
        <w:tc>
          <w:tcPr>
            <w:tcW w:w="1338" w:type="dxa"/>
            <w:vAlign w:val="center"/>
          </w:tcPr>
          <w:p w14:paraId="09B43ABE">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96" w:type="dxa"/>
            <w:vAlign w:val="center"/>
          </w:tcPr>
          <w:p w14:paraId="1AEDFCA2">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0.2</w:t>
            </w:r>
          </w:p>
        </w:tc>
        <w:tc>
          <w:tcPr>
            <w:tcW w:w="1512" w:type="dxa"/>
            <w:vAlign w:val="center"/>
          </w:tcPr>
          <w:p w14:paraId="496AA1BD">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r>
      <w:tr w14:paraId="162D3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34" w:type="dxa"/>
            <w:vMerge w:val="continue"/>
            <w:vAlign w:val="center"/>
          </w:tcPr>
          <w:p w14:paraId="1B6831B9">
            <w:pPr>
              <w:pStyle w:val="21"/>
              <w:spacing w:beforeLines="0" w:afterLines="0" w:line="240" w:lineRule="auto"/>
              <w:rPr>
                <w:rFonts w:hint="default" w:ascii="Times New Roman" w:hAnsi="Times New Roman" w:eastAsia="宋体" w:cs="Times New Roman"/>
                <w:snapToGrid w:val="0"/>
                <w:color w:val="auto"/>
                <w:kern w:val="21"/>
                <w:szCs w:val="21"/>
                <w:u w:val="none" w:color="auto"/>
                <w:lang w:eastAsia="zh-CN"/>
              </w:rPr>
            </w:pPr>
          </w:p>
        </w:tc>
        <w:tc>
          <w:tcPr>
            <w:tcW w:w="1671" w:type="dxa"/>
            <w:vAlign w:val="center"/>
          </w:tcPr>
          <w:p w14:paraId="39606BB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废抛光液</w:t>
            </w:r>
          </w:p>
        </w:tc>
        <w:tc>
          <w:tcPr>
            <w:tcW w:w="1701" w:type="dxa"/>
            <w:vAlign w:val="center"/>
          </w:tcPr>
          <w:p w14:paraId="3F5A0AA5">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0AB98037">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04FA5107">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0A1E3CE6">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0.12</w:t>
            </w:r>
          </w:p>
        </w:tc>
        <w:tc>
          <w:tcPr>
            <w:tcW w:w="1338" w:type="dxa"/>
            <w:vAlign w:val="center"/>
          </w:tcPr>
          <w:p w14:paraId="665F51E0">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1E24FA21">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0.12</w:t>
            </w:r>
          </w:p>
        </w:tc>
        <w:tc>
          <w:tcPr>
            <w:tcW w:w="1512" w:type="dxa"/>
            <w:vAlign w:val="center"/>
          </w:tcPr>
          <w:p w14:paraId="6896A1A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r>
      <w:tr w14:paraId="04C94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34" w:type="dxa"/>
            <w:vMerge w:val="continue"/>
            <w:vAlign w:val="center"/>
          </w:tcPr>
          <w:p w14:paraId="33329538">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p>
        </w:tc>
        <w:tc>
          <w:tcPr>
            <w:tcW w:w="1671" w:type="dxa"/>
            <w:vAlign w:val="center"/>
          </w:tcPr>
          <w:p w14:paraId="3692E8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污泥</w:t>
            </w:r>
          </w:p>
        </w:tc>
        <w:tc>
          <w:tcPr>
            <w:tcW w:w="1701" w:type="dxa"/>
            <w:vAlign w:val="center"/>
          </w:tcPr>
          <w:p w14:paraId="4903C2B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1D555623">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7DF1B154">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color w:val="auto"/>
                <w:szCs w:val="21"/>
                <w:u w:val="none" w:color="auto"/>
              </w:rPr>
              <w:t>/</w:t>
            </w:r>
          </w:p>
        </w:tc>
        <w:tc>
          <w:tcPr>
            <w:tcW w:w="1559" w:type="dxa"/>
            <w:vAlign w:val="center"/>
          </w:tcPr>
          <w:p w14:paraId="2C6ADB5C">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w:t>
            </w:r>
            <w:r>
              <w:rPr>
                <w:rFonts w:hint="eastAsia" w:cs="Times New Roman"/>
                <w:color w:val="auto"/>
                <w:sz w:val="21"/>
                <w:szCs w:val="21"/>
                <w:u w:val="none"/>
                <w:lang w:val="en-US" w:eastAsia="zh-CN"/>
              </w:rPr>
              <w:t>5</w:t>
            </w:r>
          </w:p>
        </w:tc>
        <w:tc>
          <w:tcPr>
            <w:tcW w:w="1338" w:type="dxa"/>
            <w:vAlign w:val="center"/>
          </w:tcPr>
          <w:p w14:paraId="48A587DD">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31CAB8C3">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w:t>
            </w:r>
            <w:r>
              <w:rPr>
                <w:rFonts w:hint="eastAsia" w:cs="Times New Roman"/>
                <w:color w:val="auto"/>
                <w:sz w:val="21"/>
                <w:szCs w:val="21"/>
                <w:u w:val="none"/>
                <w:lang w:val="en-US" w:eastAsia="zh-CN"/>
              </w:rPr>
              <w:t>5</w:t>
            </w:r>
          </w:p>
        </w:tc>
        <w:tc>
          <w:tcPr>
            <w:tcW w:w="1512" w:type="dxa"/>
            <w:vAlign w:val="center"/>
          </w:tcPr>
          <w:p w14:paraId="738931E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r>
      <w:tr w14:paraId="5D10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334" w:type="dxa"/>
            <w:vMerge w:val="restart"/>
            <w:vAlign w:val="center"/>
          </w:tcPr>
          <w:p w14:paraId="7DCE1493">
            <w:pPr>
              <w:pStyle w:val="21"/>
              <w:spacing w:beforeLines="0" w:afterLines="0" w:line="240" w:lineRule="auto"/>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lang w:eastAsia="zh-CN"/>
              </w:rPr>
              <w:t>危险废物</w:t>
            </w:r>
          </w:p>
        </w:tc>
        <w:tc>
          <w:tcPr>
            <w:tcW w:w="1671" w:type="dxa"/>
            <w:vAlign w:val="center"/>
          </w:tcPr>
          <w:p w14:paraId="5741D90E">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废溶剂</w:t>
            </w:r>
          </w:p>
        </w:tc>
        <w:tc>
          <w:tcPr>
            <w:tcW w:w="1701" w:type="dxa"/>
            <w:vAlign w:val="center"/>
          </w:tcPr>
          <w:p w14:paraId="39DF53F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46D9BEA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3A6663D6">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69CDBEE3">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0.48</w:t>
            </w:r>
          </w:p>
        </w:tc>
        <w:tc>
          <w:tcPr>
            <w:tcW w:w="1338" w:type="dxa"/>
            <w:vAlign w:val="center"/>
          </w:tcPr>
          <w:p w14:paraId="66226C86">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cs="Times New Roman"/>
                <w:color w:val="auto"/>
                <w:kern w:val="0"/>
                <w:sz w:val="21"/>
                <w:szCs w:val="21"/>
                <w:u w:val="none" w:color="auto"/>
                <w:lang w:val="en-US" w:eastAsia="zh-CN" w:bidi="ar"/>
              </w:rPr>
              <w:t>/</w:t>
            </w:r>
          </w:p>
        </w:tc>
        <w:tc>
          <w:tcPr>
            <w:tcW w:w="1696" w:type="dxa"/>
            <w:vAlign w:val="center"/>
          </w:tcPr>
          <w:p w14:paraId="547E73B3">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0.48</w:t>
            </w:r>
          </w:p>
        </w:tc>
        <w:tc>
          <w:tcPr>
            <w:tcW w:w="1512" w:type="dxa"/>
            <w:vAlign w:val="center"/>
          </w:tcPr>
          <w:p w14:paraId="489D7F3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2B114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4" w:type="dxa"/>
            <w:vMerge w:val="continue"/>
            <w:vAlign w:val="center"/>
          </w:tcPr>
          <w:p w14:paraId="5DDE29F0">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5E0EC24B">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废胶水桶、废溶剂桶</w:t>
            </w:r>
          </w:p>
        </w:tc>
        <w:tc>
          <w:tcPr>
            <w:tcW w:w="1701" w:type="dxa"/>
            <w:vAlign w:val="center"/>
          </w:tcPr>
          <w:p w14:paraId="0B4CC02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467059A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4829E222">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5AEAC3B9">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0.01</w:t>
            </w:r>
          </w:p>
        </w:tc>
        <w:tc>
          <w:tcPr>
            <w:tcW w:w="1338" w:type="dxa"/>
            <w:vAlign w:val="center"/>
          </w:tcPr>
          <w:p w14:paraId="0C3C5DC9">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4C068904">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0.01</w:t>
            </w:r>
          </w:p>
        </w:tc>
        <w:tc>
          <w:tcPr>
            <w:tcW w:w="1512" w:type="dxa"/>
            <w:vAlign w:val="center"/>
          </w:tcPr>
          <w:p w14:paraId="75F6276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1F84A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4" w:type="dxa"/>
            <w:vMerge w:val="continue"/>
            <w:vAlign w:val="center"/>
          </w:tcPr>
          <w:p w14:paraId="3981D5DC">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619FECD5">
            <w:pPr>
              <w:pStyle w:val="77"/>
              <w:bidi w:val="0"/>
              <w:ind w:right="113"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废切削液</w:t>
            </w:r>
          </w:p>
        </w:tc>
        <w:tc>
          <w:tcPr>
            <w:tcW w:w="1701" w:type="dxa"/>
            <w:vAlign w:val="center"/>
          </w:tcPr>
          <w:p w14:paraId="34C4D6A6">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77F97F04">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76B5705B">
            <w:pPr>
              <w:spacing w:beforeLines="0" w:afterLines="0" w:line="240" w:lineRule="auto"/>
              <w:jc w:val="center"/>
              <w:rPr>
                <w:rFonts w:hint="default" w:ascii="Times New Roman" w:hAnsi="Times New Roman" w:eastAsia="宋体" w:cs="Times New Roman"/>
                <w:snapToGrid w:val="0"/>
                <w:color w:val="auto"/>
                <w:kern w:val="21"/>
                <w:szCs w:val="21"/>
                <w:u w:val="none" w:color="auto"/>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4CE8B785">
            <w:pPr>
              <w:pStyle w:val="77"/>
              <w:bidi w:val="0"/>
              <w:ind w:right="113"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0.1</w:t>
            </w:r>
          </w:p>
        </w:tc>
        <w:tc>
          <w:tcPr>
            <w:tcW w:w="1338" w:type="dxa"/>
            <w:vAlign w:val="center"/>
          </w:tcPr>
          <w:p w14:paraId="25D536C9">
            <w:pPr>
              <w:spacing w:beforeLines="0" w:afterLines="0" w:line="240" w:lineRule="auto"/>
              <w:jc w:val="center"/>
              <w:rPr>
                <w:rFonts w:hint="default" w:ascii="Times New Roman" w:hAnsi="Times New Roman" w:eastAsia="宋体" w:cs="Times New Roman"/>
                <w:snapToGrid w:val="0"/>
                <w:color w:val="auto"/>
                <w:kern w:val="21"/>
                <w:szCs w:val="21"/>
                <w:u w:val="none" w:color="auto"/>
              </w:rPr>
            </w:pPr>
          </w:p>
        </w:tc>
        <w:tc>
          <w:tcPr>
            <w:tcW w:w="1696" w:type="dxa"/>
            <w:vAlign w:val="center"/>
          </w:tcPr>
          <w:p w14:paraId="527A0646">
            <w:pPr>
              <w:pStyle w:val="77"/>
              <w:bidi w:val="0"/>
              <w:ind w:right="113" w:rightChars="0" w:firstLine="0" w:firstLineChars="0"/>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0.1</w:t>
            </w:r>
          </w:p>
        </w:tc>
        <w:tc>
          <w:tcPr>
            <w:tcW w:w="1512" w:type="dxa"/>
            <w:vAlign w:val="center"/>
          </w:tcPr>
          <w:p w14:paraId="7A9C74E2">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u w:val="none" w:color="auto"/>
              </w:rPr>
            </w:pPr>
          </w:p>
        </w:tc>
      </w:tr>
      <w:tr w14:paraId="758E8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34" w:type="dxa"/>
            <w:vMerge w:val="continue"/>
            <w:vAlign w:val="center"/>
          </w:tcPr>
          <w:p w14:paraId="2281455C">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1795A2A5">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eastAsia="zh-CN"/>
              </w:rPr>
              <w:t>废润滑油桶、</w:t>
            </w:r>
            <w:r>
              <w:rPr>
                <w:rFonts w:hint="default" w:ascii="Times New Roman" w:hAnsi="Times New Roman" w:eastAsia="宋体" w:cs="Times New Roman"/>
                <w:color w:val="auto"/>
                <w:sz w:val="21"/>
                <w:szCs w:val="21"/>
                <w:u w:val="none"/>
                <w:lang w:val="en-US" w:eastAsia="zh-CN"/>
              </w:rPr>
              <w:t>含油废抹布手套</w:t>
            </w:r>
          </w:p>
        </w:tc>
        <w:tc>
          <w:tcPr>
            <w:tcW w:w="1701" w:type="dxa"/>
            <w:vAlign w:val="center"/>
          </w:tcPr>
          <w:p w14:paraId="08F5264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32EAD7C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58FB179F">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456D6DCE">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0.02</w:t>
            </w:r>
          </w:p>
        </w:tc>
        <w:tc>
          <w:tcPr>
            <w:tcW w:w="1338" w:type="dxa"/>
            <w:vAlign w:val="center"/>
          </w:tcPr>
          <w:p w14:paraId="50DE9E03">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7C1FA73D">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0.02</w:t>
            </w:r>
          </w:p>
        </w:tc>
        <w:tc>
          <w:tcPr>
            <w:tcW w:w="1512" w:type="dxa"/>
            <w:vAlign w:val="center"/>
          </w:tcPr>
          <w:p w14:paraId="0625560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r w14:paraId="1FF4D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334" w:type="dxa"/>
            <w:vMerge w:val="continue"/>
            <w:vAlign w:val="center"/>
          </w:tcPr>
          <w:p w14:paraId="31F90623">
            <w:pPr>
              <w:pStyle w:val="21"/>
              <w:spacing w:beforeLines="0" w:afterLines="0" w:line="240" w:lineRule="auto"/>
              <w:rPr>
                <w:rFonts w:hint="default" w:ascii="Times New Roman" w:hAnsi="Times New Roman" w:eastAsia="宋体" w:cs="Times New Roman"/>
                <w:snapToGrid w:val="0"/>
                <w:color w:val="auto"/>
                <w:kern w:val="21"/>
                <w:szCs w:val="21"/>
                <w:u w:val="none" w:color="auto"/>
              </w:rPr>
            </w:pPr>
          </w:p>
        </w:tc>
        <w:tc>
          <w:tcPr>
            <w:tcW w:w="1671" w:type="dxa"/>
            <w:vAlign w:val="center"/>
          </w:tcPr>
          <w:p w14:paraId="71F1E4A7">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废活性炭</w:t>
            </w:r>
          </w:p>
        </w:tc>
        <w:tc>
          <w:tcPr>
            <w:tcW w:w="1701" w:type="dxa"/>
            <w:vAlign w:val="center"/>
          </w:tcPr>
          <w:p w14:paraId="4BDD887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276" w:type="dxa"/>
            <w:vAlign w:val="center"/>
          </w:tcPr>
          <w:p w14:paraId="2C4B709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c>
          <w:tcPr>
            <w:tcW w:w="1701" w:type="dxa"/>
            <w:vAlign w:val="center"/>
          </w:tcPr>
          <w:p w14:paraId="19732D61">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559" w:type="dxa"/>
            <w:vAlign w:val="center"/>
          </w:tcPr>
          <w:p w14:paraId="4224CAAC">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2.</w:t>
            </w:r>
            <w:r>
              <w:rPr>
                <w:rFonts w:hint="eastAsia" w:cs="Times New Roman"/>
                <w:color w:val="auto"/>
                <w:sz w:val="21"/>
                <w:szCs w:val="21"/>
                <w:u w:val="none"/>
                <w:lang w:val="en-US" w:eastAsia="zh-CN"/>
              </w:rPr>
              <w:t>2</w:t>
            </w:r>
          </w:p>
        </w:tc>
        <w:tc>
          <w:tcPr>
            <w:tcW w:w="1338" w:type="dxa"/>
            <w:vAlign w:val="center"/>
          </w:tcPr>
          <w:p w14:paraId="154CFB67">
            <w:pPr>
              <w:spacing w:beforeLines="0" w:afterLines="0" w:line="240" w:lineRule="auto"/>
              <w:jc w:val="center"/>
              <w:rPr>
                <w:rFonts w:hint="default" w:ascii="Times New Roman" w:hAnsi="Times New Roman" w:eastAsia="宋体" w:cs="Times New Roman"/>
                <w:snapToGrid w:val="0"/>
                <w:color w:val="auto"/>
                <w:kern w:val="21"/>
                <w:sz w:val="21"/>
                <w:szCs w:val="21"/>
                <w:u w:val="none" w:color="auto"/>
                <w:lang w:val="en-US" w:eastAsia="zh-CN" w:bidi="ar-SA"/>
              </w:rPr>
            </w:pPr>
            <w:r>
              <w:rPr>
                <w:rFonts w:hint="default" w:ascii="Times New Roman" w:hAnsi="Times New Roman" w:eastAsia="宋体" w:cs="Times New Roman"/>
                <w:snapToGrid w:val="0"/>
                <w:color w:val="auto"/>
                <w:kern w:val="21"/>
                <w:szCs w:val="21"/>
                <w:u w:val="none" w:color="auto"/>
              </w:rPr>
              <w:t>/</w:t>
            </w:r>
          </w:p>
        </w:tc>
        <w:tc>
          <w:tcPr>
            <w:tcW w:w="1696" w:type="dxa"/>
            <w:vAlign w:val="center"/>
          </w:tcPr>
          <w:p w14:paraId="62705125">
            <w:pPr>
              <w:pStyle w:val="77"/>
              <w:bidi w:val="0"/>
              <w:ind w:right="113" w:rightChars="0" w:firstLine="0" w:firstLineChars="0"/>
              <w:jc w:val="center"/>
              <w:rPr>
                <w:rFonts w:hint="default" w:ascii="Times New Roman" w:hAnsi="Times New Roman" w:eastAsia="宋体" w:cs="Times New Roman"/>
                <w:color w:val="auto"/>
                <w:kern w:val="40"/>
                <w:sz w:val="21"/>
                <w:szCs w:val="21"/>
                <w:u w:val="none"/>
                <w:lang w:val="en-US" w:eastAsia="zh-CN" w:bidi="ar-SA"/>
              </w:rPr>
            </w:pPr>
            <w:r>
              <w:rPr>
                <w:rFonts w:hint="default" w:ascii="Times New Roman" w:hAnsi="Times New Roman" w:eastAsia="宋体" w:cs="Times New Roman"/>
                <w:color w:val="auto"/>
                <w:sz w:val="21"/>
                <w:szCs w:val="21"/>
                <w:u w:val="none"/>
                <w:lang w:val="en-US" w:eastAsia="zh-CN"/>
              </w:rPr>
              <w:t>2.</w:t>
            </w:r>
            <w:r>
              <w:rPr>
                <w:rFonts w:hint="eastAsia" w:cs="Times New Roman"/>
                <w:color w:val="auto"/>
                <w:sz w:val="21"/>
                <w:szCs w:val="21"/>
                <w:u w:val="none"/>
                <w:lang w:val="en-US" w:eastAsia="zh-CN"/>
              </w:rPr>
              <w:t>2</w:t>
            </w:r>
          </w:p>
        </w:tc>
        <w:tc>
          <w:tcPr>
            <w:tcW w:w="1512" w:type="dxa"/>
            <w:vAlign w:val="center"/>
          </w:tcPr>
          <w:p w14:paraId="57D90E5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u w:val="none" w:color="auto"/>
                <w:lang w:val="en-US" w:eastAsia="zh-CN" w:bidi="ar"/>
              </w:rPr>
            </w:pPr>
            <w:r>
              <w:rPr>
                <w:rFonts w:hint="default" w:ascii="Times New Roman" w:hAnsi="Times New Roman" w:eastAsia="宋体" w:cs="Times New Roman"/>
                <w:snapToGrid w:val="0"/>
                <w:color w:val="auto"/>
                <w:kern w:val="21"/>
                <w:szCs w:val="21"/>
                <w:u w:val="none" w:color="auto"/>
              </w:rPr>
              <w:t>/</w:t>
            </w:r>
          </w:p>
        </w:tc>
      </w:tr>
    </w:tbl>
    <w:p w14:paraId="7B2A5704">
      <w:pPr>
        <w:pStyle w:val="73"/>
        <w:rPr>
          <w:rFonts w:hint="default" w:ascii="Times New Roman" w:hAnsi="Times New Roman" w:eastAsia="宋体" w:cs="Times New Roman"/>
          <w:color w:val="auto"/>
          <w:u w:val="none" w:color="auto"/>
        </w:rPr>
      </w:pPr>
      <w:r>
        <w:rPr>
          <w:rFonts w:hint="default" w:ascii="Times New Roman" w:hAnsi="Times New Roman" w:eastAsia="宋体" w:cs="Times New Roman"/>
          <w:snapToGrid w:val="0"/>
          <w:color w:val="auto"/>
          <w:kern w:val="21"/>
          <w:szCs w:val="21"/>
          <w:u w:val="none" w:color="auto"/>
        </w:rPr>
        <w:t>注：</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6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szCs w:val="21"/>
          <w:u w:val="none" w:color="auto"/>
        </w:rPr>
        <w:t>⑥</w:t>
      </w:r>
      <w:r>
        <w:rPr>
          <w:rFonts w:hint="default" w:ascii="Times New Roman" w:hAnsi="Times New Roman" w:eastAsia="宋体" w:cs="Times New Roman"/>
          <w:snapToGrid w:val="0"/>
          <w:color w:val="auto"/>
          <w:spacing w:val="-16"/>
          <w:kern w:val="21"/>
          <w:szCs w:val="21"/>
          <w:u w:val="none" w:color="auto"/>
        </w:rPr>
        <w:fldChar w:fldCharType="end"/>
      </w:r>
      <w:r>
        <w:rPr>
          <w:rFonts w:hint="default" w:ascii="Times New Roman" w:hAnsi="Times New Roman" w:eastAsia="宋体" w:cs="Times New Roman"/>
          <w:snapToGrid w:val="0"/>
          <w:color w:val="auto"/>
          <w:spacing w:val="-1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1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①</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3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③</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4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④</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5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szCs w:val="21"/>
          <w:u w:val="none" w:color="auto"/>
        </w:rPr>
        <w:t>⑤</w:t>
      </w:r>
      <w:r>
        <w:rPr>
          <w:rFonts w:hint="default" w:ascii="Times New Roman" w:hAnsi="Times New Roman" w:eastAsia="宋体" w:cs="Times New Roman"/>
          <w:snapToGrid w:val="0"/>
          <w:color w:val="auto"/>
          <w:spacing w:val="-16"/>
          <w:kern w:val="21"/>
          <w:szCs w:val="21"/>
          <w:u w:val="none" w:color="auto"/>
        </w:rPr>
        <w:fldChar w:fldCharType="end"/>
      </w:r>
      <w:r>
        <w:rPr>
          <w:rFonts w:hint="default" w:ascii="Times New Roman" w:hAnsi="Times New Roman" w:eastAsia="宋体" w:cs="Times New Roman"/>
          <w:snapToGrid w:val="0"/>
          <w:color w:val="auto"/>
          <w:spacing w:val="-1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7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⑦</w:t>
      </w:r>
      <w:r>
        <w:rPr>
          <w:rFonts w:hint="default" w:ascii="Times New Roman" w:hAnsi="Times New Roman" w:eastAsia="宋体" w:cs="Times New Roman"/>
          <w:snapToGrid w:val="0"/>
          <w:color w:val="auto"/>
          <w:spacing w:val="-6"/>
          <w:kern w:val="21"/>
          <w:szCs w:val="21"/>
          <w:u w:val="none" w:color="auto"/>
        </w:rPr>
        <w:fldChar w:fldCharType="end"/>
      </w:r>
      <w:r>
        <w:rPr>
          <w:rFonts w:hint="default" w:ascii="Times New Roman" w:hAnsi="Times New Roman" w:eastAsia="宋体" w:cs="Times New Roman"/>
          <w:snapToGrid w:val="0"/>
          <w:color w:val="auto"/>
          <w:spacing w:val="-6"/>
          <w:kern w:val="21"/>
          <w:szCs w:val="21"/>
          <w:u w:val="none" w:color="auto"/>
        </w:rPr>
        <w:t>=</w:t>
      </w:r>
      <w:r>
        <w:rPr>
          <w:rFonts w:hint="default" w:ascii="Times New Roman" w:hAnsi="Times New Roman" w:eastAsia="宋体" w:cs="Times New Roman"/>
          <w:snapToGrid w:val="0"/>
          <w:color w:val="auto"/>
          <w:spacing w:val="-16"/>
          <w:kern w:val="21"/>
          <w:szCs w:val="21"/>
          <w:u w:val="none" w:color="auto"/>
        </w:rPr>
        <w:fldChar w:fldCharType="begin"/>
      </w:r>
      <w:r>
        <w:rPr>
          <w:rFonts w:hint="default" w:ascii="Times New Roman" w:hAnsi="Times New Roman" w:eastAsia="宋体" w:cs="Times New Roman"/>
          <w:snapToGrid w:val="0"/>
          <w:color w:val="auto"/>
          <w:spacing w:val="-16"/>
          <w:kern w:val="21"/>
          <w:szCs w:val="21"/>
          <w:u w:val="none" w:color="auto"/>
        </w:rPr>
        <w:instrText xml:space="preserve"> = 6 \* GB3 \* MERGEFORMAT </w:instrText>
      </w:r>
      <w:r>
        <w:rPr>
          <w:rFonts w:hint="default" w:ascii="Times New Roman" w:hAnsi="Times New Roman" w:eastAsia="宋体" w:cs="Times New Roman"/>
          <w:snapToGrid w:val="0"/>
          <w:color w:val="auto"/>
          <w:spacing w:val="-16"/>
          <w:kern w:val="21"/>
          <w:szCs w:val="21"/>
          <w:u w:val="none" w:color="auto"/>
        </w:rPr>
        <w:fldChar w:fldCharType="separate"/>
      </w:r>
      <w:r>
        <w:rPr>
          <w:rFonts w:hint="default" w:ascii="Times New Roman" w:hAnsi="Times New Roman" w:eastAsia="宋体" w:cs="Times New Roman"/>
          <w:color w:val="auto"/>
          <w:szCs w:val="21"/>
          <w:u w:val="none" w:color="auto"/>
        </w:rPr>
        <w:t>⑥</w:t>
      </w:r>
      <w:r>
        <w:rPr>
          <w:rFonts w:hint="default" w:ascii="Times New Roman" w:hAnsi="Times New Roman" w:eastAsia="宋体" w:cs="Times New Roman"/>
          <w:snapToGrid w:val="0"/>
          <w:color w:val="auto"/>
          <w:spacing w:val="-16"/>
          <w:kern w:val="21"/>
          <w:szCs w:val="21"/>
          <w:u w:val="none" w:color="auto"/>
        </w:rPr>
        <w:fldChar w:fldCharType="end"/>
      </w:r>
      <w:r>
        <w:rPr>
          <w:rFonts w:hint="default" w:ascii="Times New Roman" w:hAnsi="Times New Roman" w:eastAsia="宋体" w:cs="Times New Roman"/>
          <w:snapToGrid w:val="0"/>
          <w:color w:val="auto"/>
          <w:spacing w:val="-16"/>
          <w:kern w:val="21"/>
          <w:szCs w:val="21"/>
          <w:u w:val="none" w:color="auto"/>
        </w:rPr>
        <w:t>-</w:t>
      </w:r>
      <w:r>
        <w:rPr>
          <w:rFonts w:hint="default" w:ascii="Times New Roman" w:hAnsi="Times New Roman" w:eastAsia="宋体" w:cs="Times New Roman"/>
          <w:snapToGrid w:val="0"/>
          <w:color w:val="auto"/>
          <w:spacing w:val="-6"/>
          <w:kern w:val="21"/>
          <w:szCs w:val="21"/>
          <w:u w:val="none" w:color="auto"/>
        </w:rPr>
        <w:fldChar w:fldCharType="begin"/>
      </w:r>
      <w:r>
        <w:rPr>
          <w:rFonts w:hint="default" w:ascii="Times New Roman" w:hAnsi="Times New Roman" w:eastAsia="宋体" w:cs="Times New Roman"/>
          <w:snapToGrid w:val="0"/>
          <w:color w:val="auto"/>
          <w:spacing w:val="-6"/>
          <w:kern w:val="21"/>
          <w:szCs w:val="21"/>
          <w:u w:val="none" w:color="auto"/>
        </w:rPr>
        <w:instrText xml:space="preserve"> = 1 \* GB3 \* MERGEFORMAT </w:instrText>
      </w:r>
      <w:r>
        <w:rPr>
          <w:rFonts w:hint="default" w:ascii="Times New Roman" w:hAnsi="Times New Roman" w:eastAsia="宋体" w:cs="Times New Roman"/>
          <w:snapToGrid w:val="0"/>
          <w:color w:val="auto"/>
          <w:spacing w:val="-6"/>
          <w:kern w:val="21"/>
          <w:szCs w:val="21"/>
          <w:u w:val="none" w:color="auto"/>
        </w:rPr>
        <w:fldChar w:fldCharType="separate"/>
      </w:r>
      <w:r>
        <w:rPr>
          <w:rFonts w:hint="default" w:ascii="Times New Roman" w:hAnsi="Times New Roman" w:eastAsia="宋体" w:cs="Times New Roman"/>
          <w:color w:val="auto"/>
          <w:szCs w:val="21"/>
          <w:u w:val="none" w:color="auto"/>
        </w:rPr>
        <w:t>①</w:t>
      </w:r>
      <w:r>
        <w:rPr>
          <w:rFonts w:hint="default" w:ascii="Times New Roman" w:hAnsi="Times New Roman" w:eastAsia="宋体" w:cs="Times New Roman"/>
          <w:snapToGrid w:val="0"/>
          <w:color w:val="auto"/>
          <w:spacing w:val="-6"/>
          <w:kern w:val="21"/>
          <w:szCs w:val="21"/>
          <w:u w:val="none" w:color="auto"/>
        </w:rPr>
        <w:fldChar w:fldCharType="end"/>
      </w:r>
    </w:p>
    <w:p w14:paraId="7300C734">
      <w:pPr>
        <w:rPr>
          <w:rFonts w:hint="default" w:ascii="Times New Roman" w:hAnsi="Times New Roman" w:eastAsia="宋体" w:cs="Times New Roman"/>
          <w:color w:val="auto"/>
          <w:u w:val="none" w:color="auto"/>
        </w:rPr>
      </w:pPr>
    </w:p>
    <w:p w14:paraId="67B25104">
      <w:pPr>
        <w:rPr>
          <w:rFonts w:hint="default" w:ascii="Times New Roman" w:hAnsi="Times New Roman" w:eastAsia="宋体" w:cs="Times New Roman"/>
          <w:color w:val="auto"/>
          <w:u w:val="none" w:color="auto"/>
        </w:rPr>
      </w:pPr>
    </w:p>
    <w:p w14:paraId="3C18C78C">
      <w:pPr>
        <w:rPr>
          <w:rFonts w:hint="default" w:ascii="Times New Roman" w:hAnsi="Times New Roman" w:eastAsia="宋体" w:cs="Times New Roman"/>
          <w:color w:val="auto"/>
          <w:u w:val="none" w:color="auto"/>
        </w:rPr>
      </w:pPr>
    </w:p>
    <w:p w14:paraId="3775F4C5">
      <w:pPr>
        <w:rPr>
          <w:rFonts w:hint="default" w:ascii="Times New Roman" w:hAnsi="Times New Roman" w:eastAsia="宋体" w:cs="Times New Roman"/>
          <w:color w:val="auto"/>
          <w:u w:val="none" w:color="auto"/>
        </w:rPr>
      </w:pPr>
    </w:p>
    <w:p w14:paraId="3C315B2B">
      <w:pPr>
        <w:rPr>
          <w:rFonts w:hint="default" w:ascii="Times New Roman" w:hAnsi="Times New Roman" w:cs="Times New Roman"/>
          <w:color w:val="auto"/>
        </w:rPr>
      </w:pPr>
    </w:p>
    <w:sectPr>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体">
    <w:altName w:val="仿宋"/>
    <w:panose1 w:val="02010600030101010101"/>
    <w:charset w:val="86"/>
    <w:family w:val="roma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8266">
    <w:pPr>
      <w:pStyle w:val="2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FE23">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BE2E">
    <w:pPr>
      <w:pStyle w:val="2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46367">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A46367">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39E8">
    <w:pPr>
      <w:pStyle w:val="2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2CBD5">
                          <w:pPr>
                            <w:pStyle w:val="2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E62CBD5">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5AE5E"/>
    <w:multiLevelType w:val="singleLevel"/>
    <w:tmpl w:val="FD95AE5E"/>
    <w:lvl w:ilvl="0" w:tentative="0">
      <w:start w:val="1"/>
      <w:numFmt w:val="decimal"/>
      <w:suff w:val="nothing"/>
      <w:lvlText w:val="（%1）"/>
      <w:lvlJc w:val="left"/>
    </w:lvl>
  </w:abstractNum>
  <w:abstractNum w:abstractNumId="1">
    <w:nsid w:val="11A408C1"/>
    <w:multiLevelType w:val="singleLevel"/>
    <w:tmpl w:val="11A408C1"/>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2">
    <w:nsid w:val="322B9DA1"/>
    <w:multiLevelType w:val="multilevel"/>
    <w:tmpl w:val="322B9DA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3">
    <w:nsid w:val="3C48E126"/>
    <w:multiLevelType w:val="singleLevel"/>
    <w:tmpl w:val="3C48E126"/>
    <w:lvl w:ilvl="0" w:tentative="0">
      <w:start w:val="3"/>
      <w:numFmt w:val="decimal"/>
      <w:suff w:val="nothing"/>
      <w:lvlText w:val="%1）"/>
      <w:lvlJc w:val="left"/>
    </w:lvl>
  </w:abstractNum>
  <w:abstractNum w:abstractNumId="4">
    <w:nsid w:val="4F5E199F"/>
    <w:multiLevelType w:val="singleLevel"/>
    <w:tmpl w:val="4F5E199F"/>
    <w:lvl w:ilvl="0" w:tentative="0">
      <w:start w:val="5"/>
      <w:numFmt w:val="decimal"/>
      <w:suff w:val="nothing"/>
      <w:lvlText w:val="%1、"/>
      <w:lvlJc w:val="left"/>
    </w:lvl>
  </w:abstractNum>
  <w:abstractNum w:abstractNumId="5">
    <w:nsid w:val="76117605"/>
    <w:multiLevelType w:val="singleLevel"/>
    <w:tmpl w:val="76117605"/>
    <w:lvl w:ilvl="0" w:tentative="0">
      <w:start w:val="2"/>
      <w:numFmt w:val="decimal"/>
      <w:suff w:val="nothing"/>
      <w:lvlText w:val="（%1）"/>
      <w:lvlJc w:val="left"/>
    </w:lvl>
  </w:abstractNum>
  <w:abstractNum w:abstractNumId="6">
    <w:nsid w:val="7809F90D"/>
    <w:multiLevelType w:val="singleLevel"/>
    <w:tmpl w:val="7809F90D"/>
    <w:lvl w:ilvl="0" w:tentative="0">
      <w:start w:val="1"/>
      <w:numFmt w:val="decimal"/>
      <w:suff w:val="nothing"/>
      <w:lvlText w:val="%1、"/>
      <w:lvlJc w:val="left"/>
    </w:lvl>
  </w:abstractNum>
  <w:abstractNum w:abstractNumId="7">
    <w:nsid w:val="7F912E8F"/>
    <w:multiLevelType w:val="singleLevel"/>
    <w:tmpl w:val="7F912E8F"/>
    <w:lvl w:ilvl="0" w:tentative="0">
      <w:start w:val="2"/>
      <w:numFmt w:val="chineseCounting"/>
      <w:suff w:val="nothing"/>
      <w:lvlText w:val="%1、"/>
      <w:lvlJc w:val="left"/>
      <w:rPr>
        <w:rFonts w:hint="eastAsia"/>
      </w:r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mU4NTE0MWZhMjkzYzUxZDdmODBjMzhjZjhjZTUifQ=="/>
  </w:docVars>
  <w:rsids>
    <w:rsidRoot w:val="0B913230"/>
    <w:rsid w:val="00E25548"/>
    <w:rsid w:val="011569AD"/>
    <w:rsid w:val="01FA2E92"/>
    <w:rsid w:val="023C42B5"/>
    <w:rsid w:val="023E03C2"/>
    <w:rsid w:val="052225F3"/>
    <w:rsid w:val="060878FC"/>
    <w:rsid w:val="0615542A"/>
    <w:rsid w:val="065B51AA"/>
    <w:rsid w:val="06EB4A76"/>
    <w:rsid w:val="070F5FFE"/>
    <w:rsid w:val="07DE1D02"/>
    <w:rsid w:val="0B913230"/>
    <w:rsid w:val="0E1C3DB3"/>
    <w:rsid w:val="0E2D7DC6"/>
    <w:rsid w:val="0E6163C2"/>
    <w:rsid w:val="1301730E"/>
    <w:rsid w:val="15060088"/>
    <w:rsid w:val="17BB668D"/>
    <w:rsid w:val="17F23255"/>
    <w:rsid w:val="194E609E"/>
    <w:rsid w:val="1A132D76"/>
    <w:rsid w:val="1E4B63E9"/>
    <w:rsid w:val="1F0D415A"/>
    <w:rsid w:val="1F2D5831"/>
    <w:rsid w:val="1F450719"/>
    <w:rsid w:val="24E53822"/>
    <w:rsid w:val="263662AF"/>
    <w:rsid w:val="27C149A3"/>
    <w:rsid w:val="2804636B"/>
    <w:rsid w:val="2B827FC2"/>
    <w:rsid w:val="2D1C7724"/>
    <w:rsid w:val="2D6B38B1"/>
    <w:rsid w:val="2F0437D5"/>
    <w:rsid w:val="32EE23EC"/>
    <w:rsid w:val="33A26861"/>
    <w:rsid w:val="351F2FA1"/>
    <w:rsid w:val="35280294"/>
    <w:rsid w:val="37DF5830"/>
    <w:rsid w:val="39D51E2A"/>
    <w:rsid w:val="3A443AE1"/>
    <w:rsid w:val="3A9C0384"/>
    <w:rsid w:val="3C4935B3"/>
    <w:rsid w:val="3DEA6C22"/>
    <w:rsid w:val="3E4377E3"/>
    <w:rsid w:val="3F025C3F"/>
    <w:rsid w:val="41DF45E4"/>
    <w:rsid w:val="429F38E4"/>
    <w:rsid w:val="42D913AE"/>
    <w:rsid w:val="47D84727"/>
    <w:rsid w:val="496A3FBB"/>
    <w:rsid w:val="4E032C82"/>
    <w:rsid w:val="4EC008ED"/>
    <w:rsid w:val="5035516D"/>
    <w:rsid w:val="51041676"/>
    <w:rsid w:val="539A3E65"/>
    <w:rsid w:val="55902D7E"/>
    <w:rsid w:val="5675559F"/>
    <w:rsid w:val="56B54F32"/>
    <w:rsid w:val="56E00996"/>
    <w:rsid w:val="594D34C6"/>
    <w:rsid w:val="59BC0826"/>
    <w:rsid w:val="5A06605E"/>
    <w:rsid w:val="5A4A218B"/>
    <w:rsid w:val="5AF84D6E"/>
    <w:rsid w:val="5D4907D8"/>
    <w:rsid w:val="5E2D5EC0"/>
    <w:rsid w:val="5E96412B"/>
    <w:rsid w:val="5EEF356C"/>
    <w:rsid w:val="641C1987"/>
    <w:rsid w:val="654430E9"/>
    <w:rsid w:val="6B6D4F82"/>
    <w:rsid w:val="6B940F2A"/>
    <w:rsid w:val="6C556C5D"/>
    <w:rsid w:val="704E5750"/>
    <w:rsid w:val="73593D08"/>
    <w:rsid w:val="74BA5D06"/>
    <w:rsid w:val="75AD23E3"/>
    <w:rsid w:val="76237EB6"/>
    <w:rsid w:val="76E82658"/>
    <w:rsid w:val="77425316"/>
    <w:rsid w:val="77B66165"/>
    <w:rsid w:val="7892697C"/>
    <w:rsid w:val="798C6E0B"/>
    <w:rsid w:val="79FD29F6"/>
    <w:rsid w:val="7BCE7D38"/>
    <w:rsid w:val="7D7F6282"/>
    <w:rsid w:val="7E03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12">
    <w:name w:val="table of authorities"/>
    <w:basedOn w:val="1"/>
    <w:next w:val="1"/>
    <w:qFormat/>
    <w:uiPriority w:val="0"/>
    <w:pPr>
      <w:ind w:left="420" w:leftChars="200"/>
    </w:pPr>
  </w:style>
  <w:style w:type="paragraph" w:styleId="13">
    <w:name w:val="E-mail Signature"/>
    <w:basedOn w:val="1"/>
    <w:next w:val="14"/>
    <w:qFormat/>
    <w:uiPriority w:val="0"/>
  </w:style>
  <w:style w:type="paragraph" w:customStyle="1" w:styleId="14">
    <w:name w:val="文章"/>
    <w:basedOn w:val="1"/>
    <w:next w:val="15"/>
    <w:qFormat/>
    <w:uiPriority w:val="0"/>
    <w:pPr>
      <w:widowControl/>
      <w:ind w:firstLine="480"/>
      <w:jc w:val="center"/>
    </w:pPr>
    <w:rPr>
      <w:rFonts w:ascii="Times New Roman" w:hAnsi="Times New Roman" w:eastAsia="宋体" w:cs="Times New Roman"/>
      <w:sz w:val="26"/>
    </w:rPr>
  </w:style>
  <w:style w:type="paragraph" w:styleId="15">
    <w:name w:val="List"/>
    <w:basedOn w:val="1"/>
    <w:next w:val="16"/>
    <w:qFormat/>
    <w:uiPriority w:val="0"/>
    <w:pPr>
      <w:ind w:left="200" w:hanging="200" w:hangingChars="200"/>
    </w:pPr>
  </w:style>
  <w:style w:type="paragraph" w:styleId="16">
    <w:name w:val="List Bullet 2"/>
    <w:basedOn w:val="1"/>
    <w:next w:val="1"/>
    <w:qFormat/>
    <w:uiPriority w:val="0"/>
    <w:pPr>
      <w:numPr>
        <w:ilvl w:val="0"/>
        <w:numId w:val="2"/>
      </w:numPr>
    </w:pPr>
  </w:style>
  <w:style w:type="paragraph" w:styleId="17">
    <w:name w:val="Normal Indent"/>
    <w:basedOn w:val="1"/>
    <w:next w:val="1"/>
    <w:qFormat/>
    <w:uiPriority w:val="0"/>
    <w:pPr>
      <w:ind w:firstLine="420" w:firstLineChars="200"/>
    </w:pPr>
    <w:rPr>
      <w:szCs w:val="20"/>
    </w:rPr>
  </w:style>
  <w:style w:type="paragraph" w:styleId="18">
    <w:name w:val="caption"/>
    <w:basedOn w:val="1"/>
    <w:next w:val="19"/>
    <w:qFormat/>
    <w:uiPriority w:val="0"/>
    <w:rPr>
      <w:rFonts w:ascii="Cambria" w:hAnsi="Cambria" w:eastAsia="黑体"/>
      <w:sz w:val="20"/>
      <w:szCs w:val="20"/>
    </w:rPr>
  </w:style>
  <w:style w:type="paragraph" w:customStyle="1" w:styleId="19">
    <w:name w:val="表格内格式"/>
    <w:basedOn w:val="20"/>
    <w:next w:val="23"/>
    <w:qFormat/>
    <w:uiPriority w:val="0"/>
    <w:pPr>
      <w:spacing w:line="360" w:lineRule="exact"/>
    </w:pPr>
  </w:style>
  <w:style w:type="paragraph" w:customStyle="1" w:styleId="20">
    <w:name w:val="表格内容"/>
    <w:basedOn w:val="21"/>
    <w:next w:val="1"/>
    <w:qFormat/>
    <w:uiPriority w:val="0"/>
    <w:pPr>
      <w:jc w:val="center"/>
    </w:pPr>
  </w:style>
  <w:style w:type="paragraph" w:customStyle="1" w:styleId="21">
    <w:name w:val="表格"/>
    <w:basedOn w:val="22"/>
    <w:next w:val="2"/>
    <w:qFormat/>
    <w:uiPriority w:val="0"/>
    <w:pPr>
      <w:adjustRightInd w:val="0"/>
      <w:snapToGrid w:val="0"/>
      <w:spacing w:beforeLines="10" w:afterLines="10" w:line="259" w:lineRule="auto"/>
      <w:jc w:val="center"/>
    </w:pPr>
    <w:rPr>
      <w:rFonts w:ascii="宋体"/>
      <w:kern w:val="0"/>
      <w:szCs w:val="20"/>
    </w:rPr>
  </w:style>
  <w:style w:type="paragraph" w:styleId="22">
    <w:name w:val="Plain Text"/>
    <w:basedOn w:val="1"/>
    <w:next w:val="1"/>
    <w:qFormat/>
    <w:uiPriority w:val="0"/>
    <w:pPr>
      <w:jc w:val="center"/>
    </w:pPr>
    <w:rPr>
      <w:sz w:val="20"/>
      <w:szCs w:val="20"/>
    </w:rPr>
  </w:style>
  <w:style w:type="paragraph" w:customStyle="1" w:styleId="23">
    <w:name w:val="（正文）"/>
    <w:basedOn w:val="22"/>
    <w:qFormat/>
    <w:uiPriority w:val="0"/>
    <w:pPr>
      <w:adjustRightInd w:val="0"/>
      <w:snapToGrid w:val="0"/>
      <w:spacing w:line="360" w:lineRule="auto"/>
      <w:ind w:firstLine="200" w:firstLineChars="200"/>
    </w:pPr>
    <w:rPr>
      <w:rFonts w:ascii="Times New Roman" w:hAnsi="Times New Roman"/>
      <w:kern w:val="0"/>
      <w:sz w:val="24"/>
    </w:rPr>
  </w:style>
  <w:style w:type="paragraph" w:styleId="24">
    <w:name w:val="annotation text"/>
    <w:basedOn w:val="1"/>
    <w:qFormat/>
    <w:uiPriority w:val="0"/>
    <w:pPr>
      <w:jc w:val="left"/>
    </w:pPr>
  </w:style>
  <w:style w:type="paragraph" w:styleId="25">
    <w:name w:val="Body Text Indent"/>
    <w:basedOn w:val="1"/>
    <w:next w:val="26"/>
    <w:qFormat/>
    <w:uiPriority w:val="0"/>
    <w:pPr>
      <w:spacing w:after="120"/>
      <w:ind w:left="420" w:leftChars="200"/>
    </w:pPr>
    <w:rPr>
      <w:kern w:val="0"/>
      <w:sz w:val="24"/>
      <w:szCs w:val="20"/>
    </w:rPr>
  </w:style>
  <w:style w:type="paragraph" w:styleId="26">
    <w:name w:val="envelope return"/>
    <w:basedOn w:val="1"/>
    <w:qFormat/>
    <w:uiPriority w:val="0"/>
    <w:pPr>
      <w:snapToGrid w:val="0"/>
    </w:pPr>
    <w:rPr>
      <w:rFonts w:ascii="Arial" w:hAnsi="Arial" w:cs="Arial"/>
    </w:rPr>
  </w:style>
  <w:style w:type="paragraph" w:styleId="27">
    <w:name w:val="toc 5"/>
    <w:basedOn w:val="1"/>
    <w:next w:val="1"/>
    <w:qFormat/>
    <w:uiPriority w:val="0"/>
    <w:pPr>
      <w:ind w:left="1680" w:leftChars="800"/>
    </w:pPr>
  </w:style>
  <w:style w:type="paragraph" w:styleId="28">
    <w:name w:val="Body Text Indent 2"/>
    <w:basedOn w:val="1"/>
    <w:next w:val="1"/>
    <w:qFormat/>
    <w:uiPriority w:val="0"/>
    <w:pPr>
      <w:spacing w:line="500" w:lineRule="exact"/>
      <w:ind w:firstLine="556"/>
    </w:pPr>
    <w:rPr>
      <w:rFonts w:ascii="仿宋_GB2312" w:eastAsia="仿宋_GB2312"/>
      <w:sz w:val="28"/>
    </w:rPr>
  </w:style>
  <w:style w:type="paragraph" w:styleId="29">
    <w:name w:val="footer"/>
    <w:basedOn w:val="1"/>
    <w:qFormat/>
    <w:uiPriority w:val="99"/>
    <w:pPr>
      <w:tabs>
        <w:tab w:val="center" w:pos="4153"/>
        <w:tab w:val="right" w:pos="8306"/>
      </w:tabs>
      <w:snapToGrid w:val="0"/>
      <w:jc w:val="left"/>
    </w:pPr>
    <w:rPr>
      <w:kern w:val="0"/>
      <w:sz w:val="18"/>
      <w:szCs w:val="20"/>
    </w:rPr>
  </w:style>
  <w:style w:type="paragraph" w:styleId="30">
    <w:name w:val="toc 1"/>
    <w:basedOn w:val="1"/>
    <w:next w:val="1"/>
    <w:qFormat/>
    <w:uiPriority w:val="0"/>
  </w:style>
  <w:style w:type="paragraph" w:styleId="31">
    <w:name w:val="toc 2"/>
    <w:basedOn w:val="1"/>
    <w:next w:val="13"/>
    <w:semiHidden/>
    <w:qFormat/>
    <w:uiPriority w:val="0"/>
    <w:pPr>
      <w:ind w:left="420" w:leftChars="200"/>
    </w:pPr>
  </w:style>
  <w:style w:type="paragraph" w:styleId="32">
    <w:name w:val="Normal (Web)"/>
    <w:basedOn w:val="1"/>
    <w:next w:val="33"/>
    <w:qFormat/>
    <w:uiPriority w:val="0"/>
    <w:pPr>
      <w:widowControl/>
      <w:spacing w:before="100" w:beforeAutospacing="1" w:after="100" w:afterAutospacing="1"/>
      <w:jc w:val="left"/>
    </w:pPr>
    <w:rPr>
      <w:rFonts w:ascii="宋体" w:hAnsi="宋体"/>
      <w:kern w:val="0"/>
      <w:sz w:val="24"/>
      <w:szCs w:val="20"/>
    </w:rPr>
  </w:style>
  <w:style w:type="paragraph" w:customStyle="1" w:styleId="33">
    <w:name w:val="toc 84"/>
    <w:next w:val="1"/>
    <w:qFormat/>
    <w:uiPriority w:val="0"/>
    <w:pPr>
      <w:wordWrap w:val="0"/>
      <w:ind w:left="2975"/>
      <w:jc w:val="both"/>
    </w:pPr>
    <w:rPr>
      <w:rFonts w:ascii="宋体" w:hAnsi="宋体" w:eastAsia="Calibri" w:cs="Times New Roman"/>
      <w:sz w:val="21"/>
      <w:szCs w:val="22"/>
      <w:lang w:val="en-US" w:eastAsia="zh-CN" w:bidi="ar-SA"/>
    </w:rPr>
  </w:style>
  <w:style w:type="paragraph" w:styleId="34">
    <w:name w:val="Title"/>
    <w:basedOn w:val="1"/>
    <w:next w:val="1"/>
    <w:qFormat/>
    <w:uiPriority w:val="0"/>
    <w:pPr>
      <w:spacing w:line="360" w:lineRule="auto"/>
      <w:ind w:firstLine="200" w:firstLineChars="200"/>
    </w:pPr>
    <w:rPr>
      <w:rFonts w:ascii="Calibri Light" w:hAnsi="Calibri Light"/>
      <w:bCs/>
      <w:sz w:val="24"/>
      <w:szCs w:val="32"/>
    </w:rPr>
  </w:style>
  <w:style w:type="paragraph" w:styleId="35">
    <w:name w:val="Body Text First Indent"/>
    <w:basedOn w:val="2"/>
    <w:next w:val="1"/>
    <w:qFormat/>
    <w:uiPriority w:val="99"/>
    <w:pPr>
      <w:spacing w:after="120"/>
      <w:ind w:firstLine="420" w:firstLineChars="100"/>
    </w:pPr>
  </w:style>
  <w:style w:type="paragraph" w:styleId="36">
    <w:name w:val="Body Text First Indent 2"/>
    <w:basedOn w:val="25"/>
    <w:next w:val="1"/>
    <w:qFormat/>
    <w:uiPriority w:val="0"/>
    <w:pPr>
      <w:ind w:firstLine="420" w:firstLineChars="200"/>
    </w:pPr>
    <w:rPr>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啊正文"/>
    <w:basedOn w:val="1"/>
    <w:qFormat/>
    <w:uiPriority w:val="0"/>
    <w:pPr>
      <w:spacing w:line="520" w:lineRule="exact"/>
      <w:ind w:firstLine="560"/>
    </w:pPr>
    <w:rPr>
      <w:rFonts w:eastAsia="仿宋_GB2312"/>
      <w:sz w:val="28"/>
      <w:szCs w:val="28"/>
    </w:rPr>
  </w:style>
  <w:style w:type="paragraph" w:customStyle="1" w:styleId="41">
    <w:name w:val="样式 正文文本缩进 + 行距: 1.5 倍行距"/>
    <w:basedOn w:val="25"/>
    <w:qFormat/>
    <w:uiPriority w:val="0"/>
    <w:pPr>
      <w:ind w:left="90" w:leftChars="32" w:firstLine="560" w:firstLineChars="200"/>
    </w:pPr>
    <w:rPr>
      <w:rFonts w:cs="宋体"/>
    </w:rPr>
  </w:style>
  <w:style w:type="paragraph" w:customStyle="1" w:styleId="42">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43">
    <w:name w:val="Default"/>
    <w:basedOn w:val="44"/>
    <w:next w:val="1"/>
    <w:unhideWhenUsed/>
    <w:qFormat/>
    <w:uiPriority w:val="99"/>
    <w:pPr>
      <w:autoSpaceDE w:val="0"/>
      <w:autoSpaceDN w:val="0"/>
    </w:pPr>
    <w:rPr>
      <w:rFonts w:hAnsi="宋体"/>
      <w:sz w:val="24"/>
      <w:szCs w:val="22"/>
    </w:rPr>
  </w:style>
  <w:style w:type="paragraph" w:customStyle="1" w:styleId="44">
    <w:name w:val="纯文本1"/>
    <w:basedOn w:val="1"/>
    <w:qFormat/>
    <w:uiPriority w:val="0"/>
    <w:pPr>
      <w:adjustRightInd w:val="0"/>
    </w:pPr>
    <w:rPr>
      <w:rFonts w:ascii="宋体" w:hAnsi="Courier New"/>
    </w:rPr>
  </w:style>
  <w:style w:type="paragraph" w:customStyle="1" w:styleId="45">
    <w:name w:val="样式35"/>
    <w:basedOn w:val="1"/>
    <w:next w:val="46"/>
    <w:qFormat/>
    <w:uiPriority w:val="0"/>
    <w:pPr>
      <w:spacing w:line="312" w:lineRule="auto"/>
      <w:ind w:firstLine="567"/>
    </w:pPr>
    <w:rPr>
      <w:rFonts w:ascii="宋体" w:hAnsi="Times New Roman" w:eastAsia="宋体" w:cs="Times New Roman"/>
    </w:rPr>
  </w:style>
  <w:style w:type="paragraph" w:customStyle="1" w:styleId="46">
    <w:name w:val="font6"/>
    <w:basedOn w:val="1"/>
    <w:next w:val="31"/>
    <w:qFormat/>
    <w:uiPriority w:val="0"/>
    <w:pPr>
      <w:widowControl/>
      <w:spacing w:before="100" w:beforeAutospacing="1" w:after="100" w:afterAutospacing="1"/>
      <w:jc w:val="left"/>
    </w:pPr>
    <w:rPr>
      <w:rFonts w:ascii="宋体" w:hAnsi="宋体" w:eastAsia="宋体" w:cs="宋体"/>
      <w:kern w:val="0"/>
      <w:sz w:val="20"/>
    </w:rPr>
  </w:style>
  <w:style w:type="paragraph" w:customStyle="1" w:styleId="47">
    <w:name w:val="Default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able Paragraph"/>
    <w:basedOn w:val="1"/>
    <w:unhideWhenUsed/>
    <w:qFormat/>
    <w:uiPriority w:val="1"/>
    <w:rPr>
      <w:sz w:val="24"/>
    </w:rPr>
  </w:style>
  <w:style w:type="paragraph" w:customStyle="1" w:styleId="49">
    <w:name w:val="正文1"/>
    <w:basedOn w:val="1"/>
    <w:qFormat/>
    <w:uiPriority w:val="99"/>
    <w:pPr>
      <w:adjustRightInd w:val="0"/>
      <w:spacing w:line="288" w:lineRule="auto"/>
      <w:jc w:val="center"/>
      <w:textAlignment w:val="baseline"/>
    </w:pPr>
    <w:rPr>
      <w:rFonts w:eastAsia="楷体_GB2312"/>
      <w:sz w:val="24"/>
    </w:rPr>
  </w:style>
  <w:style w:type="paragraph" w:customStyle="1" w:styleId="50">
    <w:name w:val="表1表2"/>
    <w:basedOn w:val="1"/>
    <w:qFormat/>
    <w:uiPriority w:val="0"/>
    <w:pPr>
      <w:autoSpaceDE w:val="0"/>
      <w:autoSpaceDN w:val="0"/>
      <w:adjustRightInd w:val="0"/>
      <w:jc w:val="center"/>
      <w:textAlignment w:val="center"/>
    </w:pPr>
    <w:rPr>
      <w:rFonts w:eastAsia="仿宋体"/>
      <w:kern w:val="0"/>
      <w:sz w:val="24"/>
      <w:szCs w:val="20"/>
    </w:rPr>
  </w:style>
  <w:style w:type="paragraph" w:customStyle="1" w:styleId="51">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52">
    <w:name w:val="Char Char Char Char Char Char Char Char Char Char Char Char Char 字元 字元"/>
    <w:basedOn w:val="1"/>
    <w:qFormat/>
    <w:uiPriority w:val="0"/>
    <w:rPr>
      <w:sz w:val="24"/>
    </w:rPr>
  </w:style>
  <w:style w:type="paragraph" w:customStyle="1" w:styleId="53">
    <w:name w:val="正文2"/>
    <w:basedOn w:val="54"/>
    <w:qFormat/>
    <w:uiPriority w:val="0"/>
    <w:pPr>
      <w:ind w:firstLine="480"/>
    </w:pPr>
    <w:rPr>
      <w:rFonts w:ascii="Times New Roman" w:hAnsi="Times New Roman" w:eastAsia="宋体"/>
    </w:rPr>
  </w:style>
  <w:style w:type="paragraph" w:customStyle="1" w:styleId="54">
    <w:name w:val="样式 正  文 + 首行缩进:  2 字符"/>
    <w:basedOn w:val="55"/>
    <w:qFormat/>
    <w:uiPriority w:val="0"/>
    <w:pPr>
      <w:spacing w:line="240" w:lineRule="auto"/>
      <w:ind w:firstLine="200"/>
    </w:pPr>
    <w:rPr>
      <w:rFonts w:cs="宋体"/>
      <w:sz w:val="24"/>
    </w:rPr>
  </w:style>
  <w:style w:type="paragraph" w:customStyle="1" w:styleId="55">
    <w:name w:val="正  文"/>
    <w:basedOn w:val="1"/>
    <w:next w:val="1"/>
    <w:qFormat/>
    <w:uiPriority w:val="0"/>
    <w:pPr>
      <w:spacing w:line="360" w:lineRule="auto"/>
      <w:ind w:firstLine="560" w:firstLineChars="200"/>
    </w:pPr>
    <w:rPr>
      <w:rFonts w:eastAsia="仿宋_GB2312"/>
      <w:sz w:val="28"/>
      <w:szCs w:val="28"/>
    </w:rPr>
  </w:style>
  <w:style w:type="paragraph" w:customStyle="1" w:styleId="56">
    <w:name w:val="验收正文"/>
    <w:basedOn w:val="1"/>
    <w:qFormat/>
    <w:uiPriority w:val="0"/>
    <w:pPr>
      <w:spacing w:line="360" w:lineRule="auto"/>
      <w:ind w:firstLine="960" w:firstLineChars="200"/>
    </w:pPr>
    <w:rPr>
      <w:rFonts w:ascii="Times New Roman" w:hAnsi="Times New Roman" w:eastAsia="宋体" w:cs="Times New Roman"/>
      <w:sz w:val="28"/>
      <w:szCs w:val="28"/>
    </w:rPr>
  </w:style>
  <w:style w:type="paragraph" w:customStyle="1" w:styleId="57">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58">
    <w:name w:val="表文"/>
    <w:basedOn w:val="1"/>
    <w:qFormat/>
    <w:uiPriority w:val="0"/>
    <w:pPr>
      <w:overflowPunct w:val="0"/>
      <w:autoSpaceDE w:val="0"/>
      <w:autoSpaceDN w:val="0"/>
      <w:adjustRightInd w:val="0"/>
      <w:jc w:val="center"/>
      <w:textAlignment w:val="baseline"/>
    </w:pPr>
    <w:rPr>
      <w:kern w:val="0"/>
      <w:szCs w:val="21"/>
    </w:rPr>
  </w:style>
  <w:style w:type="paragraph" w:customStyle="1" w:styleId="59">
    <w:name w:val="!正文"/>
    <w:basedOn w:val="1"/>
    <w:qFormat/>
    <w:uiPriority w:val="0"/>
    <w:pPr>
      <w:spacing w:line="480" w:lineRule="exact"/>
      <w:ind w:firstLine="480" w:firstLineChars="200"/>
    </w:pPr>
    <w:rPr>
      <w:rFonts w:hAnsi="宋体" w:cs="宋体"/>
    </w:rPr>
  </w:style>
  <w:style w:type="paragraph" w:customStyle="1" w:styleId="60">
    <w:name w:val="表 图 单位"/>
    <w:basedOn w:val="1"/>
    <w:qFormat/>
    <w:uiPriority w:val="0"/>
    <w:pPr>
      <w:jc w:val="right"/>
    </w:pPr>
    <w:rPr>
      <w:sz w:val="18"/>
      <w:szCs w:val="21"/>
    </w:rPr>
  </w:style>
  <w:style w:type="paragraph" w:customStyle="1" w:styleId="61">
    <w:name w:val="表格内文字"/>
    <w:basedOn w:val="1"/>
    <w:qFormat/>
    <w:uiPriority w:val="0"/>
    <w:pPr>
      <w:jc w:val="center"/>
    </w:pPr>
    <w:rPr>
      <w:spacing w:val="1"/>
      <w:kern w:val="0"/>
    </w:rPr>
  </w:style>
  <w:style w:type="paragraph" w:customStyle="1" w:styleId="62">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63">
    <w:name w:val="表格文字卢仁杰"/>
    <w:basedOn w:val="1"/>
    <w:qFormat/>
    <w:uiPriority w:val="0"/>
    <w:pPr>
      <w:adjustRightInd w:val="0"/>
      <w:snapToGrid w:val="0"/>
      <w:jc w:val="center"/>
    </w:pPr>
    <w:rPr>
      <w:szCs w:val="21"/>
    </w:rPr>
  </w:style>
  <w:style w:type="paragraph" w:customStyle="1" w:styleId="64">
    <w:name w:val="HJ表中文字"/>
    <w:basedOn w:val="1"/>
    <w:qFormat/>
    <w:uiPriority w:val="0"/>
    <w:pPr>
      <w:jc w:val="center"/>
    </w:pPr>
    <w:rPr>
      <w:rFonts w:ascii="宋体" w:hAnsi="宋体"/>
      <w:szCs w:val="20"/>
    </w:rPr>
  </w:style>
  <w:style w:type="paragraph" w:customStyle="1" w:styleId="65">
    <w:name w:val="表题"/>
    <w:basedOn w:val="66"/>
    <w:qFormat/>
    <w:uiPriority w:val="0"/>
    <w:pPr>
      <w:spacing w:before="62" w:beforeLines="20" w:after="62" w:afterLines="20" w:line="240" w:lineRule="auto"/>
      <w:ind w:firstLine="0" w:firstLineChars="0"/>
      <w:jc w:val="center"/>
    </w:pPr>
    <w:rPr>
      <w:b/>
      <w:sz w:val="21"/>
      <w:szCs w:val="21"/>
    </w:rPr>
  </w:style>
  <w:style w:type="paragraph" w:customStyle="1" w:styleId="66">
    <w:name w:val="报告正文"/>
    <w:basedOn w:val="1"/>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67">
    <w:name w:val="鑫裕表文字"/>
    <w:basedOn w:val="1"/>
    <w:qFormat/>
    <w:uiPriority w:val="0"/>
    <w:pPr>
      <w:overflowPunct w:val="0"/>
      <w:autoSpaceDE w:val="0"/>
      <w:autoSpaceDN w:val="0"/>
      <w:adjustRightInd w:val="0"/>
      <w:spacing w:line="240" w:lineRule="atLeast"/>
      <w:jc w:val="center"/>
    </w:pPr>
    <w:rPr>
      <w:kern w:val="0"/>
      <w:szCs w:val="20"/>
    </w:rPr>
  </w:style>
  <w:style w:type="paragraph" w:customStyle="1" w:styleId="68">
    <w:name w:val="注释"/>
    <w:basedOn w:val="1"/>
    <w:qFormat/>
    <w:uiPriority w:val="0"/>
    <w:pPr>
      <w:adjustRightInd w:val="0"/>
      <w:snapToGrid w:val="0"/>
      <w:spacing w:line="360" w:lineRule="auto"/>
      <w:textAlignment w:val="baseline"/>
    </w:pPr>
    <w:rPr>
      <w:rFonts w:ascii="宋体"/>
      <w:snapToGrid w:val="0"/>
      <w:spacing w:val="4"/>
      <w:kern w:val="0"/>
    </w:rPr>
  </w:style>
  <w:style w:type="paragraph" w:customStyle="1" w:styleId="69">
    <w:name w:val="样式 小四 黑色 行距: 固定值 26 磅"/>
    <w:basedOn w:val="1"/>
    <w:qFormat/>
    <w:uiPriority w:val="0"/>
    <w:pPr>
      <w:spacing w:line="520" w:lineRule="exact"/>
      <w:ind w:firstLine="509" w:firstLineChars="202"/>
    </w:pPr>
    <w:rPr>
      <w:rFonts w:cs="宋体"/>
      <w:color w:val="000000"/>
      <w:spacing w:val="6"/>
      <w:sz w:val="24"/>
      <w:szCs w:val="20"/>
    </w:rPr>
  </w:style>
  <w:style w:type="paragraph" w:customStyle="1" w:styleId="70">
    <w:name w:val="表格标题"/>
    <w:basedOn w:val="35"/>
    <w:qFormat/>
    <w:uiPriority w:val="0"/>
    <w:pPr>
      <w:adjustRightInd w:val="0"/>
      <w:spacing w:after="0" w:line="360" w:lineRule="auto"/>
      <w:ind w:firstLine="0" w:firstLineChars="0"/>
      <w:jc w:val="left"/>
    </w:pPr>
    <w:rPr>
      <w:rFonts w:eastAsia="黑体"/>
      <w:sz w:val="24"/>
    </w:rPr>
  </w:style>
  <w:style w:type="paragraph" w:customStyle="1" w:styleId="71">
    <w:name w:val="报告正文 Char Char"/>
    <w:basedOn w:val="1"/>
    <w:qFormat/>
    <w:uiPriority w:val="0"/>
    <w:pPr>
      <w:adjustRightInd w:val="0"/>
      <w:snapToGrid w:val="0"/>
      <w:spacing w:line="360" w:lineRule="auto"/>
      <w:ind w:firstLine="200" w:firstLineChars="200"/>
    </w:pPr>
    <w:rPr>
      <w:rFonts w:ascii="宋体"/>
      <w:szCs w:val="20"/>
    </w:rPr>
  </w:style>
  <w:style w:type="paragraph" w:customStyle="1" w:styleId="72">
    <w:name w:val="表 图 内容"/>
    <w:basedOn w:val="55"/>
    <w:qFormat/>
    <w:uiPriority w:val="0"/>
    <w:pPr>
      <w:jc w:val="center"/>
    </w:pPr>
    <w:rPr>
      <w:rFonts w:eastAsia="宋体"/>
      <w:color w:val="000000"/>
      <w:sz w:val="21"/>
    </w:rPr>
  </w:style>
  <w:style w:type="paragraph" w:customStyle="1" w:styleId="73">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333正文"/>
    <w:basedOn w:val="1"/>
    <w:qFormat/>
    <w:uiPriority w:val="0"/>
    <w:pPr>
      <w:spacing w:line="360" w:lineRule="auto"/>
      <w:ind w:firstLine="1440" w:firstLineChars="200"/>
      <w:jc w:val="left"/>
    </w:pPr>
    <w:rPr>
      <w:rFonts w:ascii="Times New Roman" w:hAnsi="Times New Roman" w:eastAsia="宋体"/>
      <w:sz w:val="24"/>
    </w:rPr>
  </w:style>
  <w:style w:type="paragraph" w:customStyle="1" w:styleId="75">
    <w:name w:val="样式9"/>
    <w:basedOn w:val="1"/>
    <w:qFormat/>
    <w:uiPriority w:val="0"/>
    <w:pPr>
      <w:adjustRightInd w:val="0"/>
      <w:snapToGrid w:val="0"/>
      <w:spacing w:line="460" w:lineRule="exact"/>
      <w:ind w:firstLine="520" w:firstLineChars="200"/>
    </w:pPr>
    <w:rPr>
      <w:sz w:val="26"/>
      <w:szCs w:val="26"/>
    </w:rPr>
  </w:style>
  <w:style w:type="paragraph" w:customStyle="1" w:styleId="76">
    <w:name w:val="段落"/>
    <w:basedOn w:val="1"/>
    <w:qFormat/>
    <w:uiPriority w:val="0"/>
    <w:pPr>
      <w:tabs>
        <w:tab w:val="left" w:pos="1320"/>
      </w:tabs>
      <w:ind w:right="240" w:rightChars="100"/>
    </w:pPr>
    <w:rPr>
      <w:rFonts w:hAnsi="宋体"/>
      <w:kern w:val="0"/>
      <w:szCs w:val="24"/>
    </w:rPr>
  </w:style>
  <w:style w:type="paragraph" w:customStyle="1" w:styleId="77">
    <w:name w:val="表格文字"/>
    <w:basedOn w:val="35"/>
    <w:next w:val="1"/>
    <w:qFormat/>
    <w:uiPriority w:val="0"/>
    <w:pPr>
      <w:spacing w:line="240" w:lineRule="auto"/>
      <w:ind w:firstLine="0" w:firstLineChars="0"/>
      <w:jc w:val="center"/>
    </w:pPr>
    <w:rPr>
      <w:color w:val="000000"/>
      <w:kern w:val="40"/>
      <w:sz w:val="21"/>
    </w:rPr>
  </w:style>
  <w:style w:type="paragraph" w:customStyle="1" w:styleId="78">
    <w:name w:val="报告书正文 Char Char Char"/>
    <w:basedOn w:val="1"/>
    <w:qFormat/>
    <w:uiPriority w:val="0"/>
    <w:pPr>
      <w:spacing w:line="300" w:lineRule="auto"/>
      <w:ind w:firstLine="480" w:firstLineChars="200"/>
    </w:pPr>
    <w:rPr>
      <w:rFonts w:ascii="宋体" w:hAnsi="宋体"/>
      <w:sz w:val="24"/>
      <w:szCs w:val="20"/>
    </w:rPr>
  </w:style>
  <w:style w:type="paragraph" w:customStyle="1" w:styleId="79">
    <w:name w:val="333表头"/>
    <w:basedOn w:val="1"/>
    <w:next w:val="1"/>
    <w:qFormat/>
    <w:uiPriority w:val="0"/>
    <w:pPr>
      <w:spacing w:before="50" w:beforeLines="50" w:line="240" w:lineRule="auto"/>
      <w:ind w:firstLine="0" w:firstLineChars="0"/>
      <w:jc w:val="center"/>
    </w:pPr>
    <w:rPr>
      <w:rFonts w:cs="Times New Roman"/>
      <w:b/>
      <w:sz w:val="21"/>
      <w:szCs w:val="22"/>
    </w:rPr>
  </w:style>
  <w:style w:type="paragraph" w:customStyle="1" w:styleId="80">
    <w:name w:val="333表格"/>
    <w:basedOn w:val="1"/>
    <w:next w:val="1"/>
    <w:qFormat/>
    <w:uiPriority w:val="0"/>
    <w:pPr>
      <w:spacing w:line="240" w:lineRule="auto"/>
      <w:jc w:val="center"/>
    </w:pPr>
    <w:rPr>
      <w:rFonts w:ascii="Times New Roman" w:hAnsi="Times New Roman" w:eastAsia="宋体"/>
      <w:sz w:val="21"/>
      <w:szCs w:val="22"/>
    </w:rPr>
  </w:style>
  <w:style w:type="paragraph" w:customStyle="1" w:styleId="81">
    <w:name w:val="Table Text"/>
    <w:basedOn w:val="1"/>
    <w:semiHidden/>
    <w:qFormat/>
    <w:uiPriority w:val="0"/>
    <w:rPr>
      <w:rFonts w:ascii="宋体" w:hAnsi="宋体" w:eastAsia="宋体" w:cs="宋体"/>
      <w:sz w:val="24"/>
      <w:szCs w:val="24"/>
      <w:lang w:val="en-US" w:eastAsia="en-US" w:bidi="ar-SA"/>
    </w:rPr>
  </w:style>
  <w:style w:type="table" w:customStyle="1" w:styleId="8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ustomXml" Target="ink/ink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5.wmf"/><Relationship Id="rId32" Type="http://schemas.openxmlformats.org/officeDocument/2006/relationships/oleObject" Target="embeddings/oleObject4.bin"/><Relationship Id="rId31" Type="http://schemas.openxmlformats.org/officeDocument/2006/relationships/image" Target="media/image4.emf"/><Relationship Id="rId30" Type="http://schemas.openxmlformats.org/officeDocument/2006/relationships/oleObject" Target="embeddings/oleObject3.bin"/><Relationship Id="rId3" Type="http://schemas.openxmlformats.org/officeDocument/2006/relationships/footer" Target="footer1.xml"/><Relationship Id="rId29" Type="http://schemas.openxmlformats.org/officeDocument/2006/relationships/image" Target="media/image3.emf"/><Relationship Id="rId28" Type="http://schemas.openxmlformats.org/officeDocument/2006/relationships/oleObject" Target="embeddings/oleObject2.bin"/><Relationship Id="rId27" Type="http://schemas.openxmlformats.org/officeDocument/2006/relationships/image" Target="media/image2.emf"/><Relationship Id="rId26" Type="http://schemas.openxmlformats.org/officeDocument/2006/relationships/oleObject" Target="embeddings/oleObject1.bin"/><Relationship Id="rId25" Type="http://schemas.openxmlformats.org/officeDocument/2006/relationships/customXml" Target="ink/ink17.xml"/><Relationship Id="rId24" Type="http://schemas.openxmlformats.org/officeDocument/2006/relationships/customXml" Target="ink/ink16.xml"/><Relationship Id="rId23" Type="http://schemas.openxmlformats.org/officeDocument/2006/relationships/customXml" Target="ink/ink15.xml"/><Relationship Id="rId22" Type="http://schemas.openxmlformats.org/officeDocument/2006/relationships/customXml" Target="ink/ink14.xml"/><Relationship Id="rId21" Type="http://schemas.openxmlformats.org/officeDocument/2006/relationships/customXml" Target="ink/ink13.xml"/><Relationship Id="rId20" Type="http://schemas.openxmlformats.org/officeDocument/2006/relationships/customXml" Target="ink/ink12.xml"/><Relationship Id="rId2" Type="http://schemas.openxmlformats.org/officeDocument/2006/relationships/settings" Target="settings.xml"/><Relationship Id="rId19" Type="http://schemas.openxmlformats.org/officeDocument/2006/relationships/customXml" Target="ink/ink11.xml"/><Relationship Id="rId18" Type="http://schemas.openxmlformats.org/officeDocument/2006/relationships/customXml" Target="ink/ink10.xml"/><Relationship Id="rId17" Type="http://schemas.openxmlformats.org/officeDocument/2006/relationships/customXml" Target="ink/ink9.xml"/><Relationship Id="rId16" Type="http://schemas.openxmlformats.org/officeDocument/2006/relationships/customXml" Target="ink/ink8.xml"/><Relationship Id="rId15" Type="http://schemas.openxmlformats.org/officeDocument/2006/relationships/customXml" Target="ink/ink7.xml"/><Relationship Id="rId14" Type="http://schemas.openxmlformats.org/officeDocument/2006/relationships/customXml" Target="ink/ink6.xml"/><Relationship Id="rId13" Type="http://schemas.openxmlformats.org/officeDocument/2006/relationships/customXml" Target="ink/ink5.xml"/><Relationship Id="rId12" Type="http://schemas.openxmlformats.org/officeDocument/2006/relationships/customXml" Target="ink/ink4.xml"/><Relationship Id="rId11" Type="http://schemas.openxmlformats.org/officeDocument/2006/relationships/customXml" Target="ink/ink3.xml"/><Relationship Id="rId10" Type="http://schemas.openxmlformats.org/officeDocument/2006/relationships/customXml" Target="ink/ink2.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20:31"/>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16875.000 315366.000,'0.000'0.000</inkml:trace>
</inkml:ink>
</file>

<file path=word/ink/ink10.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16065.000 315501.000,'0.000'0.000</inkml:trace>
</inkml:ink>
</file>

<file path=word/ink/ink1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14775.000 315591.000,'0.000'0.000</inkml:trace>
</inkml:ink>
</file>

<file path=word/ink/ink1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14775.000 315591.000,'0.000'0.000</inkml:trace>
</inkml:ink>
</file>

<file path=word/ink/ink1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14835.000 315681.000,'0.000'0.000</inkml:trace>
</inkml:ink>
</file>

<file path=word/ink/ink1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14835.000 315681.000,'0.000'0.000</inkml:trace>
</inkml:ink>
</file>

<file path=word/ink/ink1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16785.000 315381.000,'0.000'0.000</inkml:trace>
</inkml:ink>
</file>

<file path=word/ink/ink1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16785.000 315381.000,'0.000'0.000</inkml:trace>
</inkml:ink>
</file>

<file path=word/ink/ink1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16785.000 315381.000,'0.000'0.000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20:31"/>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16875.000 315366.000,'0.000'0.000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14805.000 315651.000,'0.000'0.000</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14805.000 315651.000,'0.000'0.000</inkml:trace>
</inkml:ink>
</file>

<file path=word/ink/ink5.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14805.000 315651.000,'0.000'0.000</inkml:trace>
</inkml:ink>
</file>

<file path=word/ink/ink6.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14805.000 315651.000,'0.000'0.000</inkml:trace>
</inkml:ink>
</file>

<file path=word/ink/ink7.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14805.000 315651.000,'0.000'0.000</inkml:trace>
</inkml:ink>
</file>

<file path=word/ink/ink8.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16065.000 315501.000,'0.000'0.000</inkml:trace>
</inkml:ink>
</file>

<file path=word/ink/ink9.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9-01T09:17:40"/>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16065.000 315501.000,'0.000'0.000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33285</Words>
  <Characters>38176</Characters>
  <Lines>0</Lines>
  <Paragraphs>0</Paragraphs>
  <TotalTime>3</TotalTime>
  <ScaleCrop>false</ScaleCrop>
  <LinksUpToDate>false</LinksUpToDate>
  <CharactersWithSpaces>38375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福福。</dc:creator>
  <cp:lastModifiedBy>Administrator</cp:lastModifiedBy>
  <dcterms:modified xsi:type="dcterms:W3CDTF">2025-03-12T01:46:47Z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35A2E367E7224E2FA554E2A3CB8FCBA4_13</vt:lpwstr>
  </property>
</Properties>
</file>