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</w:p>
    <w:p>
      <w:pPr>
        <w:spacing w:line="596" w:lineRule="exact"/>
        <w:jc w:val="center"/>
        <w:rPr>
          <w:rFonts w:hint="default" w:ascii="Times New Roman" w:hAnsi="Times New Roman" w:eastAsia="方正小标宋_GBK" w:cs="Times New Roman"/>
          <w:color w:val="auto"/>
          <w:sz w:val="42"/>
          <w:szCs w:val="42"/>
        </w:rPr>
      </w:pPr>
      <w:r>
        <w:rPr>
          <w:rFonts w:hint="eastAsia" w:ascii="Times New Roman" w:hAnsi="Times New Roman" w:eastAsia="方正小标宋_GBK" w:cs="Times New Roman"/>
          <w:color w:val="auto"/>
          <w:sz w:val="42"/>
          <w:szCs w:val="42"/>
          <w:lang w:val="en-US" w:eastAsia="zh-CN"/>
        </w:rPr>
        <w:t>新田县</w:t>
      </w:r>
      <w:r>
        <w:rPr>
          <w:rFonts w:hint="default" w:ascii="Times New Roman" w:hAnsi="Times New Roman" w:eastAsia="方正小标宋_GBK" w:cs="Times New Roman"/>
          <w:color w:val="auto"/>
          <w:sz w:val="42"/>
          <w:szCs w:val="42"/>
        </w:rPr>
        <w:t>城市燃气管道等老化更新改造和保障性安居工程专项</w:t>
      </w:r>
      <w:r>
        <w:rPr>
          <w:rFonts w:hint="default" w:ascii="Times New Roman" w:hAnsi="Times New Roman" w:eastAsia="方正小标宋_GBK" w:cs="Times New Roman"/>
          <w:color w:val="auto"/>
          <w:w w:val="95"/>
          <w:sz w:val="42"/>
          <w:szCs w:val="42"/>
        </w:rPr>
        <w:t>（保障性安居工程方向）</w:t>
      </w:r>
      <w:r>
        <w:rPr>
          <w:rFonts w:hint="default" w:ascii="Times New Roman" w:hAnsi="Times New Roman" w:eastAsia="方正小标宋_GBK" w:cs="Times New Roman"/>
          <w:color w:val="auto"/>
          <w:sz w:val="42"/>
          <w:szCs w:val="42"/>
        </w:rPr>
        <w:t>202</w:t>
      </w:r>
      <w:r>
        <w:rPr>
          <w:rFonts w:hint="default" w:ascii="Times New Roman" w:hAnsi="Times New Roman" w:eastAsia="方正小标宋_GBK" w:cs="Times New Roman"/>
          <w:color w:val="auto"/>
          <w:sz w:val="42"/>
          <w:szCs w:val="42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color w:val="auto"/>
          <w:sz w:val="42"/>
          <w:szCs w:val="42"/>
        </w:rPr>
        <w:t>年中央预算内投资计划申报表</w:t>
      </w:r>
    </w:p>
    <w:p>
      <w:pPr>
        <w:spacing w:line="536" w:lineRule="exact"/>
        <w:ind w:left="1744" w:leftChars="693" w:hanging="289" w:hangingChars="141"/>
        <w:jc w:val="right"/>
        <w:rPr>
          <w:rFonts w:hint="default" w:ascii="Times New Roman" w:hAnsi="Times New Roman" w:cs="Times New Roman"/>
          <w:color w:val="auto"/>
          <w:w w:val="98"/>
          <w:szCs w:val="21"/>
        </w:rPr>
      </w:pPr>
      <w:r>
        <w:rPr>
          <w:rFonts w:hint="default" w:ascii="Times New Roman" w:hAnsi="Times New Roman" w:cs="Times New Roman"/>
          <w:color w:val="auto"/>
          <w:w w:val="98"/>
          <w:szCs w:val="21"/>
        </w:rPr>
        <w:t>单位：万元</w:t>
      </w:r>
    </w:p>
    <w:tbl>
      <w:tblPr>
        <w:tblStyle w:val="3"/>
        <w:tblW w:w="1666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421"/>
        <w:gridCol w:w="764"/>
        <w:gridCol w:w="615"/>
        <w:gridCol w:w="2025"/>
        <w:gridCol w:w="960"/>
        <w:gridCol w:w="750"/>
        <w:gridCol w:w="690"/>
        <w:gridCol w:w="1080"/>
        <w:gridCol w:w="932"/>
        <w:gridCol w:w="667"/>
        <w:gridCol w:w="1146"/>
        <w:gridCol w:w="885"/>
        <w:gridCol w:w="900"/>
        <w:gridCol w:w="1020"/>
        <w:gridCol w:w="1005"/>
        <w:gridCol w:w="989"/>
        <w:gridCol w:w="10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市县</w:t>
            </w:r>
          </w:p>
        </w:tc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项目名称</w:t>
            </w:r>
          </w:p>
        </w:tc>
        <w:tc>
          <w:tcPr>
            <w:tcW w:w="61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建设性质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val="en" w:eastAsia="zh-CN"/>
              </w:rPr>
              <w:t>建设任务及年度建设内容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总投资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已下达中央预算内投资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本次申请中央预算内资金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拟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开工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时间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拟建成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时间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项目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业主</w:t>
            </w:r>
          </w:p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（法人）</w:t>
            </w:r>
          </w:p>
        </w:tc>
        <w:tc>
          <w:tcPr>
            <w:tcW w:w="114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项目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（法人）单位责任人及联系方式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日常监管直接责任单位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监管责任人及联系方式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直接相关小区名称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小区改造列入计划年度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</w:rPr>
              <w:t>项目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“一件三证”办理情况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color w:val="auto"/>
                <w:kern w:val="0"/>
                <w:szCs w:val="21"/>
                <w:lang w:eastAsia="zh-CN"/>
              </w:rPr>
              <w:t>项目代码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（一）</w:t>
            </w:r>
          </w:p>
        </w:tc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新田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县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6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新田县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新田县新华书店片老旧小区改造配套基础设施项目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改建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涉及改造小区3个，改造任务17栋215户，改造内容：小区院内道路提质改造7500m2、雨污管网分流5150m、燃气管道4200m，燃气安全装置及室外消防栓4套、供水管道2910m、按“多网合一”标准改建通信管网设施、充电桩等城镇基础设施改造。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1200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600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2023.6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2024.6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新田县住房和城乡建设局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何红保 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新田县发展和改革局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陈坚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新华书店老家属楼、永得利老家区、中山广场家属区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2023年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已办理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2209-431128-04-01-950017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1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新田县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新田县审计家园片老旧小区改造配套基础设施项目　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改建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涉及改造小区3个，改造任务13栋210户，改造内容：小区院内道路提质改造7400m2、雨污管网分流3890m、燃气管道2960m，燃气安全装置及室外消防栓3套、供水管道2670m、按“多网合一”标准改建通信管网设施、充电桩等城镇基础设施改造。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900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450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2023.6</w:t>
            </w:r>
          </w:p>
        </w:tc>
        <w:tc>
          <w:tcPr>
            <w:tcW w:w="9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2024.6</w:t>
            </w:r>
          </w:p>
        </w:tc>
        <w:tc>
          <w:tcPr>
            <w:tcW w:w="6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新田县住房和城乡建设局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何红保 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新田县发展和改革局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陈坚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审计家园</w:t>
            </w:r>
          </w:p>
          <w:p>
            <w:pPr>
              <w:widowControl/>
              <w:jc w:val="center"/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白云小区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天然居小区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2023年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已办理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2209-431128-04-01-420347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9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新田县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新田县瑞东花苑老旧小区改造配套基础设施项目　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改建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涉及改造小区1个，改造任务7栋297户，改造内容：小区院内道路提质改造5700m2、雨污管网分流5080m、燃气管道3310m，燃气安全装置及室外消防栓3套、供水管道2350m2、按“多网合一”标准改建通信管网设施、充电桩等城镇基础设施改造。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1071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535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2023.6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2024.6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新田县住房和城乡建设局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何红保 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新田县发展和改革局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陈坚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瑞东花苑小区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2023年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已办理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2209-431128-04-01-637080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9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4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新田县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Cs w:val="21"/>
              </w:rPr>
              <w:t>新田县金色华府老旧小区改造配套基础设施项目　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改建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涉及改造小区1个，改造任务8栋266户，改造内容：小区院内道路提质改造8600m2、雨污管网分流6610m、燃气管道4740m，燃气安全装置及室外消防栓2套、供水管道2870m、按“多网合一”标准改建通信管网设施、充电桩等城镇基础设施改造。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1208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6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604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2023.6</w:t>
            </w:r>
          </w:p>
        </w:tc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2024.6</w:t>
            </w:r>
          </w:p>
        </w:tc>
        <w:tc>
          <w:tcPr>
            <w:tcW w:w="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新田县住房和城乡建设局</w:t>
            </w:r>
          </w:p>
        </w:tc>
        <w:tc>
          <w:tcPr>
            <w:tcW w:w="11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何红保 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新田县发展和改革局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陈坚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金色华府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2023年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已办理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2209-431128-04-01-666424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8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新田县</w:t>
            </w:r>
          </w:p>
        </w:tc>
        <w:tc>
          <w:tcPr>
            <w:tcW w:w="7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Cs w:val="21"/>
              </w:rPr>
              <w:t>新田县锦绣天下一、二期老旧小区改造配套基础设施项目　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改建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2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涉及改造小区1个，改造任务22栋754户，改造内容：小区院内道路提质改造18600m2、雨污管网分流8800m、燃气管道6650m，燃气安全装置及室外消防栓3套、供水管道3910m、按“多网合一”标准改建通信管网设施、充电桩等城镇基础设施改造。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2442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Cs w:val="21"/>
              </w:rPr>
              <w:t>　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1221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2023.6</w:t>
            </w: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kern w:val="0"/>
                <w:szCs w:val="21"/>
                <w:lang w:val="en-US" w:eastAsia="zh-CN"/>
              </w:rPr>
              <w:t>2024.6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eastAsia="zh-CN"/>
              </w:rPr>
              <w:t>新田县住房和城乡建设局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 xml:space="preserve">何红保 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新田县发展和改革局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陈坚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color w:val="auto"/>
                <w:kern w:val="0"/>
                <w:szCs w:val="21"/>
              </w:rPr>
              <w:t>　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锦绣天下小区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Cs w:val="21"/>
                <w:lang w:val="en-US" w:eastAsia="zh-CN"/>
              </w:rPr>
              <w:t>2023年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已办理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2209-431128-04-01-481570</w:t>
            </w:r>
          </w:p>
        </w:tc>
      </w:tr>
    </w:tbl>
    <w:p>
      <w:pPr>
        <w:spacing w:line="544" w:lineRule="exact"/>
        <w:jc w:val="left"/>
        <w:rPr>
          <w:rFonts w:hint="default" w:ascii="Times New Roman" w:hAnsi="Times New Roman" w:cs="Times New Roman"/>
          <w:color w:val="auto"/>
        </w:rPr>
        <w:sectPr>
          <w:footerReference r:id="rId3" w:type="default"/>
          <w:footerReference r:id="rId4" w:type="even"/>
          <w:pgSz w:w="16838" w:h="11906" w:orient="landscape"/>
          <w:pgMar w:top="1418" w:right="1134" w:bottom="1418" w:left="1134" w:header="851" w:footer="1021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center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5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  \* MERGEFORMAT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mOGZiYjRjMjJiOThhODcyZWNiMjRhNGI0NTkyYTQifQ=="/>
  </w:docVars>
  <w:rsids>
    <w:rsidRoot w:val="00000000"/>
    <w:rsid w:val="1EC41EB1"/>
    <w:rsid w:val="2A266DF9"/>
    <w:rsid w:val="2AD44B6D"/>
    <w:rsid w:val="2ED86D5B"/>
    <w:rsid w:val="3AE50EA1"/>
    <w:rsid w:val="3E820D09"/>
    <w:rsid w:val="400A4500"/>
    <w:rsid w:val="47737A98"/>
    <w:rsid w:val="483B30A0"/>
    <w:rsid w:val="4F986C1E"/>
    <w:rsid w:val="50C90873"/>
    <w:rsid w:val="55565C62"/>
    <w:rsid w:val="5B8F6138"/>
    <w:rsid w:val="6247406C"/>
    <w:rsid w:val="6636291F"/>
    <w:rsid w:val="66EC5DE2"/>
    <w:rsid w:val="701C3B97"/>
    <w:rsid w:val="72A42E14"/>
    <w:rsid w:val="73B144DB"/>
    <w:rsid w:val="7C5C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1087</Words>
  <Characters>1495</Characters>
  <Lines>0</Lines>
  <Paragraphs>0</Paragraphs>
  <TotalTime>13</TotalTime>
  <ScaleCrop>false</ScaleCrop>
  <LinksUpToDate>false</LinksUpToDate>
  <CharactersWithSpaces>1562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2023-07-04T02:08:00Z</dcterms:created>
  <dc:creator>Administrator</dc:creator>
  <cp:lastModifiedBy>徐翔伟翔</cp:lastModifiedBy>
  <cp:lastPrinted>2023-07-06T03:16:00Z</cp:lastPrinted>
  <dcterms:modified xsi:type="dcterms:W3CDTF">2023-07-07T02:46:24Z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EE830D3222934D04BA0F3D2339984816_13</vt:lpwstr>
  </property>
</Properties>
</file>