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spacing w:val="8"/>
          <w:sz w:val="44"/>
          <w:szCs w:val="44"/>
          <w:lang w:val="en-US" w:eastAsia="zh-CN"/>
        </w:rPr>
      </w:pPr>
      <w:r>
        <w:rPr>
          <w:rFonts w:hint="eastAsia" w:ascii="方正小标宋简体" w:hAnsi="方正小标宋简体" w:eastAsia="方正小标宋简体" w:cs="方正小标宋简体"/>
          <w:spacing w:val="8"/>
          <w:sz w:val="44"/>
          <w:szCs w:val="44"/>
          <w:lang w:val="en-US" w:eastAsia="zh-CN"/>
        </w:rPr>
        <w:t>中共新田县委党校</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spacing w:val="8"/>
          <w:sz w:val="44"/>
          <w:szCs w:val="44"/>
          <w:lang w:val="en-US" w:eastAsia="zh-CN"/>
        </w:rPr>
      </w:pPr>
      <w:r>
        <w:rPr>
          <w:rFonts w:hint="eastAsia" w:ascii="方正小标宋简体" w:hAnsi="方正小标宋简体" w:eastAsia="方正小标宋简体" w:cs="方正小标宋简体"/>
          <w:spacing w:val="8"/>
          <w:sz w:val="44"/>
          <w:szCs w:val="44"/>
          <w:lang w:val="en-US" w:eastAsia="zh-CN"/>
        </w:rPr>
        <w:t>关于巡察整改进展情况的通报</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1"/>
        <w:textAlignment w:val="auto"/>
        <w:rPr>
          <w:rFonts w:hint="eastAsia" w:ascii="仿宋_GB2312" w:hAnsi="仿宋_GB2312" w:eastAsia="仿宋_GB2312" w:cs="仿宋_GB2312"/>
          <w:spacing w:val="8"/>
          <w:kern w:val="2"/>
          <w:sz w:val="32"/>
          <w:szCs w:val="32"/>
          <w:lang w:val="en-US" w:eastAsia="zh-CN" w:bidi="ar-SA"/>
        </w:rPr>
      </w:pPr>
      <w:r>
        <w:rPr>
          <w:rFonts w:hint="eastAsia" w:ascii="仿宋_GB2312" w:hAnsi="仿宋_GB2312" w:eastAsia="仿宋_GB2312" w:cs="仿宋_GB2312"/>
          <w:spacing w:val="8"/>
          <w:kern w:val="2"/>
          <w:sz w:val="32"/>
          <w:szCs w:val="32"/>
          <w:lang w:val="en-US" w:eastAsia="zh-CN" w:bidi="ar-SA"/>
        </w:rPr>
        <w:t>根据新田县委的统一安排部署，2022年3月9日至2022年6月10日县委第一巡察组对党校进行了巡察，2022年8月22日县委第一巡察组向党校反馈了巡察意见。按照党务公开原则和巡察工作有关要求，现将巡察整改进展情况予以公布。</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72" w:firstLineChars="200"/>
        <w:textAlignment w:val="auto"/>
        <w:rPr>
          <w:rFonts w:hint="eastAsia" w:ascii="黑体" w:hAnsi="黑体" w:eastAsia="黑体" w:cs="黑体"/>
          <w:b w:val="0"/>
          <w:bCs w:val="0"/>
          <w:spacing w:val="8"/>
          <w:kern w:val="0"/>
          <w:sz w:val="32"/>
          <w:szCs w:val="32"/>
          <w:lang w:val="en-US" w:eastAsia="zh-CN"/>
        </w:rPr>
      </w:pPr>
      <w:r>
        <w:rPr>
          <w:rFonts w:hint="eastAsia" w:ascii="黑体" w:hAnsi="黑体" w:eastAsia="黑体" w:cs="黑体"/>
          <w:b w:val="0"/>
          <w:bCs w:val="0"/>
          <w:spacing w:val="8"/>
          <w:kern w:val="0"/>
          <w:sz w:val="32"/>
          <w:szCs w:val="32"/>
          <w:lang w:val="en-US" w:eastAsia="zh-CN"/>
        </w:rPr>
        <w:t>一、关于聚焦党的理论路线方针和中央、省委、市委重大决策部署落实方面的问题</w:t>
      </w:r>
    </w:p>
    <w:p>
      <w:pPr>
        <w:keepNext w:val="0"/>
        <w:keepLines w:val="0"/>
        <w:pageBreakBefore w:val="0"/>
        <w:widowControl w:val="0"/>
        <w:kinsoku/>
        <w:wordWrap/>
        <w:overflowPunct/>
        <w:topLinePunct w:val="0"/>
        <w:autoSpaceDE/>
        <w:autoSpaceDN/>
        <w:bidi w:val="0"/>
        <w:adjustRightInd/>
        <w:snapToGrid/>
        <w:spacing w:line="540" w:lineRule="exact"/>
        <w:ind w:firstLine="641"/>
        <w:textAlignment w:val="auto"/>
        <w:rPr>
          <w:rFonts w:hint="eastAsia" w:ascii="仿宋_GB2312" w:hAnsi="仿宋_GB2312" w:eastAsia="仿宋_GB2312" w:cs="仿宋_GB2312"/>
          <w:spacing w:val="8"/>
          <w:kern w:val="2"/>
          <w:sz w:val="32"/>
          <w:szCs w:val="32"/>
          <w:lang w:val="en-US" w:eastAsia="zh-CN" w:bidi="ar-SA"/>
        </w:rPr>
      </w:pPr>
      <w:r>
        <w:rPr>
          <w:rFonts w:hint="eastAsia" w:ascii="仿宋_GB2312" w:hAnsi="仿宋_GB2312" w:eastAsia="仿宋_GB2312" w:cs="仿宋_GB2312"/>
          <w:spacing w:val="8"/>
          <w:kern w:val="2"/>
          <w:sz w:val="32"/>
          <w:szCs w:val="32"/>
          <w:lang w:val="en-US" w:eastAsia="zh-CN" w:bidi="ar-SA"/>
        </w:rPr>
        <w:t>整改进度：已完成</w:t>
      </w:r>
    </w:p>
    <w:p>
      <w:pPr>
        <w:keepNext w:val="0"/>
        <w:keepLines w:val="0"/>
        <w:pageBreakBefore w:val="0"/>
        <w:widowControl w:val="0"/>
        <w:kinsoku/>
        <w:wordWrap/>
        <w:overflowPunct/>
        <w:topLinePunct w:val="0"/>
        <w:autoSpaceDE/>
        <w:autoSpaceDN/>
        <w:bidi w:val="0"/>
        <w:adjustRightInd/>
        <w:snapToGrid/>
        <w:spacing w:line="540" w:lineRule="exact"/>
        <w:ind w:firstLine="641"/>
        <w:textAlignment w:val="auto"/>
        <w:rPr>
          <w:rFonts w:hint="eastAsia" w:ascii="仿宋_GB2312" w:hAnsi="仿宋_GB2312" w:eastAsia="仿宋_GB2312" w:cs="仿宋_GB2312"/>
          <w:spacing w:val="8"/>
          <w:kern w:val="2"/>
          <w:sz w:val="32"/>
          <w:szCs w:val="32"/>
          <w:lang w:val="en-US" w:eastAsia="zh-CN" w:bidi="ar-SA"/>
        </w:rPr>
      </w:pPr>
      <w:r>
        <w:rPr>
          <w:rFonts w:hint="eastAsia" w:ascii="仿宋_GB2312" w:hAnsi="仿宋_GB2312" w:eastAsia="仿宋_GB2312" w:cs="仿宋_GB2312"/>
          <w:spacing w:val="8"/>
          <w:kern w:val="2"/>
          <w:sz w:val="32"/>
          <w:szCs w:val="32"/>
          <w:lang w:val="en-US" w:eastAsia="zh-CN" w:bidi="ar-SA"/>
        </w:rPr>
        <w:t>整改进展情况：</w:t>
      </w:r>
      <w:r>
        <w:rPr>
          <w:rFonts w:hint="eastAsia" w:ascii="仿宋_GB2312" w:hAnsi="仿宋_GB2312" w:eastAsia="仿宋_GB2312" w:cs="仿宋_GB2312"/>
          <w:b/>
          <w:bCs/>
          <w:spacing w:val="8"/>
          <w:kern w:val="2"/>
          <w:sz w:val="32"/>
          <w:szCs w:val="32"/>
          <w:lang w:val="en-US" w:eastAsia="zh-CN" w:bidi="ar-SA"/>
        </w:rPr>
        <w:t>一是加强理论学习。</w:t>
      </w:r>
      <w:r>
        <w:rPr>
          <w:rFonts w:hint="eastAsia" w:ascii="仿宋_GB2312" w:hAnsi="仿宋_GB2312" w:eastAsia="仿宋_GB2312" w:cs="仿宋_GB2312"/>
          <w:spacing w:val="8"/>
          <w:kern w:val="2"/>
          <w:sz w:val="32"/>
          <w:szCs w:val="32"/>
          <w:lang w:val="en-US" w:eastAsia="zh-CN" w:bidi="ar-SA"/>
        </w:rPr>
        <w:t>完善常态化学习制度，采取集中学习+个人自学、专题辅导+讨论交流等方式方法，</w:t>
      </w:r>
      <w:bookmarkStart w:id="0" w:name="_GoBack"/>
      <w:bookmarkEnd w:id="0"/>
      <w:r>
        <w:rPr>
          <w:rFonts w:hint="eastAsia" w:ascii="仿宋_GB2312" w:hAnsi="仿宋_GB2312" w:eastAsia="仿宋_GB2312" w:cs="仿宋_GB2312"/>
          <w:spacing w:val="8"/>
          <w:kern w:val="2"/>
          <w:sz w:val="32"/>
          <w:szCs w:val="32"/>
          <w:lang w:val="en-US" w:eastAsia="zh-CN" w:bidi="ar-SA"/>
        </w:rPr>
        <w:t>重点学习习近平总书记连续六次在中央党校中青年干部培训班重要讲话精神、《湖南省“十四五”党校（行政学院系统建设和发展规划》及党的二十大精神，并开展大学习、大讨论交流活动。全体教职员工深刻剖析2019年在全县年终考核同类单位中排倒数第一的深层次原因，纷纷表示要进一步增强工作实效，不断总结和完善工作经验，提出新思路、新方案，拿出新举措，开创工作新局面。</w:t>
      </w:r>
      <w:r>
        <w:rPr>
          <w:rFonts w:hint="eastAsia" w:ascii="仿宋_GB2312" w:hAnsi="仿宋_GB2312" w:eastAsia="仿宋_GB2312" w:cs="仿宋_GB2312"/>
          <w:b/>
          <w:bCs/>
          <w:spacing w:val="8"/>
          <w:kern w:val="2"/>
          <w:sz w:val="32"/>
          <w:szCs w:val="32"/>
          <w:lang w:val="en-US" w:eastAsia="zh-CN" w:bidi="ar-SA"/>
        </w:rPr>
        <w:t>二是强化主责主业。</w:t>
      </w:r>
      <w:r>
        <w:rPr>
          <w:rFonts w:hint="eastAsia" w:ascii="仿宋_GB2312" w:hAnsi="仿宋_GB2312" w:eastAsia="仿宋_GB2312" w:cs="仿宋_GB2312"/>
          <w:spacing w:val="8"/>
          <w:kern w:val="2"/>
          <w:sz w:val="32"/>
          <w:szCs w:val="32"/>
          <w:lang w:val="en-US" w:eastAsia="zh-CN" w:bidi="ar-SA"/>
        </w:rPr>
        <w:t>严格执行科研管理制度，2022年8月科研室根据县情、校情制定了《新田县委党校2022年科研调研活动实施方案》，成立课题调研组，学校班子成员任重点课题组组长，深入部门行业乡镇等基层展开调研，同时注重科研成果转化，2022年结项课题《廉政治理现代化视域下永州“廉实力”建设的路径研究》和《中国特色反贫困理论视域下新田县高质量养老服务发展研究》阶段性成果已向党政智库刊物投稿。此外强化乡镇党校管理。制定《关于建立乡镇党校联系点制度的实施方案》，加强对乡镇党校师资库成员培训和对乡镇党校常态化业务指导。</w:t>
      </w:r>
      <w:r>
        <w:rPr>
          <w:rFonts w:hint="eastAsia" w:ascii="仿宋_GB2312" w:hAnsi="仿宋_GB2312" w:eastAsia="仿宋_GB2312" w:cs="仿宋_GB2312"/>
          <w:b/>
          <w:bCs/>
          <w:spacing w:val="8"/>
          <w:kern w:val="2"/>
          <w:sz w:val="32"/>
          <w:szCs w:val="32"/>
          <w:lang w:val="en-US" w:eastAsia="zh-CN" w:bidi="ar-SA"/>
        </w:rPr>
        <w:t>三是坚决落实上级部署。</w:t>
      </w:r>
      <w:r>
        <w:rPr>
          <w:rFonts w:hint="eastAsia" w:ascii="仿宋_GB2312" w:hAnsi="仿宋_GB2312" w:eastAsia="仿宋_GB2312" w:cs="仿宋_GB2312"/>
          <w:spacing w:val="8"/>
          <w:kern w:val="2"/>
          <w:sz w:val="32"/>
          <w:szCs w:val="32"/>
          <w:lang w:val="en-US" w:eastAsia="zh-CN" w:bidi="ar-SA"/>
        </w:rPr>
        <w:t>认真学习《中国共产党统一战线工作条例》和习近平总书记关于统一战线工作的重要讲话精神，明确坚持履行党外后备干部的入党程序。严格落实保密工作责任制，建立健全保密工作制度，常态化开展保密宣教培训及保密检查工作，规范涉密人员、计算机及文件管理。严格按照要求落实意识形态工作责任制，把意识形态工作纳入今后的年度民主生活会和年度领导班子成员述职述廉报告重要内容，创新宣传工作方式，进一步加强利用互联网、手机微信等新媒体扩大影响力和覆盖面，积极宣传报道党校和《新田党校》好文章、好做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72" w:firstLineChars="200"/>
        <w:textAlignment w:val="auto"/>
        <w:rPr>
          <w:rFonts w:hint="eastAsia" w:ascii="黑体" w:hAnsi="黑体" w:eastAsia="黑体" w:cs="黑体"/>
          <w:b w:val="0"/>
          <w:bCs w:val="0"/>
          <w:spacing w:val="8"/>
          <w:kern w:val="0"/>
          <w:sz w:val="32"/>
          <w:szCs w:val="32"/>
          <w:lang w:val="en-US" w:eastAsia="zh-CN"/>
        </w:rPr>
      </w:pPr>
      <w:r>
        <w:rPr>
          <w:rFonts w:hint="eastAsia" w:ascii="黑体" w:hAnsi="黑体" w:eastAsia="黑体" w:cs="黑体"/>
          <w:b w:val="0"/>
          <w:bCs w:val="0"/>
          <w:spacing w:val="8"/>
          <w:kern w:val="0"/>
          <w:sz w:val="32"/>
          <w:szCs w:val="32"/>
          <w:lang w:val="en-US" w:eastAsia="zh-CN"/>
        </w:rPr>
        <w:t>二、关于聚焦群众身边腐败问题和不正之风方面的问题</w:t>
      </w:r>
    </w:p>
    <w:p>
      <w:pPr>
        <w:keepNext w:val="0"/>
        <w:keepLines w:val="0"/>
        <w:pageBreakBefore w:val="0"/>
        <w:widowControl w:val="0"/>
        <w:kinsoku/>
        <w:wordWrap/>
        <w:overflowPunct/>
        <w:topLinePunct w:val="0"/>
        <w:autoSpaceDE/>
        <w:autoSpaceDN/>
        <w:bidi w:val="0"/>
        <w:adjustRightInd/>
        <w:snapToGrid/>
        <w:spacing w:line="540" w:lineRule="exact"/>
        <w:ind w:firstLine="641"/>
        <w:textAlignment w:val="auto"/>
        <w:rPr>
          <w:rFonts w:hint="eastAsia" w:ascii="仿宋_GB2312" w:hAnsi="仿宋_GB2312" w:eastAsia="仿宋_GB2312" w:cs="仿宋_GB2312"/>
          <w:spacing w:val="8"/>
          <w:kern w:val="2"/>
          <w:sz w:val="32"/>
          <w:szCs w:val="32"/>
          <w:lang w:val="en-US" w:eastAsia="zh-CN" w:bidi="ar-SA"/>
        </w:rPr>
      </w:pPr>
      <w:r>
        <w:rPr>
          <w:rFonts w:hint="eastAsia" w:ascii="仿宋_GB2312" w:hAnsi="仿宋_GB2312" w:eastAsia="仿宋_GB2312" w:cs="仿宋_GB2312"/>
          <w:spacing w:val="8"/>
          <w:kern w:val="2"/>
          <w:sz w:val="32"/>
          <w:szCs w:val="32"/>
          <w:lang w:val="en-US" w:eastAsia="zh-CN" w:bidi="ar-SA"/>
        </w:rPr>
        <w:t>整改进度：</w:t>
      </w:r>
      <w:r>
        <w:rPr>
          <w:rFonts w:hint="eastAsia" w:ascii="仿宋_GB2312" w:hAnsi="仿宋_GB2312" w:eastAsia="仿宋_GB2312" w:cs="仿宋_GB2312"/>
          <w:b w:val="0"/>
          <w:bCs w:val="0"/>
          <w:spacing w:val="8"/>
          <w:kern w:val="0"/>
          <w:sz w:val="32"/>
          <w:szCs w:val="32"/>
          <w:lang w:val="en-US" w:eastAsia="zh-CN"/>
        </w:rPr>
        <w:t>已</w:t>
      </w:r>
      <w:r>
        <w:rPr>
          <w:rFonts w:hint="eastAsia" w:ascii="仿宋_GB2312" w:hAnsi="仿宋_GB2312" w:eastAsia="仿宋_GB2312" w:cs="仿宋_GB2312"/>
          <w:spacing w:val="8"/>
          <w:kern w:val="2"/>
          <w:sz w:val="32"/>
          <w:szCs w:val="32"/>
          <w:lang w:val="en-US" w:eastAsia="zh-CN" w:bidi="ar-SA"/>
        </w:rPr>
        <w:t>完成</w:t>
      </w:r>
    </w:p>
    <w:p>
      <w:pPr>
        <w:keepNext w:val="0"/>
        <w:keepLines w:val="0"/>
        <w:pageBreakBefore w:val="0"/>
        <w:widowControl w:val="0"/>
        <w:kinsoku/>
        <w:wordWrap/>
        <w:overflowPunct/>
        <w:topLinePunct w:val="0"/>
        <w:autoSpaceDE/>
        <w:autoSpaceDN/>
        <w:bidi w:val="0"/>
        <w:adjustRightInd/>
        <w:snapToGrid/>
        <w:spacing w:line="540" w:lineRule="exact"/>
        <w:ind w:firstLine="641"/>
        <w:textAlignment w:val="auto"/>
        <w:rPr>
          <w:rFonts w:hint="eastAsia" w:ascii="仿宋_GB2312" w:hAnsi="仿宋_GB2312" w:eastAsia="仿宋_GB2312" w:cs="仿宋_GB2312"/>
          <w:spacing w:val="8"/>
          <w:kern w:val="2"/>
          <w:sz w:val="32"/>
          <w:szCs w:val="32"/>
          <w:lang w:val="en-US" w:eastAsia="zh-CN" w:bidi="ar-SA"/>
        </w:rPr>
      </w:pPr>
      <w:r>
        <w:rPr>
          <w:rFonts w:hint="eastAsia" w:ascii="仿宋_GB2312" w:hAnsi="仿宋_GB2312" w:eastAsia="仿宋_GB2312" w:cs="仿宋_GB2312"/>
          <w:spacing w:val="8"/>
          <w:kern w:val="2"/>
          <w:sz w:val="32"/>
          <w:szCs w:val="32"/>
          <w:lang w:val="en-US" w:eastAsia="zh-CN" w:bidi="ar-SA"/>
        </w:rPr>
        <w:t>整改进展情况:</w:t>
      </w:r>
      <w:r>
        <w:rPr>
          <w:rFonts w:hint="eastAsia" w:ascii="仿宋_GB2312" w:hAnsi="仿宋_GB2312" w:eastAsia="仿宋_GB2312" w:cs="仿宋_GB2312"/>
          <w:b/>
          <w:bCs/>
          <w:spacing w:val="8"/>
          <w:kern w:val="2"/>
          <w:sz w:val="32"/>
          <w:szCs w:val="32"/>
          <w:lang w:val="en-US" w:eastAsia="zh-CN" w:bidi="ar-SA"/>
        </w:rPr>
        <w:t>一是完善制度机制。</w:t>
      </w:r>
      <w:r>
        <w:rPr>
          <w:rFonts w:hint="eastAsia" w:ascii="仿宋_GB2312" w:hAnsi="仿宋_GB2312" w:eastAsia="仿宋_GB2312" w:cs="仿宋_GB2312"/>
          <w:spacing w:val="8"/>
          <w:kern w:val="2"/>
          <w:sz w:val="32"/>
          <w:szCs w:val="32"/>
          <w:lang w:val="en-US" w:eastAsia="zh-CN" w:bidi="ar-SA"/>
        </w:rPr>
        <w:t>制定《新田县委党校公务租车用车管理制度》并与有资质的租车公司签订租车用车合同，按要求严格审批程序规范租用车行为。与有资质的个体工商主体签订合作协议，确保食堂培训班伙食费支出规范。</w:t>
      </w:r>
      <w:r>
        <w:rPr>
          <w:rFonts w:hint="eastAsia" w:ascii="仿宋_GB2312" w:hAnsi="仿宋_GB2312" w:eastAsia="仿宋_GB2312" w:cs="仿宋_GB2312"/>
          <w:b/>
          <w:bCs/>
          <w:spacing w:val="8"/>
          <w:kern w:val="2"/>
          <w:sz w:val="32"/>
          <w:szCs w:val="32"/>
          <w:lang w:val="en-US" w:eastAsia="zh-CN" w:bidi="ar-SA"/>
        </w:rPr>
        <w:t>二是严格财务管理。</w:t>
      </w:r>
      <w:r>
        <w:rPr>
          <w:rFonts w:hint="eastAsia" w:ascii="仿宋_GB2312" w:hAnsi="仿宋_GB2312" w:eastAsia="仿宋_GB2312" w:cs="仿宋_GB2312"/>
          <w:spacing w:val="8"/>
          <w:kern w:val="2"/>
          <w:sz w:val="32"/>
          <w:szCs w:val="32"/>
          <w:lang w:val="en-US" w:eastAsia="zh-CN" w:bidi="ar-SA"/>
        </w:rPr>
        <w:t>及时追回违规领取费用和多支付的自来水工程款项。单位主要领导对财务相关工作人员进行了约谈，要求举一反三，</w:t>
      </w:r>
      <w:r>
        <w:rPr>
          <w:rFonts w:hint="eastAsia" w:ascii="仿宋_GB2312" w:hAnsi="仿宋_GB2312" w:eastAsia="仿宋_GB2312" w:cs="仿宋_GB2312"/>
          <w:color w:val="000000"/>
          <w:sz w:val="32"/>
          <w:szCs w:val="32"/>
          <w:lang w:eastAsia="zh-CN"/>
        </w:rPr>
        <w:t>坚决杜绝违纪违规现象发生。</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72" w:firstLineChars="200"/>
        <w:textAlignment w:val="auto"/>
        <w:rPr>
          <w:rFonts w:hint="eastAsia" w:ascii="黑体" w:hAnsi="黑体" w:eastAsia="黑体" w:cs="黑体"/>
          <w:b w:val="0"/>
          <w:bCs w:val="0"/>
          <w:spacing w:val="8"/>
          <w:kern w:val="0"/>
          <w:sz w:val="32"/>
          <w:szCs w:val="32"/>
          <w:lang w:val="en-US" w:eastAsia="zh-CN"/>
        </w:rPr>
      </w:pPr>
      <w:r>
        <w:rPr>
          <w:rFonts w:hint="eastAsia" w:ascii="黑体" w:hAnsi="黑体" w:eastAsia="黑体" w:cs="黑体"/>
          <w:b w:val="0"/>
          <w:bCs w:val="0"/>
          <w:spacing w:val="8"/>
          <w:kern w:val="0"/>
          <w:sz w:val="32"/>
          <w:szCs w:val="32"/>
          <w:lang w:val="en-US" w:eastAsia="zh-CN"/>
        </w:rPr>
        <w:t>三、关于聚焦党组织领导班子和干部队伍建设方面的问题</w:t>
      </w:r>
    </w:p>
    <w:p>
      <w:pPr>
        <w:keepNext w:val="0"/>
        <w:keepLines w:val="0"/>
        <w:pageBreakBefore w:val="0"/>
        <w:widowControl w:val="0"/>
        <w:kinsoku/>
        <w:wordWrap/>
        <w:overflowPunct/>
        <w:topLinePunct w:val="0"/>
        <w:autoSpaceDE/>
        <w:autoSpaceDN/>
        <w:bidi w:val="0"/>
        <w:adjustRightInd/>
        <w:snapToGrid/>
        <w:spacing w:line="540" w:lineRule="exact"/>
        <w:ind w:firstLine="641"/>
        <w:textAlignment w:val="auto"/>
        <w:rPr>
          <w:rFonts w:hint="eastAsia" w:ascii="仿宋_GB2312" w:hAnsi="仿宋_GB2312" w:eastAsia="仿宋_GB2312" w:cs="仿宋_GB2312"/>
          <w:spacing w:val="8"/>
          <w:kern w:val="2"/>
          <w:sz w:val="32"/>
          <w:szCs w:val="32"/>
          <w:lang w:val="en-US" w:eastAsia="zh-CN" w:bidi="ar-SA"/>
        </w:rPr>
      </w:pPr>
      <w:r>
        <w:rPr>
          <w:rFonts w:hint="eastAsia" w:ascii="仿宋_GB2312" w:hAnsi="仿宋_GB2312" w:eastAsia="仿宋_GB2312" w:cs="仿宋_GB2312"/>
          <w:spacing w:val="8"/>
          <w:kern w:val="2"/>
          <w:sz w:val="32"/>
          <w:szCs w:val="32"/>
          <w:lang w:val="en-US" w:eastAsia="zh-CN" w:bidi="ar-SA"/>
        </w:rPr>
        <w:t>整改进度：</w:t>
      </w:r>
      <w:r>
        <w:rPr>
          <w:rFonts w:hint="eastAsia" w:ascii="仿宋_GB2312" w:hAnsi="仿宋_GB2312" w:eastAsia="仿宋_GB2312" w:cs="仿宋_GB2312"/>
          <w:b w:val="0"/>
          <w:bCs w:val="0"/>
          <w:spacing w:val="8"/>
          <w:kern w:val="0"/>
          <w:sz w:val="32"/>
          <w:szCs w:val="32"/>
          <w:lang w:val="en-US" w:eastAsia="zh-CN"/>
        </w:rPr>
        <w:t>已</w:t>
      </w:r>
      <w:r>
        <w:rPr>
          <w:rFonts w:hint="eastAsia" w:ascii="仿宋_GB2312" w:hAnsi="仿宋_GB2312" w:eastAsia="仿宋_GB2312" w:cs="仿宋_GB2312"/>
          <w:spacing w:val="8"/>
          <w:kern w:val="2"/>
          <w:sz w:val="32"/>
          <w:szCs w:val="32"/>
          <w:lang w:val="en-US" w:eastAsia="zh-CN" w:bidi="ar-SA"/>
        </w:rPr>
        <w:t>完成</w:t>
      </w:r>
    </w:p>
    <w:p>
      <w:pPr>
        <w:keepNext w:val="0"/>
        <w:keepLines w:val="0"/>
        <w:pageBreakBefore w:val="0"/>
        <w:widowControl w:val="0"/>
        <w:kinsoku/>
        <w:wordWrap/>
        <w:overflowPunct/>
        <w:topLinePunct w:val="0"/>
        <w:autoSpaceDE/>
        <w:autoSpaceDN/>
        <w:bidi w:val="0"/>
        <w:adjustRightInd/>
        <w:snapToGrid/>
        <w:spacing w:line="540" w:lineRule="exact"/>
        <w:ind w:firstLine="641"/>
        <w:textAlignment w:val="auto"/>
        <w:rPr>
          <w:rFonts w:hint="eastAsia" w:ascii="仿宋_GB2312" w:hAnsi="仿宋_GB2312" w:eastAsia="仿宋_GB2312" w:cs="仿宋_GB2312"/>
          <w:spacing w:val="8"/>
          <w:kern w:val="2"/>
          <w:sz w:val="32"/>
          <w:szCs w:val="32"/>
          <w:lang w:val="en-US" w:eastAsia="zh-CN" w:bidi="ar-SA"/>
        </w:rPr>
      </w:pPr>
      <w:r>
        <w:rPr>
          <w:rFonts w:hint="eastAsia" w:ascii="仿宋_GB2312" w:hAnsi="仿宋_GB2312" w:eastAsia="仿宋_GB2312" w:cs="仿宋_GB2312"/>
          <w:spacing w:val="8"/>
          <w:kern w:val="2"/>
          <w:sz w:val="32"/>
          <w:szCs w:val="32"/>
          <w:lang w:val="en-US" w:eastAsia="zh-CN" w:bidi="ar-SA"/>
        </w:rPr>
        <w:t>整改进展情况：</w:t>
      </w:r>
      <w:r>
        <w:rPr>
          <w:rFonts w:hint="eastAsia" w:ascii="仿宋_GB2312" w:hAnsi="仿宋_GB2312" w:eastAsia="仿宋_GB2312" w:cs="仿宋_GB2312"/>
          <w:b/>
          <w:bCs/>
          <w:spacing w:val="8"/>
          <w:kern w:val="2"/>
          <w:sz w:val="32"/>
          <w:szCs w:val="32"/>
          <w:lang w:val="en-US" w:eastAsia="zh-CN" w:bidi="ar-SA"/>
        </w:rPr>
        <w:t>一是完善决策机制。</w:t>
      </w:r>
      <w:r>
        <w:rPr>
          <w:rFonts w:hint="eastAsia" w:ascii="仿宋_GB2312" w:hAnsi="仿宋_GB2312" w:eastAsia="仿宋_GB2312" w:cs="仿宋_GB2312"/>
          <w:spacing w:val="8"/>
          <w:kern w:val="2"/>
          <w:sz w:val="32"/>
          <w:szCs w:val="32"/>
          <w:lang w:val="en-US" w:eastAsia="zh-CN" w:bidi="ar-SA"/>
        </w:rPr>
        <w:t>严格党的纪律，加强制度建设，完善《新田县委党校重大事项民主决策制度》《新田县委党校“三重一大”制度》《新田县委党校三个不直接分管制度》《新田县委党校“一把手”末位表态制度》4个制度并明确《新田县委党校事务监督委员会工作办法》，严格贯彻落实“三大一重”“主要领导末位表态制”等议事决策制度，形成严格有效的监督机制和约束机制，成立事务监督委员会，确保决策的严肃性和规范性。认真如实的记录班子会议内容，切实保证民主集中制的执行。</w:t>
      </w:r>
      <w:r>
        <w:rPr>
          <w:rFonts w:hint="eastAsia" w:ascii="仿宋_GB2312" w:hAnsi="仿宋_GB2312" w:eastAsia="仿宋_GB2312" w:cs="仿宋_GB2312"/>
          <w:b/>
          <w:bCs/>
          <w:spacing w:val="8"/>
          <w:kern w:val="2"/>
          <w:sz w:val="32"/>
          <w:szCs w:val="32"/>
          <w:lang w:val="en-US" w:eastAsia="zh-CN" w:bidi="ar-SA"/>
        </w:rPr>
        <w:t>二是加强基层党组织建设。</w:t>
      </w:r>
      <w:r>
        <w:rPr>
          <w:rFonts w:hint="eastAsia" w:ascii="仿宋_GB2312" w:hAnsi="仿宋_GB2312" w:eastAsia="仿宋_GB2312" w:cs="仿宋_GB2312"/>
          <w:spacing w:val="8"/>
          <w:kern w:val="2"/>
          <w:sz w:val="32"/>
          <w:szCs w:val="32"/>
          <w:lang w:val="en-US" w:eastAsia="zh-CN" w:bidi="ar-SA"/>
        </w:rPr>
        <w:t>集中学习《中国共产党党和国家机关基层组织工作条例》及《中国共产党党校(行政学校)工作条例》，2022年12月已按要求改选支部书记。同时，加强党员管理，支部需要开展谈心谈话的及时开展，应谈尽谈。结合工作实际，对党员管理的量化积分考核表进行调整完善，切实通过季度量化积分实现党员考核，鼓励先进。</w:t>
      </w:r>
      <w:r>
        <w:rPr>
          <w:rFonts w:hint="eastAsia" w:ascii="仿宋_GB2312" w:hAnsi="仿宋_GB2312" w:eastAsia="仿宋_GB2312" w:cs="仿宋_GB2312"/>
          <w:b/>
          <w:bCs/>
          <w:spacing w:val="8"/>
          <w:kern w:val="2"/>
          <w:sz w:val="32"/>
          <w:szCs w:val="32"/>
          <w:lang w:val="en-US" w:eastAsia="zh-CN" w:bidi="ar-SA"/>
        </w:rPr>
        <w:t>三是进一步规范选人用人工作。</w:t>
      </w:r>
      <w:r>
        <w:rPr>
          <w:rFonts w:hint="eastAsia" w:ascii="仿宋_GB2312" w:hAnsi="仿宋_GB2312" w:eastAsia="仿宋_GB2312" w:cs="仿宋_GB2312"/>
          <w:spacing w:val="8"/>
          <w:kern w:val="2"/>
          <w:sz w:val="32"/>
          <w:szCs w:val="32"/>
          <w:lang w:val="en-US" w:eastAsia="zh-CN" w:bidi="ar-SA"/>
        </w:rPr>
        <w:t>以培养忠诚、干净、担当的高素质干部队伍为目标，加强人才队伍梯度建设，从年轻教学骨干的性格特点、擅长领域着手，有侧重的往科室负责人培养，不断完善年轻干部的培养机制，激励教职员工主动作为，积极作为，同时强化内部管理，进一步完善相关管理制度，强化监督，奖优罚劣，新制定《中共新田县委党校推荐参评高（中）级职称量化管理办法》，鼓励教师争先创优；努力为干部职工晋级晋升创造条件，2022年7月重新完成学校岗位设置，新增了高级讲师及中级讲师比例，并多次向上级和组织部门推荐干部，提升大家工作的主动性和积极性。</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72" w:firstLineChars="200"/>
        <w:textAlignment w:val="auto"/>
        <w:rPr>
          <w:rFonts w:hint="eastAsia" w:ascii="仿宋_GB2312" w:hAnsi="仿宋_GB2312" w:eastAsia="仿宋_GB2312" w:cs="仿宋_GB2312"/>
          <w:b w:val="0"/>
          <w:bCs w:val="0"/>
          <w:spacing w:val="8"/>
          <w:kern w:val="2"/>
          <w:sz w:val="32"/>
          <w:szCs w:val="32"/>
          <w:lang w:val="en-US" w:eastAsia="zh-CN" w:bidi="ar-SA"/>
        </w:rPr>
      </w:pPr>
      <w:r>
        <w:rPr>
          <w:rFonts w:hint="eastAsia" w:ascii="黑体" w:hAnsi="黑体" w:eastAsia="黑体" w:cs="黑体"/>
          <w:b w:val="0"/>
          <w:bCs w:val="0"/>
          <w:spacing w:val="8"/>
          <w:kern w:val="0"/>
          <w:sz w:val="32"/>
          <w:szCs w:val="32"/>
          <w:lang w:val="en-US" w:eastAsia="zh-CN"/>
        </w:rPr>
        <w:t>四、关于落实巡察整改情况方面的问题</w:t>
      </w:r>
    </w:p>
    <w:p>
      <w:pPr>
        <w:keepNext w:val="0"/>
        <w:keepLines w:val="0"/>
        <w:pageBreakBefore w:val="0"/>
        <w:widowControl w:val="0"/>
        <w:kinsoku/>
        <w:wordWrap/>
        <w:overflowPunct/>
        <w:topLinePunct w:val="0"/>
        <w:autoSpaceDE/>
        <w:autoSpaceDN/>
        <w:bidi w:val="0"/>
        <w:adjustRightInd/>
        <w:snapToGrid/>
        <w:spacing w:line="540" w:lineRule="exact"/>
        <w:ind w:firstLine="641"/>
        <w:textAlignment w:val="auto"/>
        <w:rPr>
          <w:rFonts w:hint="eastAsia" w:ascii="仿宋_GB2312" w:hAnsi="仿宋_GB2312" w:eastAsia="仿宋_GB2312" w:cs="仿宋_GB2312"/>
          <w:spacing w:val="8"/>
          <w:kern w:val="2"/>
          <w:sz w:val="32"/>
          <w:szCs w:val="32"/>
          <w:lang w:val="en-US" w:eastAsia="zh-CN" w:bidi="ar-SA"/>
        </w:rPr>
      </w:pPr>
      <w:r>
        <w:rPr>
          <w:rFonts w:hint="eastAsia" w:ascii="仿宋_GB2312" w:hAnsi="仿宋_GB2312" w:eastAsia="仿宋_GB2312" w:cs="仿宋_GB2312"/>
          <w:spacing w:val="8"/>
          <w:kern w:val="2"/>
          <w:sz w:val="32"/>
          <w:szCs w:val="32"/>
          <w:lang w:val="en-US" w:eastAsia="zh-CN" w:bidi="ar-SA"/>
        </w:rPr>
        <w:t>整改进度：</w:t>
      </w:r>
      <w:r>
        <w:rPr>
          <w:rFonts w:hint="eastAsia" w:ascii="仿宋_GB2312" w:hAnsi="仿宋_GB2312" w:eastAsia="仿宋_GB2312" w:cs="仿宋_GB2312"/>
          <w:b w:val="0"/>
          <w:bCs w:val="0"/>
          <w:spacing w:val="8"/>
          <w:kern w:val="0"/>
          <w:sz w:val="32"/>
          <w:szCs w:val="32"/>
          <w:lang w:val="en-US" w:eastAsia="zh-CN"/>
        </w:rPr>
        <w:t>已</w:t>
      </w:r>
      <w:r>
        <w:rPr>
          <w:rFonts w:hint="eastAsia" w:ascii="仿宋_GB2312" w:hAnsi="仿宋_GB2312" w:eastAsia="仿宋_GB2312" w:cs="仿宋_GB2312"/>
          <w:spacing w:val="8"/>
          <w:kern w:val="2"/>
          <w:sz w:val="32"/>
          <w:szCs w:val="32"/>
          <w:lang w:val="en-US" w:eastAsia="zh-CN" w:bidi="ar-SA"/>
        </w:rPr>
        <w:t>完成</w:t>
      </w:r>
    </w:p>
    <w:p>
      <w:pPr>
        <w:keepNext w:val="0"/>
        <w:keepLines w:val="0"/>
        <w:pageBreakBefore w:val="0"/>
        <w:widowControl w:val="0"/>
        <w:kinsoku/>
        <w:wordWrap/>
        <w:overflowPunct/>
        <w:topLinePunct w:val="0"/>
        <w:autoSpaceDE/>
        <w:autoSpaceDN/>
        <w:bidi w:val="0"/>
        <w:adjustRightInd/>
        <w:snapToGrid/>
        <w:spacing w:line="540" w:lineRule="exact"/>
        <w:ind w:firstLine="641"/>
        <w:textAlignment w:val="auto"/>
        <w:rPr>
          <w:rFonts w:hint="eastAsia" w:ascii="仿宋_GB2312" w:hAnsi="仿宋_GB2312" w:eastAsia="仿宋_GB2312" w:cs="仿宋_GB2312"/>
          <w:spacing w:val="8"/>
          <w:kern w:val="2"/>
          <w:sz w:val="32"/>
          <w:szCs w:val="32"/>
          <w:lang w:val="en-US" w:eastAsia="zh-CN" w:bidi="ar-SA"/>
        </w:rPr>
      </w:pPr>
      <w:r>
        <w:rPr>
          <w:rFonts w:hint="eastAsia" w:ascii="仿宋_GB2312" w:hAnsi="仿宋_GB2312" w:eastAsia="仿宋_GB2312" w:cs="仿宋_GB2312"/>
          <w:spacing w:val="8"/>
          <w:kern w:val="2"/>
          <w:sz w:val="32"/>
          <w:szCs w:val="32"/>
          <w:lang w:val="en-US" w:eastAsia="zh-CN" w:bidi="ar-SA"/>
        </w:rPr>
        <w:t>整改进展情况：</w:t>
      </w:r>
      <w:r>
        <w:rPr>
          <w:rFonts w:hint="eastAsia" w:ascii="仿宋_GB2312" w:hAnsi="仿宋_GB2312" w:eastAsia="仿宋_GB2312" w:cs="仿宋_GB2312"/>
          <w:b/>
          <w:bCs/>
          <w:spacing w:val="8"/>
          <w:kern w:val="2"/>
          <w:sz w:val="32"/>
          <w:szCs w:val="32"/>
          <w:lang w:val="en-US" w:eastAsia="zh-CN" w:bidi="ar-SA"/>
        </w:rPr>
        <w:t>一是</w:t>
      </w:r>
      <w:r>
        <w:rPr>
          <w:rFonts w:hint="eastAsia" w:ascii="仿宋_GB2312" w:hAnsi="仿宋_GB2312" w:eastAsia="仿宋_GB2312" w:cs="仿宋_GB2312"/>
          <w:spacing w:val="8"/>
          <w:kern w:val="2"/>
          <w:sz w:val="32"/>
          <w:szCs w:val="32"/>
          <w:lang w:val="en-US" w:eastAsia="zh-CN" w:bidi="ar-SA"/>
        </w:rPr>
        <w:t>强化主体责任，把巡视条例纳入2022年9月校委会理论学习中心组学习内容，扎实做好巡视巡察后半篇文章，加强组织领导，细化整改措施，切实加强各科室的协作，逐条逐项对账销号；</w:t>
      </w:r>
      <w:r>
        <w:rPr>
          <w:rFonts w:hint="eastAsia" w:ascii="仿宋_GB2312" w:hAnsi="仿宋_GB2312" w:eastAsia="仿宋_GB2312" w:cs="仿宋_GB2312"/>
          <w:b/>
          <w:bCs/>
          <w:spacing w:val="8"/>
          <w:kern w:val="2"/>
          <w:sz w:val="32"/>
          <w:szCs w:val="32"/>
          <w:lang w:val="en-US" w:eastAsia="zh-CN" w:bidi="ar-SA"/>
        </w:rPr>
        <w:t>二是</w:t>
      </w:r>
      <w:r>
        <w:rPr>
          <w:rFonts w:hint="eastAsia" w:ascii="仿宋_GB2312" w:hAnsi="仿宋_GB2312" w:eastAsia="仿宋_GB2312" w:cs="仿宋_GB2312"/>
          <w:spacing w:val="8"/>
          <w:kern w:val="2"/>
          <w:sz w:val="32"/>
          <w:szCs w:val="32"/>
          <w:lang w:val="en-US" w:eastAsia="zh-CN" w:bidi="ar-SA"/>
        </w:rPr>
        <w:t>以开好巡察整改民主生活会为契机，完善巡察问题整改常态化、长效化工作机制。针对巡察发现问题，坚持问题导向，对共性问题进行归纳提炼，对相关性问题进行梳理预警，完善相关工作机制，坚决杜绝问题反复出现。</w:t>
      </w:r>
    </w:p>
    <w:p>
      <w:pPr>
        <w:keepNext w:val="0"/>
        <w:keepLines w:val="0"/>
        <w:pageBreakBefore w:val="0"/>
        <w:widowControl w:val="0"/>
        <w:kinsoku/>
        <w:wordWrap/>
        <w:overflowPunct/>
        <w:topLinePunct w:val="0"/>
        <w:autoSpaceDE/>
        <w:autoSpaceDN/>
        <w:bidi w:val="0"/>
        <w:adjustRightInd/>
        <w:snapToGrid/>
        <w:spacing w:line="540" w:lineRule="exact"/>
        <w:ind w:firstLine="672" w:firstLineChars="200"/>
        <w:textAlignment w:val="auto"/>
        <w:rPr>
          <w:rFonts w:hint="eastAsia" w:ascii="仿宋_GB2312" w:hAnsi="仿宋_GB2312" w:eastAsia="仿宋_GB2312" w:cs="仿宋_GB2312"/>
          <w:spacing w:val="8"/>
          <w:kern w:val="2"/>
          <w:sz w:val="32"/>
          <w:szCs w:val="32"/>
          <w:lang w:val="en-US" w:eastAsia="zh-CN" w:bidi="ar-SA"/>
        </w:rPr>
      </w:pPr>
      <w:r>
        <w:rPr>
          <w:rFonts w:hint="eastAsia" w:ascii="仿宋_GB2312" w:hAnsi="仿宋_GB2312" w:eastAsia="仿宋_GB2312" w:cs="仿宋_GB2312"/>
          <w:spacing w:val="8"/>
          <w:kern w:val="2"/>
          <w:sz w:val="32"/>
          <w:szCs w:val="32"/>
          <w:lang w:val="en-US" w:eastAsia="zh-CN" w:bidi="ar-SA"/>
        </w:rPr>
        <w:t>欢迎广大干部群众对巡察整改落实情况进行监督。如有意见建议，请及时向我们反映。联系方式：电话0746—4723133；电子邮箱631786661@qq.com。</w:t>
      </w:r>
    </w:p>
    <w:p>
      <w:pPr>
        <w:keepNext w:val="0"/>
        <w:keepLines w:val="0"/>
        <w:pageBreakBefore w:val="0"/>
        <w:widowControl w:val="0"/>
        <w:kinsoku/>
        <w:wordWrap/>
        <w:overflowPunct/>
        <w:topLinePunct w:val="0"/>
        <w:autoSpaceDE/>
        <w:autoSpaceDN/>
        <w:bidi w:val="0"/>
        <w:adjustRightInd/>
        <w:snapToGrid/>
        <w:spacing w:line="540" w:lineRule="exact"/>
        <w:ind w:firstLine="641"/>
        <w:jc w:val="right"/>
        <w:textAlignment w:val="auto"/>
        <w:rPr>
          <w:rFonts w:hint="eastAsia" w:ascii="仿宋_GB2312" w:hAnsi="仿宋_GB2312" w:eastAsia="仿宋_GB2312" w:cs="仿宋_GB2312"/>
          <w:spacing w:val="8"/>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40" w:lineRule="exact"/>
        <w:ind w:firstLine="641"/>
        <w:jc w:val="right"/>
        <w:textAlignment w:val="auto"/>
        <w:rPr>
          <w:rFonts w:hint="eastAsia" w:ascii="仿宋_GB2312" w:hAnsi="仿宋_GB2312" w:eastAsia="仿宋_GB2312" w:cs="仿宋_GB2312"/>
          <w:spacing w:val="8"/>
          <w:kern w:val="2"/>
          <w:sz w:val="32"/>
          <w:szCs w:val="32"/>
          <w:lang w:val="en-US" w:eastAsia="zh-CN" w:bidi="ar-SA"/>
        </w:rPr>
      </w:pPr>
      <w:r>
        <w:rPr>
          <w:rFonts w:hint="eastAsia" w:ascii="仿宋_GB2312" w:hAnsi="仿宋_GB2312" w:eastAsia="仿宋_GB2312" w:cs="仿宋_GB2312"/>
          <w:spacing w:val="8"/>
          <w:kern w:val="2"/>
          <w:sz w:val="32"/>
          <w:szCs w:val="32"/>
          <w:lang w:val="en-US" w:eastAsia="zh-CN" w:bidi="ar-SA"/>
        </w:rPr>
        <w:t>中共新田县委党校</w:t>
      </w:r>
    </w:p>
    <w:p>
      <w:pPr>
        <w:keepNext w:val="0"/>
        <w:keepLines w:val="0"/>
        <w:pageBreakBefore w:val="0"/>
        <w:widowControl w:val="0"/>
        <w:kinsoku/>
        <w:wordWrap/>
        <w:overflowPunct/>
        <w:topLinePunct w:val="0"/>
        <w:autoSpaceDE/>
        <w:autoSpaceDN/>
        <w:bidi w:val="0"/>
        <w:adjustRightInd/>
        <w:snapToGrid/>
        <w:spacing w:line="540" w:lineRule="exact"/>
        <w:ind w:firstLine="641"/>
        <w:jc w:val="right"/>
        <w:textAlignment w:val="auto"/>
      </w:pPr>
      <w:r>
        <w:rPr>
          <w:rFonts w:hint="eastAsia" w:ascii="仿宋_GB2312" w:hAnsi="仿宋_GB2312" w:eastAsia="仿宋_GB2312" w:cs="仿宋_GB2312"/>
          <w:spacing w:val="8"/>
          <w:kern w:val="2"/>
          <w:sz w:val="32"/>
          <w:szCs w:val="32"/>
          <w:lang w:val="en-US" w:eastAsia="zh-CN" w:bidi="ar-SA"/>
        </w:rPr>
        <w:t>2022年12月31日</w:t>
      </w:r>
    </w:p>
    <w:sectPr>
      <w:footerReference r:id="rId3" w:type="default"/>
      <w:pgSz w:w="11906" w:h="16838"/>
      <w:pgMar w:top="1701" w:right="1701" w:bottom="1701" w:left="170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VlZWE4ZTNjODYxMzJkZDE4MDA2MWFkNjIwYjdhODEifQ=="/>
  </w:docVars>
  <w:rsids>
    <w:rsidRoot w:val="237103B3"/>
    <w:rsid w:val="00DB1CE2"/>
    <w:rsid w:val="11023BA3"/>
    <w:rsid w:val="16A66FE5"/>
    <w:rsid w:val="1DCC1337"/>
    <w:rsid w:val="237103B3"/>
    <w:rsid w:val="25057940"/>
    <w:rsid w:val="25232352"/>
    <w:rsid w:val="290B259E"/>
    <w:rsid w:val="2FEB5272"/>
    <w:rsid w:val="32F759AE"/>
    <w:rsid w:val="357D65D2"/>
    <w:rsid w:val="4BE639E8"/>
    <w:rsid w:val="4D007DBC"/>
    <w:rsid w:val="51D81084"/>
    <w:rsid w:val="58C03F11"/>
    <w:rsid w:val="6E087D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0"/>
    <w:pPr>
      <w:shd w:val="clear" w:color="auto" w:fill="FFFFFF"/>
      <w:spacing w:line="566" w:lineRule="exact"/>
      <w:ind w:hanging="620"/>
      <w:jc w:val="distribute"/>
    </w:pPr>
    <w:rPr>
      <w:rFonts w:ascii="MingLiU" w:eastAsia="MingLiU"/>
      <w:spacing w:val="20"/>
      <w:kern w:val="0"/>
      <w:sz w:val="29"/>
      <w:szCs w:val="29"/>
    </w:rPr>
  </w:style>
  <w:style w:type="paragraph" w:styleId="3">
    <w:name w:val="header"/>
    <w:basedOn w:val="1"/>
    <w:next w:val="4"/>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4">
    <w:name w:val="_Style 3"/>
    <w:next w:val="1"/>
    <w:qFormat/>
    <w:uiPriority w:val="0"/>
    <w:pPr>
      <w:wordWrap w:val="0"/>
      <w:spacing w:before="200" w:after="160"/>
      <w:ind w:left="3680" w:right="864"/>
      <w:jc w:val="center"/>
    </w:pPr>
    <w:rPr>
      <w:rFonts w:ascii="Times New Roman" w:hAnsi="Times New Roman" w:eastAsia="宋体" w:cs="Times New Roman"/>
      <w:i/>
      <w:lang w:val="en-US" w:eastAsia="zh-CN" w:bidi="ar-SA"/>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Default"/>
    <w:qFormat/>
    <w:uiPriority w:val="0"/>
    <w:pPr>
      <w:widowControl w:val="0"/>
      <w:autoSpaceDE w:val="0"/>
      <w:autoSpaceDN w:val="0"/>
      <w:adjustRightInd w:val="0"/>
    </w:pPr>
    <w:rPr>
      <w:rFonts w:ascii="黑体" w:hAnsi="Times New Roman" w:eastAsia="黑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2046</Words>
  <Characters>2105</Characters>
  <Lines>0</Lines>
  <Paragraphs>0</Paragraphs>
  <TotalTime>234</TotalTime>
  <ScaleCrop>false</ScaleCrop>
  <LinksUpToDate>false</LinksUpToDate>
  <CharactersWithSpaces>2105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2022-11-29T01:52:00Z</dcterms:created>
  <dc:creator>芬芳本心</dc:creator>
  <cp:lastModifiedBy>182----8537</cp:lastModifiedBy>
  <cp:lastPrinted>2023-01-12T07:10:00Z</cp:lastPrinted>
  <dcterms:modified xsi:type="dcterms:W3CDTF">2023-02-21T03:09:24Z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E5BB57C327D547B4B18A3A214D496719</vt:lpwstr>
  </property>
</Properties>
</file>